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D0DF" w14:textId="77777777" w:rsidR="00B77CA9" w:rsidRPr="00EA067A" w:rsidRDefault="00EA067A" w:rsidP="00083BEC">
      <w:pPr>
        <w:pStyle w:val="Title"/>
        <w:rPr>
          <w:sz w:val="32"/>
        </w:rPr>
      </w:pPr>
      <w:r>
        <w:rPr>
          <w:sz w:val="32"/>
        </w:rPr>
        <w:t xml:space="preserve"> </w:t>
      </w:r>
    </w:p>
    <w:p w14:paraId="7D4ABA66" w14:textId="77777777" w:rsidR="00B77CA9" w:rsidRDefault="00B77CA9" w:rsidP="00083BEC">
      <w:pPr>
        <w:pStyle w:val="Title"/>
        <w:rPr>
          <w:sz w:val="32"/>
        </w:rPr>
      </w:pPr>
    </w:p>
    <w:p w14:paraId="36DDCE85" w14:textId="77777777" w:rsidR="00B77CA9" w:rsidRDefault="00B77CA9" w:rsidP="00083BEC">
      <w:pPr>
        <w:pStyle w:val="Title"/>
        <w:rPr>
          <w:sz w:val="32"/>
        </w:rPr>
      </w:pPr>
    </w:p>
    <w:p w14:paraId="76489AB5" w14:textId="77777777" w:rsidR="00B77CA9" w:rsidRDefault="00B77CA9" w:rsidP="00083BEC">
      <w:pPr>
        <w:pStyle w:val="Title"/>
        <w:rPr>
          <w:sz w:val="32"/>
        </w:rPr>
      </w:pPr>
    </w:p>
    <w:p w14:paraId="5A63FC27" w14:textId="77777777" w:rsidR="00B77CA9" w:rsidRDefault="00B77CA9" w:rsidP="00083BEC">
      <w:pPr>
        <w:pStyle w:val="Title"/>
        <w:rPr>
          <w:sz w:val="32"/>
        </w:rPr>
      </w:pPr>
    </w:p>
    <w:p w14:paraId="48CD3B4F" w14:textId="77777777" w:rsidR="00B77CA9" w:rsidRDefault="00B77CA9" w:rsidP="00083BEC">
      <w:pPr>
        <w:pStyle w:val="Title"/>
        <w:rPr>
          <w:sz w:val="32"/>
        </w:rPr>
      </w:pPr>
    </w:p>
    <w:p w14:paraId="0469290F" w14:textId="77777777" w:rsidR="00B77CA9" w:rsidRDefault="00B77CA9" w:rsidP="00083BEC">
      <w:pPr>
        <w:pStyle w:val="Title"/>
        <w:rPr>
          <w:sz w:val="32"/>
        </w:rPr>
      </w:pPr>
    </w:p>
    <w:p w14:paraId="5158D261" w14:textId="77777777" w:rsidR="00B77CA9" w:rsidRDefault="00B77CA9" w:rsidP="00083BEC">
      <w:pPr>
        <w:pStyle w:val="Title"/>
        <w:rPr>
          <w:sz w:val="32"/>
        </w:rPr>
      </w:pPr>
    </w:p>
    <w:p w14:paraId="578BBA57" w14:textId="77777777" w:rsidR="00083BEC" w:rsidRPr="00B77CA9" w:rsidRDefault="00083BEC" w:rsidP="00083BEC">
      <w:pPr>
        <w:pStyle w:val="Title"/>
        <w:rPr>
          <w:sz w:val="40"/>
        </w:rPr>
      </w:pPr>
      <w:r w:rsidRPr="00B77CA9">
        <w:rPr>
          <w:sz w:val="40"/>
        </w:rPr>
        <w:t>CL</w:t>
      </w:r>
      <w:r w:rsidR="006310D2">
        <w:rPr>
          <w:sz w:val="40"/>
        </w:rPr>
        <w:t>I</w:t>
      </w:r>
      <w:r w:rsidRPr="00B77CA9">
        <w:rPr>
          <w:sz w:val="40"/>
        </w:rPr>
        <w:t>NICAL PSYCHOLOGY HANDBOOK</w:t>
      </w:r>
    </w:p>
    <w:p w14:paraId="2678730C" w14:textId="77777777" w:rsidR="00B77CA9" w:rsidRDefault="00B77CA9" w:rsidP="00083BEC">
      <w:pPr>
        <w:pStyle w:val="Title"/>
        <w:rPr>
          <w:sz w:val="32"/>
        </w:rPr>
      </w:pPr>
    </w:p>
    <w:p w14:paraId="75E26C39" w14:textId="77777777" w:rsidR="00B77CA9" w:rsidRDefault="00B77CA9" w:rsidP="00083BEC">
      <w:pPr>
        <w:pStyle w:val="Title"/>
        <w:rPr>
          <w:sz w:val="32"/>
        </w:rPr>
      </w:pPr>
    </w:p>
    <w:p w14:paraId="0A5EB0E2" w14:textId="6E6658BC" w:rsidR="00083BEC" w:rsidRPr="00B77CA9" w:rsidRDefault="00083BEC" w:rsidP="00083BEC">
      <w:pPr>
        <w:pStyle w:val="Title"/>
        <w:rPr>
          <w:sz w:val="32"/>
        </w:rPr>
      </w:pPr>
      <w:r w:rsidRPr="00B77CA9">
        <w:rPr>
          <w:sz w:val="32"/>
        </w:rPr>
        <w:t xml:space="preserve">Updated </w:t>
      </w:r>
      <w:r w:rsidR="005330A2">
        <w:rPr>
          <w:sz w:val="32"/>
        </w:rPr>
        <w:t>January 13</w:t>
      </w:r>
      <w:r w:rsidR="005330A2" w:rsidRPr="00785E45">
        <w:rPr>
          <w:sz w:val="32"/>
          <w:vertAlign w:val="superscript"/>
        </w:rPr>
        <w:t>th</w:t>
      </w:r>
      <w:r w:rsidR="005330A2">
        <w:rPr>
          <w:sz w:val="32"/>
        </w:rPr>
        <w:t>, 2026</w:t>
      </w:r>
    </w:p>
    <w:p w14:paraId="6DB49069" w14:textId="77777777" w:rsidR="00083BEC" w:rsidRDefault="00083BEC" w:rsidP="00083BEC">
      <w:pPr>
        <w:jc w:val="center"/>
        <w:rPr>
          <w:b/>
          <w:sz w:val="32"/>
        </w:rPr>
      </w:pPr>
    </w:p>
    <w:p w14:paraId="431502D5" w14:textId="23CC0F60" w:rsidR="00B77CA9" w:rsidRDefault="00B77CA9" w:rsidP="00083BEC">
      <w:pPr>
        <w:jc w:val="center"/>
        <w:rPr>
          <w:b/>
          <w:sz w:val="32"/>
        </w:rPr>
      </w:pPr>
    </w:p>
    <w:p w14:paraId="181A746E" w14:textId="77777777" w:rsidR="00B77CA9" w:rsidRDefault="00B77CA9" w:rsidP="00083BEC">
      <w:pPr>
        <w:jc w:val="center"/>
        <w:rPr>
          <w:b/>
          <w:sz w:val="32"/>
        </w:rPr>
      </w:pPr>
    </w:p>
    <w:p w14:paraId="49F16BA3" w14:textId="77777777" w:rsidR="00B77CA9" w:rsidRDefault="00B77CA9" w:rsidP="00083BEC">
      <w:pPr>
        <w:jc w:val="center"/>
        <w:rPr>
          <w:b/>
          <w:sz w:val="32"/>
        </w:rPr>
      </w:pPr>
    </w:p>
    <w:p w14:paraId="4DBB3796" w14:textId="77777777" w:rsidR="00B77CA9" w:rsidRDefault="00B77CA9" w:rsidP="00083BEC">
      <w:pPr>
        <w:jc w:val="center"/>
        <w:rPr>
          <w:b/>
          <w:sz w:val="32"/>
        </w:rPr>
      </w:pPr>
    </w:p>
    <w:p w14:paraId="22505A7F" w14:textId="77777777" w:rsidR="00B77CA9" w:rsidRDefault="00B77CA9" w:rsidP="00083BEC">
      <w:pPr>
        <w:jc w:val="center"/>
        <w:rPr>
          <w:b/>
          <w:sz w:val="32"/>
        </w:rPr>
      </w:pPr>
    </w:p>
    <w:p w14:paraId="7FAC8E47" w14:textId="77777777" w:rsidR="00B77CA9" w:rsidRDefault="00B77CA9" w:rsidP="00083BEC">
      <w:pPr>
        <w:jc w:val="center"/>
        <w:rPr>
          <w:b/>
          <w:sz w:val="32"/>
        </w:rPr>
      </w:pPr>
    </w:p>
    <w:p w14:paraId="19DB3953" w14:textId="77777777" w:rsidR="00B77CA9" w:rsidRDefault="00B77CA9" w:rsidP="00083BEC">
      <w:pPr>
        <w:jc w:val="center"/>
        <w:rPr>
          <w:b/>
          <w:sz w:val="32"/>
        </w:rPr>
      </w:pPr>
    </w:p>
    <w:p w14:paraId="0A32DEA0" w14:textId="77777777" w:rsidR="00B77CA9" w:rsidRDefault="00B77CA9" w:rsidP="00083BEC">
      <w:pPr>
        <w:jc w:val="center"/>
        <w:rPr>
          <w:b/>
          <w:sz w:val="32"/>
        </w:rPr>
      </w:pPr>
    </w:p>
    <w:p w14:paraId="5C935FD0" w14:textId="77777777" w:rsidR="00B77CA9" w:rsidRDefault="00B77CA9" w:rsidP="00083BEC">
      <w:pPr>
        <w:jc w:val="center"/>
        <w:rPr>
          <w:b/>
          <w:sz w:val="32"/>
        </w:rPr>
      </w:pPr>
    </w:p>
    <w:p w14:paraId="1CCF978A" w14:textId="77777777" w:rsidR="00B77CA9" w:rsidRDefault="00B77CA9" w:rsidP="00083BEC">
      <w:pPr>
        <w:jc w:val="center"/>
        <w:rPr>
          <w:b/>
          <w:sz w:val="32"/>
        </w:rPr>
      </w:pPr>
    </w:p>
    <w:p w14:paraId="62F54EF7" w14:textId="77777777" w:rsidR="00B77CA9" w:rsidRDefault="00B77CA9" w:rsidP="00083BEC">
      <w:pPr>
        <w:jc w:val="center"/>
        <w:rPr>
          <w:b/>
          <w:sz w:val="32"/>
        </w:rPr>
      </w:pPr>
    </w:p>
    <w:p w14:paraId="77E33EA8" w14:textId="77777777" w:rsidR="00B77CA9" w:rsidRDefault="00B77CA9" w:rsidP="00083BEC">
      <w:pPr>
        <w:jc w:val="center"/>
        <w:rPr>
          <w:b/>
          <w:sz w:val="32"/>
        </w:rPr>
      </w:pPr>
    </w:p>
    <w:p w14:paraId="63E7A692" w14:textId="77777777" w:rsidR="00B77CA9" w:rsidRDefault="00B77CA9" w:rsidP="00083BEC">
      <w:pPr>
        <w:jc w:val="center"/>
        <w:rPr>
          <w:b/>
          <w:sz w:val="32"/>
        </w:rPr>
      </w:pPr>
    </w:p>
    <w:p w14:paraId="48EE0C79" w14:textId="77777777" w:rsidR="00B77CA9" w:rsidRPr="00B77CA9" w:rsidRDefault="00B77CA9" w:rsidP="00083BEC">
      <w:pPr>
        <w:jc w:val="center"/>
        <w:rPr>
          <w:b/>
          <w:sz w:val="32"/>
        </w:rPr>
      </w:pPr>
    </w:p>
    <w:p w14:paraId="6F616B33" w14:textId="77777777" w:rsidR="00083BEC" w:rsidRPr="00B77CA9" w:rsidRDefault="00083BEC" w:rsidP="00083BEC">
      <w:pPr>
        <w:jc w:val="center"/>
        <w:rPr>
          <w:b/>
          <w:sz w:val="32"/>
        </w:rPr>
      </w:pPr>
      <w:r w:rsidRPr="00B77CA9">
        <w:rPr>
          <w:b/>
          <w:sz w:val="32"/>
        </w:rPr>
        <w:t xml:space="preserve">The Graduate Training </w:t>
      </w:r>
      <w:r w:rsidR="00EC0388" w:rsidRPr="00B77CA9">
        <w:rPr>
          <w:b/>
          <w:sz w:val="32"/>
        </w:rPr>
        <w:t xml:space="preserve">Ph.D. </w:t>
      </w:r>
      <w:r w:rsidRPr="00B77CA9">
        <w:rPr>
          <w:b/>
          <w:sz w:val="32"/>
        </w:rPr>
        <w:t>Program in Clinical Psychology</w:t>
      </w:r>
    </w:p>
    <w:p w14:paraId="075A7D4A" w14:textId="77777777" w:rsidR="00083BEC" w:rsidRPr="00B77CA9" w:rsidRDefault="00083BEC" w:rsidP="00083BEC">
      <w:pPr>
        <w:jc w:val="center"/>
        <w:rPr>
          <w:b/>
          <w:sz w:val="32"/>
        </w:rPr>
      </w:pPr>
      <w:r w:rsidRPr="00B77CA9">
        <w:rPr>
          <w:b/>
          <w:sz w:val="32"/>
        </w:rPr>
        <w:t>Department of Psychology</w:t>
      </w:r>
    </w:p>
    <w:p w14:paraId="358539CE" w14:textId="77777777" w:rsidR="00083BEC" w:rsidRPr="00B77CA9" w:rsidRDefault="00083BEC" w:rsidP="00083BEC">
      <w:pPr>
        <w:jc w:val="center"/>
        <w:rPr>
          <w:b/>
          <w:sz w:val="32"/>
        </w:rPr>
      </w:pPr>
      <w:r w:rsidRPr="00B77CA9">
        <w:rPr>
          <w:b/>
          <w:sz w:val="32"/>
        </w:rPr>
        <w:t>Rutgers - The State University of New Jersey</w:t>
      </w:r>
    </w:p>
    <w:p w14:paraId="530756F9" w14:textId="77777777" w:rsidR="00083BEC" w:rsidRDefault="00083BEC" w:rsidP="00083BEC">
      <w:pPr>
        <w:jc w:val="center"/>
        <w:rPr>
          <w:b/>
          <w:sz w:val="28"/>
        </w:rPr>
      </w:pPr>
    </w:p>
    <w:p w14:paraId="5BA05EB4" w14:textId="77777777" w:rsidR="00B77CA9" w:rsidRDefault="00B77CA9">
      <w:pPr>
        <w:widowControl/>
        <w:autoSpaceDE/>
        <w:autoSpaceDN/>
        <w:adjustRightInd/>
        <w:rPr>
          <w:b/>
          <w:sz w:val="28"/>
        </w:rPr>
      </w:pPr>
      <w:r>
        <w:rPr>
          <w:b/>
          <w:sz w:val="28"/>
        </w:rPr>
        <w:br w:type="page"/>
      </w:r>
    </w:p>
    <w:p w14:paraId="325E0DD6" w14:textId="77777777" w:rsidR="00083BEC" w:rsidRDefault="00083BEC" w:rsidP="00083BEC">
      <w:pPr>
        <w:jc w:val="center"/>
        <w:rPr>
          <w:b/>
          <w:sz w:val="28"/>
        </w:rPr>
      </w:pPr>
      <w:r>
        <w:rPr>
          <w:b/>
          <w:sz w:val="28"/>
        </w:rPr>
        <w:lastRenderedPageBreak/>
        <w:t>Table of Contents</w:t>
      </w:r>
    </w:p>
    <w:p w14:paraId="5D459A8A" w14:textId="77777777" w:rsidR="00083BEC" w:rsidRDefault="00083BEC" w:rsidP="00083BEC">
      <w:pPr>
        <w:tabs>
          <w:tab w:val="left" w:pos="7110"/>
        </w:tabs>
      </w:pPr>
      <w:r>
        <w:rPr>
          <w:b/>
          <w:u w:val="single"/>
        </w:rPr>
        <w:t xml:space="preserve">              Topic</w:t>
      </w:r>
      <w:r>
        <w:rPr>
          <w:b/>
          <w:u w:val="single"/>
        </w:rPr>
        <w:tab/>
      </w:r>
      <w:r w:rsidR="00B77CA9">
        <w:rPr>
          <w:b/>
          <w:u w:val="single"/>
        </w:rPr>
        <w:tab/>
      </w:r>
      <w:r w:rsidR="00B77CA9">
        <w:rPr>
          <w:b/>
          <w:u w:val="single"/>
        </w:rPr>
        <w:tab/>
      </w:r>
      <w:r w:rsidR="00B77CA9">
        <w:rPr>
          <w:b/>
          <w:u w:val="single"/>
        </w:rPr>
        <w:tab/>
      </w:r>
      <w:r>
        <w:rPr>
          <w:b/>
          <w:u w:val="single"/>
        </w:rPr>
        <w:t xml:space="preserve">Page </w:t>
      </w:r>
    </w:p>
    <w:p w14:paraId="52468B21" w14:textId="22D6C19A" w:rsidR="00546DE9" w:rsidRDefault="00546DE9" w:rsidP="00546DE9">
      <w:pPr>
        <w:tabs>
          <w:tab w:val="left" w:pos="720"/>
          <w:tab w:val="left" w:pos="1440"/>
          <w:tab w:val="left" w:pos="7200"/>
        </w:tabs>
        <w:ind w:left="7200" w:hanging="7200"/>
      </w:pPr>
      <w:r>
        <w:t>I.</w:t>
      </w:r>
      <w:r>
        <w:tab/>
      </w:r>
      <w:hyperlink w:anchor="Introduction" w:history="1">
        <w:r w:rsidRPr="008D289C">
          <w:rPr>
            <w:rStyle w:val="Hyperlink"/>
          </w:rPr>
          <w:t>Introduction</w:t>
        </w:r>
      </w:hyperlink>
      <w:r w:rsidRPr="008D289C">
        <w:tab/>
      </w:r>
      <w:r w:rsidRPr="008D289C">
        <w:tab/>
      </w:r>
      <w:proofErr w:type="gramStart"/>
      <w:r w:rsidRPr="008D289C">
        <w:tab/>
      </w:r>
      <w:r w:rsidR="00644A74">
        <w:t xml:space="preserve"> </w:t>
      </w:r>
      <w:r w:rsidRPr="008D289C">
        <w:t xml:space="preserve"> 3</w:t>
      </w:r>
      <w:proofErr w:type="gramEnd"/>
    </w:p>
    <w:p w14:paraId="77545983" w14:textId="77777777" w:rsidR="00546DE9" w:rsidRDefault="00546DE9" w:rsidP="00546DE9">
      <w:pPr>
        <w:tabs>
          <w:tab w:val="left" w:pos="720"/>
          <w:tab w:val="left" w:pos="7200"/>
        </w:tabs>
        <w:ind w:left="7200" w:hanging="7200"/>
      </w:pPr>
      <w:r>
        <w:t>II.</w:t>
      </w:r>
      <w:r>
        <w:tab/>
      </w:r>
      <w:hyperlink w:anchor="Overview" w:history="1">
        <w:r w:rsidRPr="008D289C">
          <w:rPr>
            <w:rStyle w:val="Hyperlink"/>
          </w:rPr>
          <w:t xml:space="preserve">Overview of the Clinical Training </w:t>
        </w:r>
      </w:hyperlink>
      <w:r w:rsidRPr="008D289C">
        <w:tab/>
      </w:r>
      <w:r w:rsidRPr="008D289C">
        <w:tab/>
      </w:r>
      <w:proofErr w:type="gramStart"/>
      <w:r w:rsidRPr="008D289C">
        <w:tab/>
        <w:t xml:space="preserve">  3</w:t>
      </w:r>
      <w:proofErr w:type="gramEnd"/>
    </w:p>
    <w:p w14:paraId="79FADF56" w14:textId="77777777" w:rsidR="00546DE9" w:rsidRDefault="00546DE9" w:rsidP="00546DE9">
      <w:pPr>
        <w:tabs>
          <w:tab w:val="left" w:pos="720"/>
          <w:tab w:val="left" w:pos="1440"/>
          <w:tab w:val="left" w:pos="7110"/>
          <w:tab w:val="left" w:pos="7200"/>
        </w:tabs>
        <w:ind w:left="7200" w:hanging="7200"/>
      </w:pPr>
      <w:r>
        <w:tab/>
      </w:r>
      <w:hyperlink w:anchor="IIA" w:history="1">
        <w:r w:rsidRPr="008D289C">
          <w:rPr>
            <w:rStyle w:val="Hyperlink"/>
          </w:rPr>
          <w:t xml:space="preserve">A. </w:t>
        </w:r>
        <w:r>
          <w:rPr>
            <w:rStyle w:val="Hyperlink"/>
          </w:rPr>
          <w:tab/>
        </w:r>
        <w:r w:rsidRPr="008D289C">
          <w:rPr>
            <w:rStyle w:val="Hyperlink"/>
          </w:rPr>
          <w:t xml:space="preserve"> The Clinical Training Program</w:t>
        </w:r>
      </w:hyperlink>
      <w:r w:rsidRPr="008D289C">
        <w:tab/>
      </w:r>
      <w:r w:rsidRPr="008D289C">
        <w:tab/>
      </w:r>
      <w:r w:rsidRPr="008D289C">
        <w:tab/>
      </w:r>
      <w:proofErr w:type="gramStart"/>
      <w:r w:rsidRPr="008D289C">
        <w:tab/>
        <w:t xml:space="preserve">  3</w:t>
      </w:r>
      <w:proofErr w:type="gramEnd"/>
    </w:p>
    <w:p w14:paraId="2856E40C" w14:textId="77777777" w:rsidR="00546DE9" w:rsidRDefault="00546DE9" w:rsidP="00546DE9">
      <w:pPr>
        <w:tabs>
          <w:tab w:val="left" w:pos="720"/>
          <w:tab w:val="left" w:pos="1440"/>
          <w:tab w:val="left" w:pos="7110"/>
        </w:tabs>
        <w:ind w:left="1080" w:hanging="2520"/>
      </w:pPr>
      <w:r>
        <w:tab/>
      </w:r>
      <w:hyperlink w:anchor="IIB" w:history="1">
        <w:r w:rsidRPr="008D289C">
          <w:rPr>
            <w:rStyle w:val="Hyperlink"/>
          </w:rPr>
          <w:t xml:space="preserve">B.  </w:t>
        </w:r>
        <w:r>
          <w:rPr>
            <w:rStyle w:val="Hyperlink"/>
          </w:rPr>
          <w:tab/>
        </w:r>
        <w:r>
          <w:rPr>
            <w:rStyle w:val="Hyperlink"/>
          </w:rPr>
          <w:tab/>
        </w:r>
        <w:r w:rsidRPr="008D289C">
          <w:rPr>
            <w:rStyle w:val="Hyperlink"/>
          </w:rPr>
          <w:t xml:space="preserve">The Training Environment </w:t>
        </w:r>
      </w:hyperlink>
      <w:r w:rsidRPr="008D289C">
        <w:tab/>
      </w:r>
      <w:r w:rsidRPr="008D289C">
        <w:tab/>
      </w:r>
      <w:r w:rsidRPr="008D289C">
        <w:tab/>
      </w:r>
      <w:proofErr w:type="gramStart"/>
      <w:r w:rsidRPr="008D289C">
        <w:tab/>
        <w:t xml:space="preserve">  4</w:t>
      </w:r>
      <w:proofErr w:type="gramEnd"/>
    </w:p>
    <w:p w14:paraId="2877794D" w14:textId="77777777" w:rsidR="00546DE9" w:rsidRDefault="00546DE9" w:rsidP="00546DE9">
      <w:pPr>
        <w:tabs>
          <w:tab w:val="left" w:pos="720"/>
          <w:tab w:val="left" w:pos="1440"/>
        </w:tabs>
      </w:pPr>
      <w:r>
        <w:tab/>
      </w:r>
      <w:hyperlink w:anchor="IIC" w:history="1">
        <w:r w:rsidRPr="008D289C">
          <w:rPr>
            <w:rStyle w:val="Hyperlink"/>
          </w:rPr>
          <w:t xml:space="preserve">C.  </w:t>
        </w:r>
        <w:r>
          <w:rPr>
            <w:rStyle w:val="Hyperlink"/>
          </w:rPr>
          <w:tab/>
        </w:r>
        <w:r w:rsidRPr="008D289C">
          <w:rPr>
            <w:rStyle w:val="Hyperlink"/>
          </w:rPr>
          <w:t xml:space="preserve">Academic Integrity, Student Code of Conduct, and Ethical Principles </w:t>
        </w:r>
      </w:hyperlink>
      <w:r w:rsidRPr="008D289C">
        <w:tab/>
      </w:r>
      <w:r w:rsidRPr="008D289C">
        <w:tab/>
      </w:r>
      <w:proofErr w:type="gramStart"/>
      <w:r w:rsidRPr="008D289C">
        <w:tab/>
        <w:t xml:space="preserve">  4</w:t>
      </w:r>
      <w:proofErr w:type="gramEnd"/>
    </w:p>
    <w:p w14:paraId="0A7549C1" w14:textId="73192A6D" w:rsidR="00546DE9" w:rsidRDefault="00546DE9" w:rsidP="00546DE9">
      <w:pPr>
        <w:tabs>
          <w:tab w:val="left" w:pos="720"/>
          <w:tab w:val="left" w:pos="7200"/>
        </w:tabs>
        <w:ind w:left="7200" w:hanging="7200"/>
      </w:pPr>
      <w:r>
        <w:t>III.</w:t>
      </w:r>
      <w:r>
        <w:tab/>
      </w:r>
      <w:hyperlink w:anchor="_III_1" w:history="1">
        <w:r w:rsidR="008A312C" w:rsidRPr="00FE469D">
          <w:rPr>
            <w:rStyle w:val="Hyperlink"/>
          </w:rPr>
          <w:t>Program Knowledge Areas and Competencies</w:t>
        </w:r>
      </w:hyperlink>
      <w:r w:rsidRPr="008D289C">
        <w:tab/>
      </w:r>
      <w:r w:rsidRPr="008D289C">
        <w:tab/>
      </w:r>
      <w:proofErr w:type="gramStart"/>
      <w:r w:rsidRPr="008D289C">
        <w:tab/>
        <w:t xml:space="preserve">  5</w:t>
      </w:r>
      <w:proofErr w:type="gramEnd"/>
    </w:p>
    <w:p w14:paraId="509B2F3A" w14:textId="5AA465E5" w:rsidR="00546DE9" w:rsidRDefault="00546DE9" w:rsidP="00546DE9">
      <w:pPr>
        <w:tabs>
          <w:tab w:val="left" w:pos="720"/>
          <w:tab w:val="left" w:pos="1440"/>
          <w:tab w:val="left" w:pos="7200"/>
        </w:tabs>
        <w:ind w:left="7200" w:hanging="7200"/>
      </w:pPr>
      <w:r>
        <w:t>IV.</w:t>
      </w:r>
      <w:r>
        <w:tab/>
      </w:r>
      <w:hyperlink w:anchor="IV" w:history="1">
        <w:r w:rsidRPr="008D289C">
          <w:rPr>
            <w:rStyle w:val="Hyperlink"/>
          </w:rPr>
          <w:t xml:space="preserve">Core Faculty and Research Interests </w:t>
        </w:r>
      </w:hyperlink>
      <w:r w:rsidRPr="008D289C">
        <w:tab/>
      </w:r>
      <w:r w:rsidRPr="008D289C">
        <w:tab/>
      </w:r>
      <w:r w:rsidRPr="008D289C">
        <w:tab/>
      </w:r>
      <w:r w:rsidR="009C1D73">
        <w:t>11</w:t>
      </w:r>
    </w:p>
    <w:p w14:paraId="6C6FB429" w14:textId="4C56638E" w:rsidR="00546DE9" w:rsidRDefault="00546DE9" w:rsidP="00546DE9">
      <w:pPr>
        <w:tabs>
          <w:tab w:val="left" w:pos="720"/>
          <w:tab w:val="left" w:pos="1440"/>
          <w:tab w:val="left" w:pos="7200"/>
        </w:tabs>
        <w:ind w:left="7200" w:hanging="7200"/>
      </w:pPr>
      <w:r>
        <w:t>V.</w:t>
      </w:r>
      <w:r>
        <w:tab/>
      </w:r>
      <w:hyperlink w:anchor="V" w:history="1">
        <w:r w:rsidRPr="008D289C">
          <w:rPr>
            <w:rStyle w:val="Hyperlink"/>
          </w:rPr>
          <w:t>Education/Training Outcomes</w:t>
        </w:r>
      </w:hyperlink>
      <w:r>
        <w:tab/>
      </w:r>
      <w:r>
        <w:tab/>
      </w:r>
      <w:r>
        <w:tab/>
        <w:t>1</w:t>
      </w:r>
      <w:r w:rsidR="00FE469D">
        <w:t>4</w:t>
      </w:r>
    </w:p>
    <w:p w14:paraId="145F7EE9" w14:textId="29142D9F" w:rsidR="00546DE9" w:rsidRDefault="00546DE9" w:rsidP="00546DE9">
      <w:pPr>
        <w:tabs>
          <w:tab w:val="left" w:pos="720"/>
          <w:tab w:val="left" w:pos="1440"/>
          <w:tab w:val="left" w:pos="7200"/>
        </w:tabs>
        <w:ind w:left="7200" w:hanging="7200"/>
      </w:pPr>
      <w:r>
        <w:tab/>
      </w:r>
      <w:hyperlink w:anchor="VA" w:history="1">
        <w:r w:rsidRPr="008D289C">
          <w:rPr>
            <w:rStyle w:val="Hyperlink"/>
          </w:rPr>
          <w:t xml:space="preserve">A. </w:t>
        </w:r>
        <w:r>
          <w:rPr>
            <w:rStyle w:val="Hyperlink"/>
          </w:rPr>
          <w:tab/>
        </w:r>
        <w:r w:rsidRPr="008D289C">
          <w:rPr>
            <w:rStyle w:val="Hyperlink"/>
          </w:rPr>
          <w:t>Admissions Data</w:t>
        </w:r>
      </w:hyperlink>
      <w:r>
        <w:tab/>
      </w:r>
      <w:r>
        <w:tab/>
      </w:r>
      <w:r>
        <w:tab/>
        <w:t>1</w:t>
      </w:r>
      <w:r w:rsidR="00FE469D">
        <w:t>4</w:t>
      </w:r>
    </w:p>
    <w:p w14:paraId="2E94676B" w14:textId="062707A7" w:rsidR="00546DE9" w:rsidRDefault="00546DE9" w:rsidP="00546DE9">
      <w:pPr>
        <w:tabs>
          <w:tab w:val="left" w:pos="720"/>
          <w:tab w:val="left" w:pos="1440"/>
          <w:tab w:val="left" w:pos="7200"/>
        </w:tabs>
        <w:ind w:left="7200" w:hanging="7200"/>
      </w:pPr>
      <w:r>
        <w:tab/>
      </w:r>
      <w:hyperlink w:anchor="VB" w:history="1">
        <w:r w:rsidRPr="008D289C">
          <w:rPr>
            <w:rStyle w:val="Hyperlink"/>
          </w:rPr>
          <w:t xml:space="preserve">B. </w:t>
        </w:r>
        <w:r>
          <w:rPr>
            <w:rStyle w:val="Hyperlink"/>
          </w:rPr>
          <w:tab/>
        </w:r>
        <w:r w:rsidRPr="008D289C">
          <w:rPr>
            <w:rStyle w:val="Hyperlink"/>
          </w:rPr>
          <w:t>Time to Completion</w:t>
        </w:r>
      </w:hyperlink>
      <w:r>
        <w:tab/>
      </w:r>
      <w:r>
        <w:tab/>
      </w:r>
      <w:r>
        <w:tab/>
        <w:t>1</w:t>
      </w:r>
      <w:r w:rsidR="00FE469D">
        <w:t>4</w:t>
      </w:r>
    </w:p>
    <w:p w14:paraId="0E50453F" w14:textId="225D51CF" w:rsidR="00546DE9" w:rsidRDefault="00546DE9" w:rsidP="00546DE9">
      <w:pPr>
        <w:tabs>
          <w:tab w:val="left" w:pos="720"/>
          <w:tab w:val="left" w:pos="1440"/>
          <w:tab w:val="left" w:pos="7200"/>
        </w:tabs>
        <w:ind w:left="7200" w:hanging="7200"/>
      </w:pPr>
      <w:r>
        <w:tab/>
      </w:r>
      <w:hyperlink w:anchor="VC" w:history="1">
        <w:r w:rsidRPr="008D289C">
          <w:rPr>
            <w:rStyle w:val="Hyperlink"/>
          </w:rPr>
          <w:t xml:space="preserve">C. </w:t>
        </w:r>
        <w:r>
          <w:rPr>
            <w:rStyle w:val="Hyperlink"/>
          </w:rPr>
          <w:tab/>
        </w:r>
        <w:r w:rsidRPr="008D289C">
          <w:rPr>
            <w:rStyle w:val="Hyperlink"/>
          </w:rPr>
          <w:t>Program Costs</w:t>
        </w:r>
      </w:hyperlink>
      <w:r>
        <w:tab/>
      </w:r>
      <w:r>
        <w:tab/>
      </w:r>
      <w:r>
        <w:tab/>
        <w:t>1</w:t>
      </w:r>
      <w:r w:rsidR="00FE469D">
        <w:t>5</w:t>
      </w:r>
    </w:p>
    <w:p w14:paraId="387D3F67" w14:textId="71183841" w:rsidR="00546DE9" w:rsidRDefault="00546DE9" w:rsidP="00546DE9">
      <w:pPr>
        <w:tabs>
          <w:tab w:val="left" w:pos="720"/>
          <w:tab w:val="left" w:pos="1440"/>
          <w:tab w:val="left" w:pos="7200"/>
        </w:tabs>
        <w:ind w:left="7200" w:hanging="7200"/>
      </w:pPr>
      <w:r>
        <w:tab/>
      </w:r>
      <w:hyperlink w:anchor="VD" w:history="1">
        <w:r w:rsidRPr="008D289C">
          <w:rPr>
            <w:rStyle w:val="Hyperlink"/>
          </w:rPr>
          <w:t xml:space="preserve">D. </w:t>
        </w:r>
        <w:r>
          <w:rPr>
            <w:rStyle w:val="Hyperlink"/>
          </w:rPr>
          <w:tab/>
        </w:r>
        <w:r w:rsidRPr="008D289C">
          <w:rPr>
            <w:rStyle w:val="Hyperlink"/>
          </w:rPr>
          <w:t>Internship Data</w:t>
        </w:r>
      </w:hyperlink>
      <w:r>
        <w:tab/>
      </w:r>
      <w:r>
        <w:tab/>
      </w:r>
      <w:r>
        <w:tab/>
        <w:t>1</w:t>
      </w:r>
      <w:r w:rsidR="00FE469D">
        <w:t>5</w:t>
      </w:r>
    </w:p>
    <w:p w14:paraId="37F63121" w14:textId="49330F72" w:rsidR="00546DE9" w:rsidRDefault="00546DE9" w:rsidP="00546DE9">
      <w:pPr>
        <w:tabs>
          <w:tab w:val="left" w:pos="720"/>
          <w:tab w:val="left" w:pos="1440"/>
          <w:tab w:val="left" w:pos="7200"/>
        </w:tabs>
        <w:ind w:left="7200" w:hanging="7200"/>
      </w:pPr>
      <w:r>
        <w:tab/>
      </w:r>
      <w:hyperlink w:anchor="VE" w:history="1">
        <w:r w:rsidRPr="008D289C">
          <w:rPr>
            <w:rStyle w:val="Hyperlink"/>
          </w:rPr>
          <w:t xml:space="preserve">E. </w:t>
        </w:r>
        <w:r>
          <w:rPr>
            <w:rStyle w:val="Hyperlink"/>
          </w:rPr>
          <w:tab/>
        </w:r>
        <w:r w:rsidRPr="008D289C">
          <w:rPr>
            <w:rStyle w:val="Hyperlink"/>
          </w:rPr>
          <w:t>Attrition</w:t>
        </w:r>
      </w:hyperlink>
      <w:r>
        <w:tab/>
      </w:r>
      <w:r>
        <w:tab/>
      </w:r>
      <w:r>
        <w:tab/>
        <w:t>1</w:t>
      </w:r>
      <w:r w:rsidR="00FE469D">
        <w:t>6</w:t>
      </w:r>
    </w:p>
    <w:p w14:paraId="7AC7893D" w14:textId="263A84AB" w:rsidR="00546DE9" w:rsidRDefault="00546DE9" w:rsidP="00546DE9">
      <w:pPr>
        <w:tabs>
          <w:tab w:val="left" w:pos="720"/>
          <w:tab w:val="left" w:pos="1440"/>
          <w:tab w:val="left" w:pos="7200"/>
        </w:tabs>
        <w:ind w:left="7200" w:hanging="7200"/>
      </w:pPr>
      <w:r>
        <w:tab/>
      </w:r>
      <w:hyperlink w:anchor="VF" w:history="1">
        <w:r w:rsidRPr="008D289C">
          <w:rPr>
            <w:rStyle w:val="Hyperlink"/>
          </w:rPr>
          <w:t xml:space="preserve">F. </w:t>
        </w:r>
        <w:r>
          <w:rPr>
            <w:rStyle w:val="Hyperlink"/>
          </w:rPr>
          <w:tab/>
        </w:r>
        <w:r w:rsidRPr="008D289C">
          <w:rPr>
            <w:rStyle w:val="Hyperlink"/>
          </w:rPr>
          <w:t>Licensure</w:t>
        </w:r>
      </w:hyperlink>
      <w:r>
        <w:tab/>
      </w:r>
      <w:r>
        <w:tab/>
      </w:r>
      <w:r>
        <w:tab/>
        <w:t>1</w:t>
      </w:r>
      <w:r w:rsidR="00FE469D">
        <w:t>7</w:t>
      </w:r>
    </w:p>
    <w:p w14:paraId="53E8E996" w14:textId="2AFD8821" w:rsidR="00546DE9" w:rsidRDefault="00546DE9" w:rsidP="00546DE9">
      <w:pPr>
        <w:tabs>
          <w:tab w:val="left" w:pos="720"/>
          <w:tab w:val="left" w:pos="7200"/>
        </w:tabs>
        <w:ind w:left="7200" w:hanging="7200"/>
      </w:pPr>
      <w:r>
        <w:t>VI.</w:t>
      </w:r>
      <w:r>
        <w:tab/>
      </w:r>
      <w:hyperlink w:anchor="VI" w:history="1">
        <w:r w:rsidRPr="008D289C">
          <w:rPr>
            <w:rStyle w:val="Hyperlink"/>
          </w:rPr>
          <w:t xml:space="preserve">Facilities/Laboratories Available for Training </w:t>
        </w:r>
      </w:hyperlink>
      <w:r>
        <w:tab/>
      </w:r>
      <w:r>
        <w:tab/>
      </w:r>
      <w:r>
        <w:tab/>
        <w:t>1</w:t>
      </w:r>
      <w:r w:rsidR="009C1D73">
        <w:t>8</w:t>
      </w:r>
    </w:p>
    <w:p w14:paraId="29560638" w14:textId="5C0CBDC4" w:rsidR="00546DE9" w:rsidRDefault="00546DE9" w:rsidP="00546DE9">
      <w:pPr>
        <w:tabs>
          <w:tab w:val="left" w:pos="720"/>
          <w:tab w:val="left" w:pos="1440"/>
          <w:tab w:val="left" w:pos="7200"/>
        </w:tabs>
        <w:ind w:left="7200" w:hanging="7200"/>
      </w:pPr>
      <w:r>
        <w:tab/>
      </w:r>
      <w:hyperlink w:anchor="VIA" w:history="1">
        <w:r w:rsidRPr="008D289C">
          <w:rPr>
            <w:rStyle w:val="Hyperlink"/>
          </w:rPr>
          <w:t>A.</w:t>
        </w:r>
        <w:r w:rsidRPr="008D289C">
          <w:rPr>
            <w:rStyle w:val="Hyperlink"/>
          </w:rPr>
          <w:tab/>
          <w:t>Research Facilities</w:t>
        </w:r>
      </w:hyperlink>
      <w:r>
        <w:tab/>
      </w:r>
      <w:r>
        <w:tab/>
      </w:r>
      <w:r>
        <w:tab/>
        <w:t>1</w:t>
      </w:r>
      <w:r w:rsidR="009C1D73">
        <w:t>8</w:t>
      </w:r>
    </w:p>
    <w:p w14:paraId="64396D4E" w14:textId="6FD8F37F" w:rsidR="00546DE9" w:rsidRDefault="00546DE9" w:rsidP="00546DE9">
      <w:pPr>
        <w:tabs>
          <w:tab w:val="left" w:pos="720"/>
          <w:tab w:val="left" w:pos="1440"/>
          <w:tab w:val="left" w:pos="7200"/>
        </w:tabs>
        <w:ind w:left="7200" w:hanging="7200"/>
      </w:pPr>
      <w:r>
        <w:tab/>
      </w:r>
      <w:hyperlink w:anchor="VIB" w:history="1">
        <w:r w:rsidRPr="008D289C">
          <w:rPr>
            <w:rStyle w:val="Hyperlink"/>
          </w:rPr>
          <w:t>B.</w:t>
        </w:r>
        <w:r w:rsidRPr="008D289C">
          <w:rPr>
            <w:rStyle w:val="Hyperlink"/>
          </w:rPr>
          <w:tab/>
          <w:t>Prac</w:t>
        </w:r>
        <w:r w:rsidRPr="008D289C">
          <w:rPr>
            <w:rStyle w:val="Hyperlink"/>
          </w:rPr>
          <w:t>t</w:t>
        </w:r>
        <w:r w:rsidRPr="008D289C">
          <w:rPr>
            <w:rStyle w:val="Hyperlink"/>
          </w:rPr>
          <w:t xml:space="preserve">icum Sites </w:t>
        </w:r>
      </w:hyperlink>
      <w:r>
        <w:tab/>
      </w:r>
      <w:r>
        <w:tab/>
      </w:r>
      <w:r>
        <w:tab/>
        <w:t>1</w:t>
      </w:r>
      <w:r w:rsidR="009C1D73">
        <w:t>8</w:t>
      </w:r>
    </w:p>
    <w:p w14:paraId="0A2336CF" w14:textId="3AEAD233" w:rsidR="00546DE9" w:rsidRDefault="00546DE9" w:rsidP="00546DE9">
      <w:pPr>
        <w:tabs>
          <w:tab w:val="left" w:pos="720"/>
          <w:tab w:val="left" w:pos="7110"/>
        </w:tabs>
      </w:pPr>
      <w:r>
        <w:t>VII.</w:t>
      </w:r>
      <w:r>
        <w:tab/>
      </w:r>
      <w:hyperlink w:anchor="VII" w:history="1">
        <w:r w:rsidRPr="008D289C">
          <w:rPr>
            <w:rStyle w:val="Hyperlink"/>
          </w:rPr>
          <w:t>Program Description, Requirements, and Timetable for Completion of Program Requirements</w:t>
        </w:r>
      </w:hyperlink>
      <w:r>
        <w:t xml:space="preserve"> </w:t>
      </w:r>
      <w:r>
        <w:tab/>
        <w:t>1</w:t>
      </w:r>
      <w:r w:rsidR="00FE469D">
        <w:t>8</w:t>
      </w:r>
    </w:p>
    <w:p w14:paraId="03FA6524" w14:textId="7111439E" w:rsidR="00546DE9" w:rsidRDefault="00546DE9" w:rsidP="00546DE9">
      <w:pPr>
        <w:tabs>
          <w:tab w:val="left" w:pos="720"/>
          <w:tab w:val="left" w:pos="1440"/>
          <w:tab w:val="left" w:pos="7200"/>
        </w:tabs>
        <w:ind w:left="7200" w:hanging="7200"/>
      </w:pPr>
      <w:r>
        <w:tab/>
      </w:r>
      <w:hyperlink w:anchor="VIIA" w:history="1">
        <w:r w:rsidRPr="008D289C">
          <w:rPr>
            <w:rStyle w:val="Hyperlink"/>
          </w:rPr>
          <w:t>A.</w:t>
        </w:r>
        <w:r w:rsidRPr="008D289C">
          <w:rPr>
            <w:rStyle w:val="Hyperlink"/>
          </w:rPr>
          <w:tab/>
          <w:t>Required Coursework</w:t>
        </w:r>
      </w:hyperlink>
      <w:r>
        <w:t xml:space="preserve"> </w:t>
      </w:r>
      <w:r>
        <w:tab/>
      </w:r>
      <w:r>
        <w:tab/>
      </w:r>
      <w:r>
        <w:tab/>
        <w:t>1</w:t>
      </w:r>
      <w:r w:rsidR="00FE469D">
        <w:t>8</w:t>
      </w:r>
    </w:p>
    <w:p w14:paraId="3806C38F" w14:textId="304E73C0" w:rsidR="00546DE9" w:rsidRDefault="00546DE9" w:rsidP="00546DE9">
      <w:pPr>
        <w:tabs>
          <w:tab w:val="left" w:pos="720"/>
          <w:tab w:val="left" w:pos="1440"/>
          <w:tab w:val="left" w:pos="7200"/>
        </w:tabs>
        <w:ind w:left="7200" w:hanging="7200"/>
      </w:pPr>
      <w:r>
        <w:tab/>
      </w:r>
      <w:hyperlink w:anchor="VIIB" w:history="1">
        <w:r w:rsidRPr="008D289C">
          <w:rPr>
            <w:rStyle w:val="Hyperlink"/>
          </w:rPr>
          <w:t>B.</w:t>
        </w:r>
        <w:r w:rsidRPr="008D289C">
          <w:rPr>
            <w:rStyle w:val="Hyperlink"/>
          </w:rPr>
          <w:tab/>
          <w:t>Master of Science Degree</w:t>
        </w:r>
      </w:hyperlink>
      <w:r>
        <w:t xml:space="preserve"> </w:t>
      </w:r>
      <w:r>
        <w:tab/>
      </w:r>
      <w:r>
        <w:tab/>
      </w:r>
      <w:r>
        <w:tab/>
      </w:r>
      <w:r w:rsidR="00D3539C">
        <w:t>2</w:t>
      </w:r>
      <w:r w:rsidR="009C1D73">
        <w:t>3</w:t>
      </w:r>
    </w:p>
    <w:p w14:paraId="7689289A" w14:textId="0599597B" w:rsidR="00546DE9" w:rsidRDefault="00546DE9" w:rsidP="00546DE9">
      <w:pPr>
        <w:tabs>
          <w:tab w:val="left" w:pos="720"/>
          <w:tab w:val="left" w:pos="1440"/>
          <w:tab w:val="left" w:pos="7200"/>
        </w:tabs>
        <w:ind w:left="7200" w:hanging="7200"/>
      </w:pPr>
      <w:r>
        <w:tab/>
      </w:r>
      <w:hyperlink w:anchor="VIIC" w:history="1">
        <w:r w:rsidRPr="008D289C">
          <w:rPr>
            <w:rStyle w:val="Hyperlink"/>
          </w:rPr>
          <w:t>C.</w:t>
        </w:r>
        <w:r w:rsidRPr="008D289C">
          <w:rPr>
            <w:rStyle w:val="Hyperlink"/>
          </w:rPr>
          <w:tab/>
          <w:t xml:space="preserve">Master’s </w:t>
        </w:r>
        <w:r w:rsidRPr="008D289C">
          <w:rPr>
            <w:rStyle w:val="Hyperlink"/>
          </w:rPr>
          <w:t>T</w:t>
        </w:r>
        <w:r w:rsidRPr="008D289C">
          <w:rPr>
            <w:rStyle w:val="Hyperlink"/>
          </w:rPr>
          <w:t>hesis</w:t>
        </w:r>
      </w:hyperlink>
      <w:r>
        <w:t xml:space="preserve"> </w:t>
      </w:r>
      <w:r>
        <w:tab/>
      </w:r>
      <w:r>
        <w:tab/>
      </w:r>
      <w:r>
        <w:tab/>
      </w:r>
      <w:r w:rsidR="009C1D73">
        <w:t>23</w:t>
      </w:r>
    </w:p>
    <w:p w14:paraId="06E78C1E" w14:textId="679EE003" w:rsidR="00546DE9" w:rsidRDefault="00546DE9" w:rsidP="00546DE9">
      <w:pPr>
        <w:tabs>
          <w:tab w:val="left" w:pos="720"/>
          <w:tab w:val="left" w:pos="1440"/>
          <w:tab w:val="left" w:pos="7200"/>
        </w:tabs>
        <w:ind w:left="7200" w:hanging="7200"/>
      </w:pPr>
      <w:r>
        <w:tab/>
      </w:r>
      <w:hyperlink w:anchor="VIID" w:history="1">
        <w:r w:rsidRPr="008D289C">
          <w:rPr>
            <w:rStyle w:val="Hyperlink"/>
          </w:rPr>
          <w:t>D.</w:t>
        </w:r>
        <w:r w:rsidRPr="008D289C">
          <w:rPr>
            <w:rStyle w:val="Hyperlink"/>
          </w:rPr>
          <w:tab/>
          <w:t>The Doctoral Qualifying Examination</w:t>
        </w:r>
      </w:hyperlink>
      <w:r>
        <w:t xml:space="preserve"> </w:t>
      </w:r>
      <w:r>
        <w:tab/>
      </w:r>
      <w:r>
        <w:tab/>
      </w:r>
      <w:r>
        <w:tab/>
      </w:r>
      <w:r w:rsidR="009C1D73">
        <w:t>26</w:t>
      </w:r>
    </w:p>
    <w:p w14:paraId="7BF70B39" w14:textId="234B56F8" w:rsidR="00546DE9" w:rsidRDefault="00546DE9" w:rsidP="00546DE9">
      <w:pPr>
        <w:tabs>
          <w:tab w:val="left" w:pos="720"/>
          <w:tab w:val="left" w:pos="1440"/>
          <w:tab w:val="left" w:pos="7200"/>
        </w:tabs>
        <w:ind w:left="7200" w:hanging="7200"/>
      </w:pPr>
      <w:r>
        <w:tab/>
      </w:r>
      <w:hyperlink w:anchor="VIIE" w:history="1">
        <w:r w:rsidRPr="008D289C">
          <w:rPr>
            <w:rStyle w:val="Hyperlink"/>
          </w:rPr>
          <w:t>E.</w:t>
        </w:r>
        <w:r w:rsidRPr="008D289C">
          <w:rPr>
            <w:rStyle w:val="Hyperlink"/>
          </w:rPr>
          <w:tab/>
          <w:t>The Doctor of Philosophy</w:t>
        </w:r>
      </w:hyperlink>
      <w:r>
        <w:t xml:space="preserve"> </w:t>
      </w:r>
      <w:r>
        <w:tab/>
      </w:r>
      <w:r>
        <w:tab/>
      </w:r>
      <w:r>
        <w:tab/>
      </w:r>
      <w:r w:rsidR="009A43E1">
        <w:t>30</w:t>
      </w:r>
    </w:p>
    <w:p w14:paraId="4F768FFA" w14:textId="4562A3C1" w:rsidR="00546DE9" w:rsidRDefault="00546DE9" w:rsidP="00546DE9">
      <w:pPr>
        <w:tabs>
          <w:tab w:val="left" w:pos="720"/>
          <w:tab w:val="left" w:pos="1440"/>
          <w:tab w:val="left" w:pos="7200"/>
        </w:tabs>
        <w:ind w:left="7200" w:hanging="7200"/>
      </w:pPr>
      <w:r>
        <w:tab/>
      </w:r>
      <w:hyperlink w:anchor="VIIF" w:history="1">
        <w:r w:rsidRPr="008D289C">
          <w:rPr>
            <w:rStyle w:val="Hyperlink"/>
          </w:rPr>
          <w:t>F.</w:t>
        </w:r>
        <w:r w:rsidRPr="008D289C">
          <w:rPr>
            <w:rStyle w:val="Hyperlink"/>
          </w:rPr>
          <w:tab/>
          <w:t>The Doctoral Dissertation</w:t>
        </w:r>
      </w:hyperlink>
      <w:r>
        <w:t xml:space="preserve"> </w:t>
      </w:r>
      <w:r>
        <w:tab/>
      </w:r>
      <w:r>
        <w:tab/>
      </w:r>
      <w:r>
        <w:tab/>
      </w:r>
      <w:r w:rsidR="009A43E1">
        <w:t>30</w:t>
      </w:r>
    </w:p>
    <w:p w14:paraId="127E56D8" w14:textId="172585A7" w:rsidR="00546DE9" w:rsidRDefault="00546DE9" w:rsidP="00546DE9">
      <w:pPr>
        <w:tabs>
          <w:tab w:val="left" w:pos="720"/>
          <w:tab w:val="left" w:pos="1440"/>
          <w:tab w:val="left" w:pos="7200"/>
        </w:tabs>
        <w:ind w:left="7200" w:hanging="7200"/>
      </w:pPr>
      <w:r>
        <w:tab/>
      </w:r>
      <w:hyperlink w:anchor="VIIG" w:history="1">
        <w:r w:rsidRPr="008D289C">
          <w:rPr>
            <w:rStyle w:val="Hyperlink"/>
          </w:rPr>
          <w:t>G.</w:t>
        </w:r>
        <w:r w:rsidRPr="008D289C">
          <w:rPr>
            <w:rStyle w:val="Hyperlink"/>
          </w:rPr>
          <w:tab/>
          <w:t>Practicum Training/Clinical Training Sequence</w:t>
        </w:r>
      </w:hyperlink>
      <w:r>
        <w:t xml:space="preserve"> </w:t>
      </w:r>
      <w:r>
        <w:tab/>
      </w:r>
      <w:r>
        <w:tab/>
      </w:r>
      <w:r>
        <w:tab/>
      </w:r>
      <w:r w:rsidR="009A43E1">
        <w:t>32</w:t>
      </w:r>
    </w:p>
    <w:p w14:paraId="13D65AF6" w14:textId="15850334" w:rsidR="00546DE9" w:rsidRDefault="00546DE9" w:rsidP="00546DE9">
      <w:pPr>
        <w:tabs>
          <w:tab w:val="left" w:pos="720"/>
          <w:tab w:val="left" w:pos="1440"/>
          <w:tab w:val="left" w:pos="7200"/>
        </w:tabs>
        <w:ind w:left="7200" w:hanging="7200"/>
      </w:pPr>
      <w:r>
        <w:tab/>
      </w:r>
      <w:hyperlink w:anchor="VIIH" w:history="1">
        <w:r w:rsidRPr="008D289C">
          <w:rPr>
            <w:rStyle w:val="Hyperlink"/>
          </w:rPr>
          <w:t>H.</w:t>
        </w:r>
        <w:r w:rsidRPr="008D289C">
          <w:rPr>
            <w:rStyle w:val="Hyperlink"/>
          </w:rPr>
          <w:tab/>
          <w:t>The Clinical Internship</w:t>
        </w:r>
      </w:hyperlink>
      <w:r>
        <w:t xml:space="preserve"> </w:t>
      </w:r>
      <w:r>
        <w:tab/>
      </w:r>
      <w:r>
        <w:tab/>
      </w:r>
      <w:r>
        <w:tab/>
      </w:r>
      <w:r w:rsidR="009A43E1">
        <w:t>35</w:t>
      </w:r>
    </w:p>
    <w:p w14:paraId="216C5594" w14:textId="2AD8A9D3" w:rsidR="00546DE9" w:rsidRDefault="00546DE9" w:rsidP="00546DE9">
      <w:pPr>
        <w:pStyle w:val="1AutoList1"/>
        <w:tabs>
          <w:tab w:val="left" w:pos="1440"/>
          <w:tab w:val="left" w:pos="7200"/>
        </w:tabs>
        <w:ind w:firstLine="0"/>
        <w:jc w:val="left"/>
        <w:rPr>
          <w:sz w:val="20"/>
        </w:rPr>
      </w:pPr>
      <w:hyperlink w:anchor="VII_I" w:history="1">
        <w:r w:rsidRPr="001A084C">
          <w:rPr>
            <w:rStyle w:val="Hyperlink"/>
            <w:sz w:val="20"/>
          </w:rPr>
          <w:t xml:space="preserve">I. </w:t>
        </w:r>
        <w:r w:rsidRPr="001A084C">
          <w:rPr>
            <w:rStyle w:val="Hyperlink"/>
            <w:sz w:val="20"/>
          </w:rPr>
          <w:tab/>
          <w:t>Graduation</w:t>
        </w:r>
      </w:hyperlink>
      <w:r>
        <w:rPr>
          <w:sz w:val="20"/>
        </w:rPr>
        <w:tab/>
      </w:r>
      <w:r>
        <w:rPr>
          <w:sz w:val="20"/>
        </w:rPr>
        <w:tab/>
      </w:r>
      <w:r>
        <w:rPr>
          <w:sz w:val="20"/>
        </w:rPr>
        <w:tab/>
      </w:r>
      <w:r w:rsidR="009A43E1">
        <w:rPr>
          <w:sz w:val="20"/>
        </w:rPr>
        <w:t>35</w:t>
      </w:r>
    </w:p>
    <w:p w14:paraId="541BC9CF" w14:textId="54F7C583" w:rsidR="00546DE9" w:rsidRDefault="00546DE9" w:rsidP="00546DE9">
      <w:pPr>
        <w:tabs>
          <w:tab w:val="left" w:pos="720"/>
          <w:tab w:val="left" w:pos="1440"/>
          <w:tab w:val="left" w:pos="7200"/>
        </w:tabs>
        <w:ind w:left="7200" w:hanging="7200"/>
      </w:pPr>
      <w:r>
        <w:t>VIII.</w:t>
      </w:r>
      <w:r>
        <w:tab/>
      </w:r>
      <w:hyperlink w:anchor="VIII" w:history="1">
        <w:r w:rsidRPr="001A084C">
          <w:rPr>
            <w:rStyle w:val="Hyperlink"/>
          </w:rPr>
          <w:t>Student Involvement</w:t>
        </w:r>
      </w:hyperlink>
      <w:r>
        <w:tab/>
      </w:r>
      <w:r>
        <w:tab/>
      </w:r>
      <w:r>
        <w:tab/>
      </w:r>
      <w:r w:rsidR="009A43E1">
        <w:t>35</w:t>
      </w:r>
    </w:p>
    <w:p w14:paraId="4919E922" w14:textId="406125D4" w:rsidR="00546DE9" w:rsidRDefault="00546DE9" w:rsidP="00546DE9">
      <w:pPr>
        <w:tabs>
          <w:tab w:val="left" w:pos="720"/>
          <w:tab w:val="left" w:pos="1440"/>
          <w:tab w:val="left" w:pos="7200"/>
        </w:tabs>
        <w:ind w:left="7200" w:hanging="7200"/>
      </w:pPr>
      <w:r>
        <w:tab/>
      </w:r>
      <w:hyperlink w:anchor="VIIIA" w:history="1">
        <w:r w:rsidRPr="001A084C">
          <w:rPr>
            <w:rStyle w:val="Hyperlink"/>
          </w:rPr>
          <w:t>A.</w:t>
        </w:r>
        <w:r w:rsidRPr="001A084C">
          <w:rPr>
            <w:rStyle w:val="Hyperlink"/>
          </w:rPr>
          <w:tab/>
          <w:t>Clinical Forums and Grand Rounds</w:t>
        </w:r>
      </w:hyperlink>
      <w:r>
        <w:tab/>
      </w:r>
      <w:r>
        <w:tab/>
      </w:r>
      <w:r>
        <w:tab/>
      </w:r>
      <w:r w:rsidR="009A43E1">
        <w:t>35</w:t>
      </w:r>
    </w:p>
    <w:p w14:paraId="02119C84" w14:textId="7B84BE2C" w:rsidR="00546DE9" w:rsidRDefault="00546DE9" w:rsidP="00546DE9">
      <w:pPr>
        <w:tabs>
          <w:tab w:val="left" w:pos="720"/>
          <w:tab w:val="left" w:pos="1440"/>
          <w:tab w:val="left" w:pos="7200"/>
        </w:tabs>
        <w:ind w:left="7200" w:hanging="7200"/>
      </w:pPr>
      <w:r>
        <w:tab/>
      </w:r>
      <w:hyperlink w:anchor="VIIIB" w:history="1">
        <w:r w:rsidRPr="001A084C">
          <w:rPr>
            <w:rStyle w:val="Hyperlink"/>
          </w:rPr>
          <w:t>B.</w:t>
        </w:r>
        <w:r w:rsidRPr="001A084C">
          <w:rPr>
            <w:rStyle w:val="Hyperlink"/>
          </w:rPr>
          <w:tab/>
          <w:t xml:space="preserve">Colloquia </w:t>
        </w:r>
      </w:hyperlink>
      <w:r>
        <w:tab/>
      </w:r>
      <w:r>
        <w:tab/>
      </w:r>
      <w:r>
        <w:tab/>
      </w:r>
      <w:r w:rsidR="009A43E1">
        <w:t>36</w:t>
      </w:r>
    </w:p>
    <w:p w14:paraId="78AE1B4A" w14:textId="174CE8AB" w:rsidR="00546DE9" w:rsidRDefault="00546DE9" w:rsidP="00546DE9">
      <w:pPr>
        <w:tabs>
          <w:tab w:val="left" w:pos="720"/>
          <w:tab w:val="left" w:pos="1440"/>
          <w:tab w:val="left" w:pos="7200"/>
        </w:tabs>
        <w:ind w:left="7200" w:hanging="7200"/>
      </w:pPr>
      <w:r>
        <w:tab/>
      </w:r>
      <w:hyperlink w:anchor="VIIIC" w:history="1">
        <w:r w:rsidRPr="001A084C">
          <w:rPr>
            <w:rStyle w:val="Hyperlink"/>
          </w:rPr>
          <w:t>C.</w:t>
        </w:r>
        <w:r w:rsidRPr="001A084C">
          <w:rPr>
            <w:rStyle w:val="Hyperlink"/>
          </w:rPr>
          <w:tab/>
          <w:t xml:space="preserve">Clinical Area Committees </w:t>
        </w:r>
      </w:hyperlink>
      <w:r>
        <w:tab/>
      </w:r>
      <w:r>
        <w:tab/>
      </w:r>
      <w:r>
        <w:tab/>
      </w:r>
      <w:r w:rsidR="009A43E1">
        <w:t>36</w:t>
      </w:r>
    </w:p>
    <w:p w14:paraId="4A59CD96" w14:textId="574D7D3D" w:rsidR="00546DE9" w:rsidRDefault="00546DE9" w:rsidP="00546DE9">
      <w:pPr>
        <w:tabs>
          <w:tab w:val="left" w:pos="720"/>
          <w:tab w:val="left" w:pos="1440"/>
          <w:tab w:val="left" w:pos="7200"/>
        </w:tabs>
        <w:ind w:left="7200" w:hanging="7200"/>
      </w:pPr>
      <w:r>
        <w:t>IX.</w:t>
      </w:r>
      <w:r>
        <w:tab/>
      </w:r>
      <w:hyperlink w:anchor="IX" w:history="1">
        <w:r w:rsidRPr="001A084C">
          <w:rPr>
            <w:rStyle w:val="Hyperlink"/>
          </w:rPr>
          <w:t>Advisement and Evaluation Process</w:t>
        </w:r>
      </w:hyperlink>
      <w:r>
        <w:t xml:space="preserve"> </w:t>
      </w:r>
      <w:r>
        <w:tab/>
      </w:r>
      <w:r>
        <w:tab/>
      </w:r>
      <w:r>
        <w:tab/>
      </w:r>
      <w:r w:rsidR="009A43E1">
        <w:t>36</w:t>
      </w:r>
    </w:p>
    <w:p w14:paraId="7230CD07" w14:textId="3B766A4F" w:rsidR="00546DE9" w:rsidRDefault="00546DE9" w:rsidP="00546DE9">
      <w:pPr>
        <w:tabs>
          <w:tab w:val="left" w:pos="720"/>
          <w:tab w:val="left" w:pos="1440"/>
          <w:tab w:val="left" w:pos="7200"/>
        </w:tabs>
        <w:ind w:left="7200" w:hanging="7200"/>
      </w:pPr>
      <w:r>
        <w:tab/>
      </w:r>
      <w:hyperlink w:anchor="IXA" w:history="1">
        <w:r w:rsidRPr="001A084C">
          <w:rPr>
            <w:rStyle w:val="Hyperlink"/>
          </w:rPr>
          <w:t>A.</w:t>
        </w:r>
        <w:r w:rsidRPr="001A084C">
          <w:rPr>
            <w:rStyle w:val="Hyperlink"/>
          </w:rPr>
          <w:tab/>
          <w:t xml:space="preserve">Advisement and </w:t>
        </w:r>
        <w:proofErr w:type="gramStart"/>
        <w:r w:rsidRPr="001A084C">
          <w:rPr>
            <w:rStyle w:val="Hyperlink"/>
          </w:rPr>
          <w:t>Mentoring</w:t>
        </w:r>
        <w:proofErr w:type="gramEnd"/>
        <w:r w:rsidRPr="001A084C">
          <w:rPr>
            <w:rStyle w:val="Hyperlink"/>
          </w:rPr>
          <w:t xml:space="preserve"> </w:t>
        </w:r>
      </w:hyperlink>
      <w:r>
        <w:tab/>
      </w:r>
      <w:r>
        <w:tab/>
      </w:r>
      <w:r>
        <w:tab/>
      </w:r>
      <w:r w:rsidR="009A43E1">
        <w:t>36</w:t>
      </w:r>
    </w:p>
    <w:p w14:paraId="55368811" w14:textId="4DEDBB64" w:rsidR="00546DE9" w:rsidRDefault="00546DE9" w:rsidP="00546DE9">
      <w:pPr>
        <w:tabs>
          <w:tab w:val="left" w:pos="720"/>
          <w:tab w:val="left" w:pos="1440"/>
          <w:tab w:val="left" w:pos="7200"/>
        </w:tabs>
        <w:ind w:left="7200" w:hanging="7200"/>
      </w:pPr>
      <w:r>
        <w:tab/>
      </w:r>
      <w:hyperlink w:anchor="IXB" w:history="1">
        <w:r w:rsidRPr="001A084C">
          <w:rPr>
            <w:rStyle w:val="Hyperlink"/>
          </w:rPr>
          <w:t>B.</w:t>
        </w:r>
        <w:r w:rsidRPr="001A084C">
          <w:rPr>
            <w:rStyle w:val="Hyperlink"/>
          </w:rPr>
          <w:tab/>
          <w:t>Performance Evaluations and Feedback</w:t>
        </w:r>
      </w:hyperlink>
      <w:r>
        <w:t xml:space="preserve"> </w:t>
      </w:r>
      <w:r>
        <w:tab/>
      </w:r>
      <w:r>
        <w:tab/>
      </w:r>
      <w:r>
        <w:tab/>
      </w:r>
      <w:r w:rsidR="009A43E1">
        <w:t>37</w:t>
      </w:r>
    </w:p>
    <w:p w14:paraId="280EDE33" w14:textId="608D4187" w:rsidR="00546DE9" w:rsidRDefault="00546DE9" w:rsidP="00546DE9">
      <w:pPr>
        <w:tabs>
          <w:tab w:val="left" w:pos="720"/>
          <w:tab w:val="left" w:pos="1440"/>
          <w:tab w:val="left" w:pos="7200"/>
        </w:tabs>
        <w:ind w:left="7200" w:hanging="7200"/>
      </w:pPr>
      <w:r>
        <w:tab/>
      </w:r>
      <w:hyperlink w:anchor="IXC" w:history="1">
        <w:r w:rsidRPr="001A084C">
          <w:rPr>
            <w:rStyle w:val="Hyperlink"/>
          </w:rPr>
          <w:t>C.</w:t>
        </w:r>
        <w:r w:rsidRPr="001A084C">
          <w:rPr>
            <w:rStyle w:val="Hyperlink"/>
          </w:rPr>
          <w:tab/>
          <w:t>Remediation</w:t>
        </w:r>
      </w:hyperlink>
      <w:r>
        <w:t xml:space="preserve"> </w:t>
      </w:r>
      <w:r>
        <w:tab/>
      </w:r>
      <w:r>
        <w:tab/>
      </w:r>
      <w:r>
        <w:tab/>
      </w:r>
      <w:r w:rsidR="009A43E1">
        <w:t>38</w:t>
      </w:r>
    </w:p>
    <w:p w14:paraId="5D6F2530" w14:textId="3D058B7D" w:rsidR="00546DE9" w:rsidRDefault="00546DE9" w:rsidP="00546DE9">
      <w:pPr>
        <w:tabs>
          <w:tab w:val="left" w:pos="720"/>
          <w:tab w:val="left" w:pos="1440"/>
          <w:tab w:val="left" w:pos="7200"/>
        </w:tabs>
        <w:ind w:left="7200" w:hanging="7200"/>
      </w:pPr>
      <w:r>
        <w:tab/>
      </w:r>
      <w:hyperlink w:anchor="IXD" w:history="1">
        <w:r w:rsidRPr="001A084C">
          <w:rPr>
            <w:rStyle w:val="Hyperlink"/>
          </w:rPr>
          <w:t>D.</w:t>
        </w:r>
        <w:r w:rsidRPr="001A084C">
          <w:rPr>
            <w:rStyle w:val="Hyperlink"/>
          </w:rPr>
          <w:tab/>
          <w:t>Retention/Termination</w:t>
        </w:r>
      </w:hyperlink>
      <w:r>
        <w:t xml:space="preserve"> </w:t>
      </w:r>
      <w:r>
        <w:tab/>
      </w:r>
      <w:r>
        <w:tab/>
      </w:r>
      <w:r>
        <w:tab/>
      </w:r>
      <w:r w:rsidR="009A43E1">
        <w:t>38</w:t>
      </w:r>
    </w:p>
    <w:p w14:paraId="0BF29A67" w14:textId="590BCAED" w:rsidR="00546DE9" w:rsidRDefault="00546DE9" w:rsidP="00546DE9">
      <w:pPr>
        <w:tabs>
          <w:tab w:val="left" w:pos="720"/>
          <w:tab w:val="left" w:pos="1440"/>
          <w:tab w:val="left" w:pos="7200"/>
        </w:tabs>
        <w:ind w:left="7200" w:hanging="7200"/>
      </w:pPr>
      <w:r>
        <w:tab/>
      </w:r>
      <w:hyperlink w:anchor="IXE" w:history="1">
        <w:r w:rsidRPr="001A084C">
          <w:rPr>
            <w:rStyle w:val="Hyperlink"/>
          </w:rPr>
          <w:t>E.</w:t>
        </w:r>
        <w:r w:rsidRPr="001A084C">
          <w:rPr>
            <w:rStyle w:val="Hyperlink"/>
          </w:rPr>
          <w:tab/>
          <w:t>Complaints/Grievances</w:t>
        </w:r>
      </w:hyperlink>
      <w:r>
        <w:tab/>
      </w:r>
      <w:r>
        <w:tab/>
      </w:r>
      <w:r>
        <w:tab/>
      </w:r>
      <w:r w:rsidR="009A43E1">
        <w:t>38</w:t>
      </w:r>
    </w:p>
    <w:p w14:paraId="751A0D79" w14:textId="6A7FF4CB" w:rsidR="00546DE9" w:rsidRDefault="00546DE9" w:rsidP="00546DE9">
      <w:pPr>
        <w:tabs>
          <w:tab w:val="left" w:pos="720"/>
          <w:tab w:val="left" w:pos="1440"/>
          <w:tab w:val="left" w:pos="7200"/>
        </w:tabs>
        <w:ind w:left="7200" w:hanging="7200"/>
      </w:pPr>
      <w:r>
        <w:t>X.</w:t>
      </w:r>
      <w:r>
        <w:tab/>
      </w:r>
      <w:hyperlink w:anchor="X" w:history="1">
        <w:r w:rsidRPr="001A084C">
          <w:rPr>
            <w:rStyle w:val="Hyperlink"/>
          </w:rPr>
          <w:t xml:space="preserve">Funding and Support </w:t>
        </w:r>
      </w:hyperlink>
      <w:r>
        <w:tab/>
      </w:r>
      <w:r>
        <w:tab/>
      </w:r>
      <w:r>
        <w:tab/>
      </w:r>
      <w:r w:rsidR="00F02C38">
        <w:t>3</w:t>
      </w:r>
      <w:r w:rsidR="00FD52F2">
        <w:t>9</w:t>
      </w:r>
    </w:p>
    <w:p w14:paraId="0383D3AC" w14:textId="7D6FF1CE" w:rsidR="00546DE9" w:rsidRDefault="00546DE9" w:rsidP="00546DE9">
      <w:pPr>
        <w:tabs>
          <w:tab w:val="left" w:pos="720"/>
          <w:tab w:val="left" w:pos="1440"/>
          <w:tab w:val="left" w:pos="7200"/>
        </w:tabs>
        <w:ind w:left="7200" w:hanging="7200"/>
      </w:pPr>
      <w:r>
        <w:tab/>
      </w:r>
      <w:hyperlink w:anchor="XA" w:history="1">
        <w:r w:rsidRPr="001A084C">
          <w:rPr>
            <w:rStyle w:val="Hyperlink"/>
          </w:rPr>
          <w:t>A.</w:t>
        </w:r>
        <w:r w:rsidRPr="001A084C">
          <w:rPr>
            <w:rStyle w:val="Hyperlink"/>
          </w:rPr>
          <w:tab/>
          <w:t xml:space="preserve">Period of Support </w:t>
        </w:r>
      </w:hyperlink>
      <w:r>
        <w:tab/>
      </w:r>
      <w:r>
        <w:tab/>
      </w:r>
      <w:r>
        <w:tab/>
      </w:r>
      <w:r w:rsidR="00F02C38">
        <w:t>3</w:t>
      </w:r>
      <w:r w:rsidR="00FD52F2">
        <w:t>9</w:t>
      </w:r>
    </w:p>
    <w:p w14:paraId="735C1292" w14:textId="4A9C6957" w:rsidR="00546DE9" w:rsidRDefault="00546DE9" w:rsidP="00546DE9">
      <w:pPr>
        <w:tabs>
          <w:tab w:val="left" w:pos="720"/>
          <w:tab w:val="left" w:pos="1440"/>
          <w:tab w:val="left" w:pos="7200"/>
          <w:tab w:val="left" w:pos="7920"/>
        </w:tabs>
        <w:ind w:left="7920" w:hanging="7920"/>
      </w:pPr>
      <w:r>
        <w:tab/>
      </w:r>
      <w:hyperlink w:anchor="XB" w:history="1">
        <w:r w:rsidRPr="001A084C">
          <w:rPr>
            <w:rStyle w:val="Hyperlink"/>
          </w:rPr>
          <w:t>B.</w:t>
        </w:r>
        <w:r w:rsidRPr="001A084C">
          <w:rPr>
            <w:rStyle w:val="Hyperlink"/>
          </w:rPr>
          <w:tab/>
          <w:t xml:space="preserve">Restrictions on Financial Aid </w:t>
        </w:r>
      </w:hyperlink>
      <w:r>
        <w:tab/>
      </w:r>
      <w:r>
        <w:tab/>
      </w:r>
      <w:r>
        <w:tab/>
      </w:r>
      <w:r w:rsidR="00F02C38">
        <w:t>3</w:t>
      </w:r>
      <w:r w:rsidR="00FD52F2">
        <w:t>9</w:t>
      </w:r>
    </w:p>
    <w:p w14:paraId="2E4167DF" w14:textId="6D821208" w:rsidR="00546DE9" w:rsidRDefault="00546DE9" w:rsidP="00546DE9">
      <w:pPr>
        <w:tabs>
          <w:tab w:val="left" w:pos="720"/>
          <w:tab w:val="left" w:pos="1440"/>
          <w:tab w:val="left" w:pos="7200"/>
        </w:tabs>
        <w:ind w:left="7200" w:hanging="7200"/>
      </w:pPr>
      <w:r>
        <w:tab/>
      </w:r>
      <w:hyperlink w:anchor="XC" w:history="1">
        <w:r w:rsidRPr="001A084C">
          <w:rPr>
            <w:rStyle w:val="Hyperlink"/>
          </w:rPr>
          <w:t>C.</w:t>
        </w:r>
        <w:r w:rsidRPr="001A084C">
          <w:rPr>
            <w:rStyle w:val="Hyperlink"/>
          </w:rPr>
          <w:tab/>
          <w:t>Additional Sources of Support</w:t>
        </w:r>
      </w:hyperlink>
      <w:r>
        <w:tab/>
      </w:r>
      <w:r>
        <w:tab/>
      </w:r>
      <w:r>
        <w:tab/>
      </w:r>
      <w:r w:rsidR="006F3304">
        <w:t>3</w:t>
      </w:r>
      <w:r w:rsidR="00FD52F2">
        <w:t>9</w:t>
      </w:r>
    </w:p>
    <w:p w14:paraId="1E3AA12B" w14:textId="31FABE89" w:rsidR="00546DE9" w:rsidRDefault="00546DE9" w:rsidP="00546DE9">
      <w:pPr>
        <w:tabs>
          <w:tab w:val="left" w:pos="720"/>
          <w:tab w:val="left" w:pos="1440"/>
          <w:tab w:val="left" w:pos="7200"/>
        </w:tabs>
        <w:ind w:left="7200" w:hanging="7200"/>
      </w:pPr>
      <w:r>
        <w:tab/>
      </w:r>
      <w:hyperlink w:anchor="XD" w:history="1">
        <w:r w:rsidRPr="001A084C">
          <w:rPr>
            <w:rStyle w:val="Hyperlink"/>
          </w:rPr>
          <w:t>D.</w:t>
        </w:r>
        <w:r w:rsidRPr="001A084C">
          <w:rPr>
            <w:rStyle w:val="Hyperlink"/>
          </w:rPr>
          <w:tab/>
          <w:t>Stud</w:t>
        </w:r>
        <w:r w:rsidRPr="001A084C">
          <w:rPr>
            <w:rStyle w:val="Hyperlink"/>
          </w:rPr>
          <w:t>e</w:t>
        </w:r>
        <w:r w:rsidRPr="001A084C">
          <w:rPr>
            <w:rStyle w:val="Hyperlink"/>
          </w:rPr>
          <w:t xml:space="preserve">nt Services </w:t>
        </w:r>
      </w:hyperlink>
      <w:r>
        <w:tab/>
      </w:r>
      <w:r>
        <w:tab/>
      </w:r>
      <w:r>
        <w:tab/>
      </w:r>
      <w:r w:rsidR="006F3304">
        <w:t>3</w:t>
      </w:r>
      <w:r w:rsidR="00FD52F2">
        <w:t>9</w:t>
      </w:r>
    </w:p>
    <w:p w14:paraId="4A45A937" w14:textId="7B6C4A88" w:rsidR="00546DE9" w:rsidRDefault="00546DE9" w:rsidP="00546DE9">
      <w:pPr>
        <w:tabs>
          <w:tab w:val="left" w:pos="720"/>
          <w:tab w:val="left" w:pos="1440"/>
          <w:tab w:val="left" w:pos="7200"/>
        </w:tabs>
      </w:pPr>
      <w:r>
        <w:t>XI.</w:t>
      </w:r>
      <w:r>
        <w:tab/>
      </w:r>
      <w:hyperlink w:anchor="XI" w:history="1">
        <w:r w:rsidRPr="001A084C">
          <w:rPr>
            <w:rStyle w:val="Hyperlink"/>
          </w:rPr>
          <w:t>Intradepartmental Transfers</w:t>
        </w:r>
      </w:hyperlink>
      <w:r>
        <w:t xml:space="preserve"> </w:t>
      </w:r>
      <w:r>
        <w:tab/>
      </w:r>
      <w:r>
        <w:tab/>
      </w:r>
      <w:r>
        <w:tab/>
      </w:r>
      <w:r w:rsidR="006F3304">
        <w:t>3</w:t>
      </w:r>
      <w:r w:rsidR="00FD52F2">
        <w:t>9</w:t>
      </w:r>
    </w:p>
    <w:p w14:paraId="055E0816" w14:textId="7D1B94ED" w:rsidR="006F3304" w:rsidRPr="001C12D1" w:rsidRDefault="00546DE9" w:rsidP="00546DE9">
      <w:pPr>
        <w:tabs>
          <w:tab w:val="left" w:pos="720"/>
          <w:tab w:val="left" w:pos="1440"/>
          <w:tab w:val="left" w:pos="7200"/>
        </w:tabs>
        <w:ind w:left="7200" w:hanging="7200"/>
        <w:rPr>
          <w:rStyle w:val="Hyperlink"/>
          <w:u w:val="none"/>
        </w:rPr>
      </w:pPr>
      <w:r>
        <w:t>XII.</w:t>
      </w:r>
      <w:r>
        <w:tab/>
      </w:r>
      <w:hyperlink w:anchor="XII" w:history="1">
        <w:r w:rsidRPr="001A084C">
          <w:rPr>
            <w:rStyle w:val="Hyperlink"/>
          </w:rPr>
          <w:t>Key Conta</w:t>
        </w:r>
        <w:r w:rsidRPr="001A084C">
          <w:rPr>
            <w:rStyle w:val="Hyperlink"/>
          </w:rPr>
          <w:t>c</w:t>
        </w:r>
        <w:r w:rsidRPr="001A084C">
          <w:rPr>
            <w:rStyle w:val="Hyperlink"/>
          </w:rPr>
          <w:t xml:space="preserve">ts </w:t>
        </w:r>
      </w:hyperlink>
      <w:r w:rsidR="001C12D1" w:rsidRPr="001C12D1">
        <w:rPr>
          <w:rStyle w:val="Hyperlink"/>
          <w:u w:val="none"/>
        </w:rPr>
        <w:tab/>
      </w:r>
      <w:r w:rsidR="001C12D1" w:rsidRPr="001C12D1">
        <w:rPr>
          <w:rStyle w:val="Hyperlink"/>
          <w:u w:val="none"/>
        </w:rPr>
        <w:tab/>
      </w:r>
      <w:r w:rsidR="001C12D1" w:rsidRPr="001C12D1">
        <w:rPr>
          <w:rStyle w:val="Hyperlink"/>
          <w:u w:val="none"/>
        </w:rPr>
        <w:tab/>
      </w:r>
      <w:r w:rsidR="00FD52F2">
        <w:rPr>
          <w:rStyle w:val="Hyperlink"/>
          <w:color w:val="000000" w:themeColor="text1"/>
          <w:u w:val="none"/>
        </w:rPr>
        <w:t>40</w:t>
      </w:r>
    </w:p>
    <w:p w14:paraId="6D797E77" w14:textId="33CB11D2" w:rsidR="00546DE9" w:rsidRDefault="006F3304" w:rsidP="00546DE9">
      <w:pPr>
        <w:tabs>
          <w:tab w:val="left" w:pos="720"/>
          <w:tab w:val="left" w:pos="1440"/>
          <w:tab w:val="left" w:pos="7200"/>
        </w:tabs>
        <w:ind w:left="7200" w:hanging="7200"/>
      </w:pPr>
      <w:r>
        <w:t>XIII.</w:t>
      </w:r>
      <w:r>
        <w:tab/>
      </w:r>
      <w:hyperlink w:anchor="XIII" w:history="1">
        <w:r w:rsidRPr="00BE466F">
          <w:rPr>
            <w:rStyle w:val="Hyperlink"/>
          </w:rPr>
          <w:t>Additional Information</w:t>
        </w:r>
      </w:hyperlink>
      <w:r w:rsidR="00546DE9">
        <w:tab/>
      </w:r>
      <w:r w:rsidR="00546DE9">
        <w:tab/>
      </w:r>
      <w:r w:rsidR="00546DE9">
        <w:tab/>
      </w:r>
      <w:r w:rsidR="00FD52F2">
        <w:t>40</w:t>
      </w:r>
    </w:p>
    <w:p w14:paraId="68F5931D" w14:textId="4FFF2D12" w:rsidR="00546DE9" w:rsidRDefault="00546DE9" w:rsidP="00546DE9">
      <w:pPr>
        <w:tabs>
          <w:tab w:val="left" w:pos="720"/>
          <w:tab w:val="left" w:pos="1440"/>
          <w:tab w:val="left" w:pos="7200"/>
        </w:tabs>
        <w:ind w:left="7200" w:hanging="7200"/>
      </w:pPr>
      <w:r>
        <w:t>XI</w:t>
      </w:r>
      <w:r w:rsidR="00BE466F">
        <w:t>V</w:t>
      </w:r>
      <w:r>
        <w:t>.</w:t>
      </w:r>
      <w:r>
        <w:tab/>
      </w:r>
      <w:hyperlink w:anchor="XIV" w:history="1">
        <w:r w:rsidRPr="001A084C">
          <w:rPr>
            <w:rStyle w:val="Hyperlink"/>
          </w:rPr>
          <w:t>Important Forms</w:t>
        </w:r>
      </w:hyperlink>
      <w:r>
        <w:tab/>
      </w:r>
      <w:r>
        <w:tab/>
      </w:r>
      <w:r>
        <w:tab/>
      </w:r>
      <w:r w:rsidR="00FD52F2">
        <w:t>40</w:t>
      </w:r>
    </w:p>
    <w:p w14:paraId="3019B15A" w14:textId="047E7307" w:rsidR="00546DE9" w:rsidRDefault="00546DE9" w:rsidP="00546DE9">
      <w:pPr>
        <w:tabs>
          <w:tab w:val="left" w:pos="720"/>
          <w:tab w:val="left" w:pos="1440"/>
          <w:tab w:val="left" w:pos="7200"/>
        </w:tabs>
        <w:ind w:left="7200" w:hanging="7200"/>
      </w:pPr>
      <w:r>
        <w:tab/>
      </w:r>
      <w:hyperlink w:anchor="MA" w:history="1">
        <w:r w:rsidRPr="001A084C">
          <w:rPr>
            <w:rStyle w:val="Hyperlink"/>
          </w:rPr>
          <w:t>A.</w:t>
        </w:r>
        <w:r w:rsidRPr="001A084C">
          <w:rPr>
            <w:rStyle w:val="Hyperlink"/>
          </w:rPr>
          <w:tab/>
          <w:t>Mast</w:t>
        </w:r>
        <w:r w:rsidRPr="001A084C">
          <w:rPr>
            <w:rStyle w:val="Hyperlink"/>
          </w:rPr>
          <w:t>e</w:t>
        </w:r>
        <w:r w:rsidRPr="001A084C">
          <w:rPr>
            <w:rStyle w:val="Hyperlink"/>
          </w:rPr>
          <w:t>r’s Thesis Committee Form</w:t>
        </w:r>
      </w:hyperlink>
      <w:r>
        <w:t xml:space="preserve"> </w:t>
      </w:r>
      <w:r>
        <w:tab/>
      </w:r>
      <w:r>
        <w:tab/>
      </w:r>
      <w:r>
        <w:tab/>
      </w:r>
      <w:r w:rsidR="00FD52F2">
        <w:t>42</w:t>
      </w:r>
    </w:p>
    <w:p w14:paraId="64B5A029" w14:textId="020F830D" w:rsidR="00546DE9" w:rsidRDefault="00546DE9" w:rsidP="00546DE9">
      <w:pPr>
        <w:tabs>
          <w:tab w:val="left" w:pos="720"/>
          <w:tab w:val="left" w:pos="1440"/>
          <w:tab w:val="left" w:pos="7200"/>
        </w:tabs>
        <w:ind w:left="7200" w:hanging="7200"/>
      </w:pPr>
      <w:r>
        <w:tab/>
      </w:r>
      <w:hyperlink w:anchor="Qual" w:history="1">
        <w:r w:rsidRPr="001A084C">
          <w:rPr>
            <w:rStyle w:val="Hyperlink"/>
          </w:rPr>
          <w:t>B.</w:t>
        </w:r>
        <w:r w:rsidRPr="001A084C">
          <w:rPr>
            <w:rStyle w:val="Hyperlink"/>
          </w:rPr>
          <w:tab/>
          <w:t xml:space="preserve">Qualifying Examination Committee Form </w:t>
        </w:r>
      </w:hyperlink>
      <w:r>
        <w:tab/>
      </w:r>
      <w:r>
        <w:tab/>
      </w:r>
      <w:r>
        <w:tab/>
      </w:r>
      <w:r w:rsidR="00793CEE">
        <w:t>4</w:t>
      </w:r>
      <w:r w:rsidR="00FD52F2">
        <w:t>3</w:t>
      </w:r>
    </w:p>
    <w:p w14:paraId="26CE3643" w14:textId="28234358" w:rsidR="00546DE9" w:rsidRDefault="00546DE9" w:rsidP="00546DE9">
      <w:pPr>
        <w:tabs>
          <w:tab w:val="left" w:pos="720"/>
          <w:tab w:val="left" w:pos="1440"/>
          <w:tab w:val="left" w:pos="7200"/>
        </w:tabs>
        <w:ind w:left="7200" w:hanging="7200"/>
      </w:pPr>
      <w:r>
        <w:tab/>
      </w:r>
      <w:hyperlink w:anchor="Diss" w:history="1">
        <w:r w:rsidRPr="001A084C">
          <w:rPr>
            <w:rStyle w:val="Hyperlink"/>
          </w:rPr>
          <w:t>C.</w:t>
        </w:r>
        <w:r w:rsidRPr="001A084C">
          <w:rPr>
            <w:rStyle w:val="Hyperlink"/>
          </w:rPr>
          <w:tab/>
          <w:t>Dissertation Committee Form</w:t>
        </w:r>
      </w:hyperlink>
      <w:r>
        <w:tab/>
      </w:r>
      <w:r>
        <w:tab/>
      </w:r>
      <w:r>
        <w:tab/>
      </w:r>
      <w:r w:rsidR="00793CEE">
        <w:t>4</w:t>
      </w:r>
      <w:r w:rsidR="00FD52F2">
        <w:t>4</w:t>
      </w:r>
    </w:p>
    <w:p w14:paraId="50047B5C" w14:textId="6BDB5498" w:rsidR="00546DE9" w:rsidRDefault="00546DE9" w:rsidP="00546DE9">
      <w:r>
        <w:t>XV.</w:t>
      </w:r>
      <w:r>
        <w:tab/>
      </w:r>
      <w:hyperlink w:anchor="AppendixA" w:history="1">
        <w:r w:rsidRPr="001A084C">
          <w:rPr>
            <w:rStyle w:val="Hyperlink"/>
          </w:rPr>
          <w:t>Appendix A:  Ethical Policies of the Clinical Ph.D. Program</w:t>
        </w:r>
      </w:hyperlink>
      <w:r>
        <w:tab/>
        <w:t xml:space="preserve"> </w:t>
      </w:r>
      <w:r>
        <w:tab/>
      </w:r>
      <w:r>
        <w:tab/>
        <w:t xml:space="preserve"> </w:t>
      </w:r>
      <w:r>
        <w:tab/>
      </w:r>
      <w:r>
        <w:tab/>
      </w:r>
      <w:r w:rsidR="00793CEE">
        <w:t>4</w:t>
      </w:r>
      <w:r w:rsidR="00FD52F2">
        <w:t>5</w:t>
      </w:r>
    </w:p>
    <w:p w14:paraId="4F5FDFFD" w14:textId="3E1431E0" w:rsidR="00FD52F2" w:rsidRDefault="00FD52F2" w:rsidP="00546DE9">
      <w:r>
        <w:t>XVI.</w:t>
      </w:r>
      <w:r>
        <w:tab/>
      </w:r>
      <w:hyperlink w:anchor="AppendixB" w:history="1">
        <w:r w:rsidRPr="00FD52F2">
          <w:rPr>
            <w:rStyle w:val="Hyperlink"/>
          </w:rPr>
          <w:t>Appendix B: Qualifying Exam Faculty Rating Sheet</w:t>
        </w:r>
        <w:r w:rsidRPr="00FD52F2">
          <w:rPr>
            <w:rStyle w:val="Hyperlink"/>
          </w:rPr>
          <w:tab/>
        </w:r>
      </w:hyperlink>
      <w:r>
        <w:tab/>
      </w:r>
      <w:r>
        <w:tab/>
      </w:r>
      <w:r>
        <w:tab/>
      </w:r>
      <w:r>
        <w:tab/>
      </w:r>
      <w:r>
        <w:tab/>
        <w:t>48</w:t>
      </w:r>
    </w:p>
    <w:p w14:paraId="64475E4B" w14:textId="3CF91C0A" w:rsidR="00A10EE6" w:rsidRDefault="00A10EE6" w:rsidP="00546DE9">
      <w:r>
        <w:t xml:space="preserve">XVII. </w:t>
      </w:r>
      <w:r>
        <w:tab/>
      </w:r>
      <w:hyperlink w:anchor="AppendixC" w:history="1">
        <w:r w:rsidRPr="005C3B11">
          <w:rPr>
            <w:rStyle w:val="Hyperlink"/>
          </w:rPr>
          <w:t xml:space="preserve">Appendix C: Virtual and </w:t>
        </w:r>
        <w:proofErr w:type="spellStart"/>
        <w:r w:rsidRPr="005C3B11">
          <w:rPr>
            <w:rStyle w:val="Hyperlink"/>
          </w:rPr>
          <w:t>Telesupervision</w:t>
        </w:r>
        <w:proofErr w:type="spellEnd"/>
        <w:r w:rsidRPr="005C3B11">
          <w:rPr>
            <w:rStyle w:val="Hyperlink"/>
          </w:rPr>
          <w:t xml:space="preserve"> Policy</w:t>
        </w:r>
      </w:hyperlink>
      <w:r w:rsidR="005C3B11">
        <w:tab/>
      </w:r>
      <w:r w:rsidR="005C3B11">
        <w:tab/>
      </w:r>
      <w:r w:rsidR="005C3B11">
        <w:tab/>
      </w:r>
      <w:r w:rsidR="005C3B11">
        <w:tab/>
      </w:r>
      <w:r w:rsidR="005C3B11">
        <w:tab/>
      </w:r>
      <w:r w:rsidR="005C3B11">
        <w:tab/>
        <w:t>51</w:t>
      </w:r>
    </w:p>
    <w:p w14:paraId="56FD5C26" w14:textId="77777777" w:rsidR="00083BEC" w:rsidRPr="00F72171" w:rsidRDefault="00083BEC" w:rsidP="00437FBE">
      <w:pPr>
        <w:tabs>
          <w:tab w:val="left" w:pos="720"/>
          <w:tab w:val="left" w:pos="7110"/>
        </w:tabs>
        <w:rPr>
          <w:b/>
        </w:rPr>
      </w:pPr>
      <w:r>
        <w:br w:type="page"/>
      </w:r>
      <w:bookmarkStart w:id="0" w:name="Introduction"/>
      <w:r w:rsidRPr="00F72171">
        <w:rPr>
          <w:b/>
        </w:rPr>
        <w:lastRenderedPageBreak/>
        <w:t>I.</w:t>
      </w:r>
      <w:r w:rsidRPr="00F72171">
        <w:rPr>
          <w:b/>
        </w:rPr>
        <w:tab/>
        <w:t>Introduction</w:t>
      </w:r>
      <w:bookmarkEnd w:id="0"/>
    </w:p>
    <w:p w14:paraId="50C514F1" w14:textId="77777777" w:rsidR="00083BEC" w:rsidRDefault="00083BEC"/>
    <w:p w14:paraId="33C1340C" w14:textId="789482C4" w:rsidR="00083BEC" w:rsidRDefault="00083BEC">
      <w:r>
        <w:t>Welcome to the Department of Psychology at Rutgers, The State University of New Jersey! You are entering graduate training that will lead to the degree of Doctor of Philosophy (Ph.D.) in Psychology. The area of specialization that you have selected is Clinical Psychology</w:t>
      </w:r>
      <w:r w:rsidR="00ED56A4">
        <w:t xml:space="preserve">, also known as </w:t>
      </w:r>
      <w:r w:rsidR="00ED56A4" w:rsidRPr="00ED56A4">
        <w:rPr>
          <w:i/>
          <w:iCs/>
        </w:rPr>
        <w:t>Health Service Psychology</w:t>
      </w:r>
      <w:r>
        <w:t xml:space="preserve">. Within the Department of Psychology, there are three other areas of specialization: Behavioral </w:t>
      </w:r>
      <w:r w:rsidR="00437FBE">
        <w:t xml:space="preserve">and Systems </w:t>
      </w:r>
      <w:r>
        <w:t>Neuroscience, Cognitive Psychology, and Social Psychology. The Department also has a</w:t>
      </w:r>
      <w:r w:rsidR="00437FBE">
        <w:t xml:space="preserve"> program in</w:t>
      </w:r>
      <w:r>
        <w:t xml:space="preserve"> </w:t>
      </w:r>
      <w:r w:rsidR="00437FBE">
        <w:t>I</w:t>
      </w:r>
      <w:r>
        <w:t xml:space="preserve">ntradisciplinary Health Psychology. Each student in the clinical program is part of a select group, chosen from </w:t>
      </w:r>
      <w:r w:rsidR="00301967">
        <w:t>more than</w:t>
      </w:r>
      <w:r>
        <w:t xml:space="preserve"> </w:t>
      </w:r>
      <w:r w:rsidR="00C21C7F">
        <w:t>5</w:t>
      </w:r>
      <w:r>
        <w:t xml:space="preserve">00 </w:t>
      </w:r>
      <w:r w:rsidR="00C761A5">
        <w:t xml:space="preserve">highly competitive </w:t>
      </w:r>
      <w:r>
        <w:t xml:space="preserve">applicants each year. You have been selected because the faculty </w:t>
      </w:r>
      <w:r w:rsidR="002E36DC">
        <w:t>members</w:t>
      </w:r>
      <w:r>
        <w:t xml:space="preserve"> believe that you have the right combination of intellectual abilities and personal attributes to make you a leader in academic clinical psychology. During your graduate training, you will have a unique set of opportunities to develop your research and clinical skills and to join the intellectual community of clinical psychologists.</w:t>
      </w:r>
    </w:p>
    <w:p w14:paraId="15F689AD" w14:textId="77777777" w:rsidR="00083BEC" w:rsidRDefault="00083BEC"/>
    <w:p w14:paraId="2E0C791B" w14:textId="01B2CBCB" w:rsidR="00083BEC" w:rsidRDefault="00083BEC">
      <w:r>
        <w:t>This handbook has two purposes.</w:t>
      </w:r>
      <w:r w:rsidR="00352C16">
        <w:t xml:space="preserve"> </w:t>
      </w:r>
      <w:r>
        <w:t xml:space="preserve">First, it is designed to provide students with </w:t>
      </w:r>
      <w:r w:rsidR="006C523C">
        <w:t xml:space="preserve">the necessary </w:t>
      </w:r>
      <w:r>
        <w:t>information to complete our training program. For this reason, it is written directly to you, the student, as the primary reader.</w:t>
      </w:r>
      <w:r w:rsidR="00352C16">
        <w:t xml:space="preserve"> </w:t>
      </w:r>
      <w:r>
        <w:t xml:space="preserve">The handbook supplements other important published material that appears in the </w:t>
      </w:r>
      <w:hyperlink r:id="rId8" w:history="1">
        <w:r w:rsidRPr="00750A2F">
          <w:rPr>
            <w:rStyle w:val="Hyperlink"/>
          </w:rPr>
          <w:t>catalogue</w:t>
        </w:r>
      </w:hyperlink>
      <w:r>
        <w:t xml:space="preserve"> of the Graduate School - New Brunswick, which is available online</w:t>
      </w:r>
      <w:r w:rsidR="00750A2F">
        <w:t>.</w:t>
      </w:r>
      <w:r>
        <w:t xml:space="preserve"> Be sure to refer to the handbook and the </w:t>
      </w:r>
      <w:r w:rsidR="00D96A94">
        <w:t>online</w:t>
      </w:r>
      <w:r>
        <w:t xml:space="preserve"> catalogue regularly as you progress through the program. </w:t>
      </w:r>
      <w:r w:rsidR="00910526">
        <w:t xml:space="preserve">Importantly, students are bound to the handbook requirements and stipulations specified in the handbook provided at the time the student entered the program. A student must complete all specified requirements for successful program completion. However, changes are routinely made as a function of program improvement or changes in accrediting body training requirements. New requirements will never be added to students </w:t>
      </w:r>
      <w:r w:rsidR="00164E6B">
        <w:t>beyond what was originally required in the handbook originally provided during the student’s first year, although students may need to modify their training plan to adapt to changing course offerings (e.g., an old course may be eliminated and a new one provided in its place, in which case the student would take the new course instead). In the case of major programmatic changes (e.g., a new form of Qualifying Examination), then students may elect to undergo the procedures outlined in the student handbook provided during their first year i</w:t>
      </w:r>
      <w:r w:rsidR="00412599">
        <w:t>n lieu</w:t>
      </w:r>
      <w:r w:rsidR="00164E6B">
        <w:t xml:space="preserve"> of the new procedure. </w:t>
      </w:r>
    </w:p>
    <w:p w14:paraId="2F8ED0AF" w14:textId="77777777" w:rsidR="00083BEC" w:rsidRDefault="00083BEC"/>
    <w:p w14:paraId="14E8952E" w14:textId="34231E3F" w:rsidR="00083BEC" w:rsidRDefault="00083BEC" w:rsidP="0016719E">
      <w:r>
        <w:t xml:space="preserve">The second purpose is as a repository of current policies of the Clinical Psychology Ph.D. Program, and therefore it is a resource for Clinical Advisors and others in the Department, and outside, who are interested in our program. The policies and recommendations contained in the student handbook and the catalogue of the Graduate School - New Brunswick </w:t>
      </w:r>
      <w:proofErr w:type="gramStart"/>
      <w:r>
        <w:t>are considered to be</w:t>
      </w:r>
      <w:proofErr w:type="gramEnd"/>
      <w:r>
        <w:t xml:space="preserve"> in effect at the time you enter the program and throughout your stay here. Any subsequent changes in policies will not affect you, but we will be updating the document annually, to reflect program changes voted on by the Clinical Faculty in the preceding year.</w:t>
      </w:r>
      <w:r w:rsidR="00352C16">
        <w:t xml:space="preserve"> </w:t>
      </w:r>
      <w:r>
        <w:t>If you wish to have your education governed by a subsequent policy, you must discuss your reasons for doing so with your advisor and with the Clinical Area Coordinator, and you must agree to accept all the policies and recommendations that are published in that subsequent year.</w:t>
      </w:r>
    </w:p>
    <w:p w14:paraId="39AFC3C1" w14:textId="77777777" w:rsidR="00083BEC" w:rsidRDefault="00083BEC"/>
    <w:p w14:paraId="26F585E0" w14:textId="77777777" w:rsidR="00083BEC" w:rsidRDefault="00083BEC">
      <w:bookmarkStart w:id="1" w:name="Overview"/>
      <w:r>
        <w:rPr>
          <w:b/>
        </w:rPr>
        <w:t>II.</w:t>
      </w:r>
      <w:r>
        <w:rPr>
          <w:b/>
        </w:rPr>
        <w:tab/>
        <w:t>Overview of the Clinical Training Program</w:t>
      </w:r>
    </w:p>
    <w:bookmarkEnd w:id="1"/>
    <w:p w14:paraId="341DB625" w14:textId="77777777" w:rsidR="00083BEC" w:rsidRDefault="00083BEC"/>
    <w:p w14:paraId="72E18620" w14:textId="77777777" w:rsidR="00083BEC" w:rsidRDefault="00083BEC">
      <w:pPr>
        <w:rPr>
          <w:b/>
        </w:rPr>
      </w:pPr>
      <w:bookmarkStart w:id="2" w:name="IIA"/>
      <w:r>
        <w:tab/>
      </w:r>
      <w:r>
        <w:rPr>
          <w:b/>
        </w:rPr>
        <w:t>A.</w:t>
      </w:r>
      <w:r>
        <w:rPr>
          <w:b/>
        </w:rPr>
        <w:tab/>
        <w:t>The Clinical Training Program</w:t>
      </w:r>
      <w:bookmarkEnd w:id="2"/>
      <w:r>
        <w:rPr>
          <w:b/>
        </w:rPr>
        <w:t xml:space="preserve"> </w:t>
      </w:r>
    </w:p>
    <w:p w14:paraId="50E36DEA" w14:textId="77777777" w:rsidR="00083BEC" w:rsidRDefault="00083BEC"/>
    <w:p w14:paraId="267AC42B" w14:textId="6625DCE7" w:rsidR="00036E12" w:rsidRDefault="00083BEC" w:rsidP="0016719E">
      <w:pPr>
        <w:ind w:left="720"/>
      </w:pPr>
      <w:r>
        <w:t xml:space="preserve">The Clinical Ph.D. program at Rutgers University is based on the </w:t>
      </w:r>
      <w:r w:rsidR="002C0CDE">
        <w:t xml:space="preserve">Clinical Science </w:t>
      </w:r>
      <w:r>
        <w:t xml:space="preserve">model of training. It is accredited by the </w:t>
      </w:r>
      <w:r w:rsidRPr="001E68AE">
        <w:rPr>
          <w:i/>
          <w:iCs/>
        </w:rPr>
        <w:t>American Psychological Association</w:t>
      </w:r>
      <w:r>
        <w:t xml:space="preserve"> and if you ever have a question about </w:t>
      </w:r>
      <w:proofErr w:type="gramStart"/>
      <w:r>
        <w:t>accreditation</w:t>
      </w:r>
      <w:proofErr w:type="gramEnd"/>
      <w:r>
        <w:t xml:space="preserve"> you can reach the APA </w:t>
      </w:r>
      <w:r w:rsidR="00E22DCF">
        <w:t xml:space="preserve">Commission </w:t>
      </w:r>
      <w:r>
        <w:t>on Accreditation</w:t>
      </w:r>
      <w:r w:rsidR="00036E12">
        <w:t>:</w:t>
      </w:r>
    </w:p>
    <w:p w14:paraId="6010696E" w14:textId="55987597" w:rsidR="00036E12" w:rsidRDefault="00036E12" w:rsidP="0016719E">
      <w:pPr>
        <w:ind w:left="720"/>
      </w:pPr>
    </w:p>
    <w:p w14:paraId="54E407D5" w14:textId="2C3840BF" w:rsidR="00036E12" w:rsidRPr="00036E12" w:rsidRDefault="00036E12" w:rsidP="00036E12">
      <w:pPr>
        <w:ind w:left="720"/>
        <w:jc w:val="center"/>
        <w:rPr>
          <w:b/>
          <w:bCs/>
        </w:rPr>
      </w:pPr>
      <w:r w:rsidRPr="00036E12">
        <w:rPr>
          <w:b/>
          <w:bCs/>
        </w:rPr>
        <w:t>APA Office of Program Consultation and Accreditation</w:t>
      </w:r>
    </w:p>
    <w:p w14:paraId="33821D7F" w14:textId="0ED0C6B9" w:rsidR="00036E12" w:rsidRDefault="00036E12" w:rsidP="00036E12">
      <w:pPr>
        <w:ind w:left="720"/>
        <w:jc w:val="center"/>
      </w:pPr>
      <w:r>
        <w:t>750 First Street NE</w:t>
      </w:r>
    </w:p>
    <w:p w14:paraId="7A6456DC" w14:textId="26C1E3C6" w:rsidR="00036E12" w:rsidRDefault="00036E12" w:rsidP="00036E12">
      <w:pPr>
        <w:ind w:left="720"/>
        <w:jc w:val="center"/>
      </w:pPr>
      <w:r>
        <w:t>Washington, DC 20002-4242</w:t>
      </w:r>
    </w:p>
    <w:p w14:paraId="520CE988" w14:textId="3E7DA60F" w:rsidR="00036E12" w:rsidRDefault="00036E12" w:rsidP="00036E12">
      <w:pPr>
        <w:ind w:left="720"/>
        <w:jc w:val="center"/>
      </w:pPr>
      <w:r>
        <w:t xml:space="preserve">Phone: </w:t>
      </w:r>
      <w:r w:rsidR="00083BEC">
        <w:t>(202) 336-5979</w:t>
      </w:r>
    </w:p>
    <w:p w14:paraId="75586CAE" w14:textId="73887FD7" w:rsidR="00036E12" w:rsidRDefault="00036E12" w:rsidP="00036E12">
      <w:pPr>
        <w:ind w:left="720"/>
        <w:jc w:val="center"/>
      </w:pPr>
      <w:r>
        <w:t>TDD/TTY: (202) 336-6123</w:t>
      </w:r>
    </w:p>
    <w:p w14:paraId="6A059F22" w14:textId="08FCF586" w:rsidR="00036E12" w:rsidRDefault="00036E12" w:rsidP="00036E12">
      <w:pPr>
        <w:ind w:left="720"/>
        <w:jc w:val="center"/>
      </w:pPr>
      <w:r>
        <w:t>Fax: (202) 336-5978</w:t>
      </w:r>
    </w:p>
    <w:p w14:paraId="5D1FBCD2" w14:textId="1D736601" w:rsidR="00036E12" w:rsidRDefault="00036E12" w:rsidP="00036E12">
      <w:pPr>
        <w:ind w:left="720"/>
        <w:jc w:val="center"/>
      </w:pPr>
      <w:hyperlink r:id="rId9" w:history="1">
        <w:r w:rsidRPr="00AF460C">
          <w:rPr>
            <w:rStyle w:val="Hyperlink"/>
          </w:rPr>
          <w:t>https://www.accreditation.apa.org</w:t>
        </w:r>
      </w:hyperlink>
    </w:p>
    <w:p w14:paraId="2EBF71D2" w14:textId="77777777" w:rsidR="00036E12" w:rsidRPr="00036E12" w:rsidRDefault="00036E12" w:rsidP="00036E12">
      <w:pPr>
        <w:rPr>
          <w:b/>
          <w:bCs/>
        </w:rPr>
      </w:pPr>
    </w:p>
    <w:p w14:paraId="31F802CB" w14:textId="77777777" w:rsidR="00036E12" w:rsidRDefault="002C0CDE" w:rsidP="0016719E">
      <w:pPr>
        <w:ind w:left="720"/>
      </w:pPr>
      <w:r w:rsidRPr="00036E12">
        <w:t xml:space="preserve">The program is also accredited by the </w:t>
      </w:r>
      <w:r w:rsidRPr="001E68AE">
        <w:rPr>
          <w:i/>
          <w:iCs/>
        </w:rPr>
        <w:t>Psychological Clinical Science Accreditation System</w:t>
      </w:r>
      <w:r w:rsidRPr="00036E12">
        <w:t xml:space="preserve"> (PCSAS), </w:t>
      </w:r>
      <w:r>
        <w:t xml:space="preserve">who </w:t>
      </w:r>
      <w:r>
        <w:lastRenderedPageBreak/>
        <w:t>can be contacted with questions at</w:t>
      </w:r>
      <w:r w:rsidR="00036E12">
        <w:t>:</w:t>
      </w:r>
    </w:p>
    <w:p w14:paraId="358FBA3B" w14:textId="77777777" w:rsidR="00036E12" w:rsidRDefault="00036E12" w:rsidP="0016719E">
      <w:pPr>
        <w:ind w:left="720"/>
      </w:pPr>
    </w:p>
    <w:p w14:paraId="19081603" w14:textId="18D85FC3" w:rsidR="00036E12" w:rsidRPr="00036E12" w:rsidRDefault="00036E12" w:rsidP="00036E12">
      <w:pPr>
        <w:ind w:left="720"/>
        <w:jc w:val="center"/>
        <w:rPr>
          <w:b/>
          <w:bCs/>
        </w:rPr>
      </w:pPr>
      <w:r w:rsidRPr="00036E12">
        <w:rPr>
          <w:b/>
          <w:bCs/>
        </w:rPr>
        <w:t>Psychological Clinical Science Accreditation System (PCSAS)</w:t>
      </w:r>
    </w:p>
    <w:p w14:paraId="3FDE6B92" w14:textId="3C0AF7BA" w:rsidR="00036E12" w:rsidRDefault="00036E12" w:rsidP="00036E12">
      <w:pPr>
        <w:ind w:left="720"/>
        <w:jc w:val="center"/>
      </w:pPr>
      <w:r>
        <w:t>1800 Massachusetts Ave NW, Suite 402</w:t>
      </w:r>
    </w:p>
    <w:p w14:paraId="0BCE7B9B" w14:textId="684A67B6" w:rsidR="00036E12" w:rsidRDefault="00036E12" w:rsidP="00036E12">
      <w:pPr>
        <w:ind w:left="720"/>
        <w:jc w:val="center"/>
      </w:pPr>
      <w:r>
        <w:t>Washington, DC 20036-1218</w:t>
      </w:r>
    </w:p>
    <w:p w14:paraId="0979AA6E" w14:textId="5CA871BA" w:rsidR="00036E12" w:rsidRDefault="00036E12" w:rsidP="00036E12">
      <w:pPr>
        <w:ind w:left="720"/>
        <w:jc w:val="center"/>
      </w:pPr>
      <w:r>
        <w:t>(301) 445-8046</w:t>
      </w:r>
    </w:p>
    <w:p w14:paraId="451FC2E3" w14:textId="3868E455" w:rsidR="00036E12" w:rsidRDefault="00036E12" w:rsidP="00036E12">
      <w:pPr>
        <w:ind w:left="720"/>
        <w:jc w:val="center"/>
      </w:pPr>
      <w:hyperlink r:id="rId10" w:history="1">
        <w:r w:rsidRPr="00AF460C">
          <w:rPr>
            <w:rStyle w:val="Hyperlink"/>
          </w:rPr>
          <w:t>https://www.pcsas.org</w:t>
        </w:r>
      </w:hyperlink>
    </w:p>
    <w:p w14:paraId="6D4CB306" w14:textId="77777777" w:rsidR="00036E12" w:rsidRDefault="00036E12" w:rsidP="00E871B7"/>
    <w:p w14:paraId="3FFC8040" w14:textId="775D659B" w:rsidR="00083BEC" w:rsidRDefault="002C0CDE" w:rsidP="0016719E">
      <w:pPr>
        <w:ind w:left="720"/>
      </w:pPr>
      <w:r>
        <w:t>In addition, t</w:t>
      </w:r>
      <w:r w:rsidR="00083BEC">
        <w:t xml:space="preserve">he program </w:t>
      </w:r>
      <w:r w:rsidR="00CC1E2E">
        <w:t xml:space="preserve">is </w:t>
      </w:r>
      <w:r>
        <w:t>one of a few select</w:t>
      </w:r>
      <w:r w:rsidR="00083BEC">
        <w:t xml:space="preserve"> member</w:t>
      </w:r>
      <w:r>
        <w:t>s</w:t>
      </w:r>
      <w:r w:rsidR="00083BEC">
        <w:t xml:space="preserve"> of the </w:t>
      </w:r>
      <w:hyperlink r:id="rId11" w:history="1">
        <w:r w:rsidR="00083BEC" w:rsidRPr="00D31D93">
          <w:rPr>
            <w:rStyle w:val="Hyperlink"/>
          </w:rPr>
          <w:t>Academy of Psychological Clinical Science</w:t>
        </w:r>
      </w:hyperlink>
      <w:r w:rsidR="00083BEC">
        <w:t xml:space="preserve">, a coalition of doctoral and internship training programs that share a common goal of producing and applying scientific knowledge to the assessment, understanding, and amelioration of human problems. The Clinical Ph.D. program is based on the premise that clinical psychology is a specialty area within the discipline of psychology, and that research, scholarship, and clinical application should be firmly grounded in core knowledge of psychological science. </w:t>
      </w:r>
      <w:proofErr w:type="gramStart"/>
      <w:r w:rsidR="00083BEC">
        <w:t>The majority of</w:t>
      </w:r>
      <w:proofErr w:type="gramEnd"/>
      <w:r w:rsidR="00083BEC">
        <w:t xml:space="preserve"> the faculty</w:t>
      </w:r>
      <w:r w:rsidR="002E36DC">
        <w:t xml:space="preserve"> members</w:t>
      </w:r>
      <w:r w:rsidR="00083BEC">
        <w:t xml:space="preserve"> have a cognitive-behavioral, evidence-based approach to assessment and treatment, and the program is geared to students who wish to receive this type of training. There also are more limited opportunities for students whose interests are more eclectic and who may supplement training in cognitive behavior therapy (CBT) with courses and supervised experiences in other approaches (e.g., </w:t>
      </w:r>
      <w:r w:rsidR="002724D3">
        <w:t>DBT</w:t>
      </w:r>
      <w:r>
        <w:t xml:space="preserve">, </w:t>
      </w:r>
      <w:r w:rsidR="002724D3">
        <w:t>acceptance &amp; commitment therapy</w:t>
      </w:r>
      <w:r w:rsidR="00083BEC">
        <w:t>).</w:t>
      </w:r>
    </w:p>
    <w:p w14:paraId="54D0F3B6" w14:textId="77777777" w:rsidR="00083BEC" w:rsidRDefault="00083BEC" w:rsidP="0016719E">
      <w:pPr>
        <w:ind w:left="720"/>
      </w:pPr>
    </w:p>
    <w:p w14:paraId="6F226C80" w14:textId="2D90E974" w:rsidR="00083BEC" w:rsidRDefault="007A48B9" w:rsidP="0016719E">
      <w:pPr>
        <w:ind w:left="720"/>
      </w:pPr>
      <w:r>
        <w:t>C</w:t>
      </w:r>
      <w:r w:rsidR="00083BEC">
        <w:t xml:space="preserve">linical faculty </w:t>
      </w:r>
      <w:r w:rsidR="002E36DC">
        <w:t>members</w:t>
      </w:r>
      <w:r w:rsidR="00083BEC">
        <w:t xml:space="preserve"> </w:t>
      </w:r>
      <w:r>
        <w:t xml:space="preserve">who serve as Faculty Advisors and offer instruction or supervision </w:t>
      </w:r>
      <w:r w:rsidR="00083BEC">
        <w:t xml:space="preserve">are drawn from the Department of Psychology, the Graduate School of Applied and Professional Psychology (GSAPP), </w:t>
      </w:r>
      <w:r w:rsidR="00751909">
        <w:t xml:space="preserve">Rutgers University Behavioral Healthcare (UBHC), </w:t>
      </w:r>
      <w:r w:rsidR="00083BEC">
        <w:t xml:space="preserve">the Center of Alcohol Studies (CAS), </w:t>
      </w:r>
      <w:r w:rsidR="00083BEC" w:rsidRPr="00166FF3">
        <w:t xml:space="preserve">and the </w:t>
      </w:r>
      <w:r w:rsidR="007E1C4D" w:rsidRPr="00166FF3">
        <w:t>Rutgers</w:t>
      </w:r>
      <w:r w:rsidR="00083BEC" w:rsidRPr="00166FF3">
        <w:t xml:space="preserve"> Robert Wood Johnson Medical School (RWJMS).</w:t>
      </w:r>
      <w:r w:rsidR="00083BEC">
        <w:t xml:space="preserve"> The breadth of faculty interests and expertise in research permits students to create a program of study tailored to their </w:t>
      </w:r>
      <w:proofErr w:type="gramStart"/>
      <w:r w:rsidR="00083BEC">
        <w:t>particular scholarly</w:t>
      </w:r>
      <w:proofErr w:type="gramEnd"/>
      <w:r w:rsidR="00083BEC">
        <w:t xml:space="preserve"> interests. </w:t>
      </w:r>
    </w:p>
    <w:p w14:paraId="16A94D1C" w14:textId="77777777" w:rsidR="00083BEC" w:rsidRDefault="00083BEC" w:rsidP="0016719E">
      <w:pPr>
        <w:ind w:left="720"/>
      </w:pPr>
    </w:p>
    <w:p w14:paraId="77FFE025" w14:textId="77777777" w:rsidR="00083BEC" w:rsidRDefault="00083BEC" w:rsidP="0016719E">
      <w:pPr>
        <w:ind w:left="720"/>
      </w:pPr>
      <w:r>
        <w:t xml:space="preserve">Given the wide range of options and resources at Rutgers University, </w:t>
      </w:r>
      <w:r w:rsidR="00123DC8">
        <w:t xml:space="preserve">while students should focus on one primary research area related to the work of the student’s advisor, they </w:t>
      </w:r>
      <w:r>
        <w:t>are encouraged to explore a broad spectrum of research fields</w:t>
      </w:r>
      <w:r w:rsidR="00123DC8">
        <w:t xml:space="preserve">. </w:t>
      </w:r>
      <w:r>
        <w:t>In like fashion, the philosophy behind our clinical training is to provide students with wide exposure to different problems and populations to develop broad competencies. A diversity of research, practicum, and internship settings is encouraged, going beyond the university clinic to community mental health centers, general hospitals, specialized medical clinics, and schools.</w:t>
      </w:r>
    </w:p>
    <w:p w14:paraId="2E46D564" w14:textId="77777777" w:rsidR="00083BEC" w:rsidRDefault="00083BEC" w:rsidP="00083BEC">
      <w:pPr>
        <w:ind w:firstLine="720"/>
        <w:rPr>
          <w:b/>
        </w:rPr>
      </w:pPr>
    </w:p>
    <w:p w14:paraId="6E75312C" w14:textId="77777777" w:rsidR="00083BEC" w:rsidRDefault="00083BEC" w:rsidP="00083BEC">
      <w:pPr>
        <w:ind w:firstLine="720"/>
      </w:pPr>
      <w:bookmarkStart w:id="3" w:name="IIB"/>
      <w:r>
        <w:rPr>
          <w:b/>
        </w:rPr>
        <w:t>B.</w:t>
      </w:r>
      <w:r>
        <w:rPr>
          <w:b/>
        </w:rPr>
        <w:tab/>
        <w:t xml:space="preserve">Training Environment </w:t>
      </w:r>
    </w:p>
    <w:bookmarkEnd w:id="3"/>
    <w:p w14:paraId="20EC48A4" w14:textId="77777777" w:rsidR="00083BEC" w:rsidRDefault="00083BEC"/>
    <w:p w14:paraId="23AB8589" w14:textId="5F0DC331" w:rsidR="00083BEC" w:rsidRDefault="00083BEC" w:rsidP="0016719E">
      <w:pPr>
        <w:ind w:left="720"/>
      </w:pPr>
      <w:r>
        <w:t xml:space="preserve">The clinical training program is committed to creating a training environment that is respectful of all individuals, regardless of individual background or circumstances, and is committed to training students to be knowledgeable and respectful of all aspects of human diversity. It is the policy of the University to make the benefits and services of its educational programs available to students without discrimination </w:t>
      </w:r>
      <w:proofErr w:type="gramStart"/>
      <w:r>
        <w:t>on the basis of</w:t>
      </w:r>
      <w:proofErr w:type="gramEnd"/>
      <w:r>
        <w:t xml:space="preserve"> race, religion, color, national origin, ancestry, age, sex,</w:t>
      </w:r>
      <w:r w:rsidR="005E20BE">
        <w:t xml:space="preserve"> gender identity,</w:t>
      </w:r>
      <w:r>
        <w:t xml:space="preserve"> sexual orientation, disability, marital status</w:t>
      </w:r>
      <w:r w:rsidR="007A48B9">
        <w:t>,</w:t>
      </w:r>
      <w:r>
        <w:t xml:space="preserve"> or veteran status. Rutgers University complies with Title VI of the Civil Rights Act of 1964, Title IX of the Education Amendments of 1972, Section 504 of the Rehabilitation Act of 1973, the Older Americans Act of 1975, and the Americans with Disabilities Act of 1990. The Rutgers University policy on nondiscrimination can be found on the Graduate School – New Brunswick website via the following </w:t>
      </w:r>
      <w:hyperlink r:id="rId12" w:history="1">
        <w:r w:rsidRPr="00D31D93">
          <w:rPr>
            <w:rStyle w:val="Hyperlink"/>
          </w:rPr>
          <w:t>link</w:t>
        </w:r>
      </w:hyperlink>
      <w:r w:rsidR="00D31D93">
        <w:t>.</w:t>
      </w:r>
      <w:r>
        <w:t xml:space="preserve"> </w:t>
      </w:r>
    </w:p>
    <w:p w14:paraId="062E96F7" w14:textId="77777777" w:rsidR="00083BEC" w:rsidRDefault="00083BEC" w:rsidP="0016719E">
      <w:pPr>
        <w:ind w:left="720"/>
      </w:pPr>
    </w:p>
    <w:p w14:paraId="44622C11" w14:textId="05B2A1A1" w:rsidR="00083BEC" w:rsidRDefault="00083BEC" w:rsidP="0016719E">
      <w:pPr>
        <w:ind w:left="720"/>
      </w:pPr>
      <w:r>
        <w:t>All students, faculty</w:t>
      </w:r>
      <w:r w:rsidR="00D96A94">
        <w:t>,</w:t>
      </w:r>
      <w:r>
        <w:t xml:space="preserve"> and staff are expected to contribute to an environment characterized by mutual respect. </w:t>
      </w:r>
      <w:r w:rsidR="00962B39">
        <w:t xml:space="preserve">The Clinical Psychology Ph.D. Training program is committed to providing a supportive and stimulating environment for students from all backgrounds. The program has a standing “Diversity Committee” that includes both faculty and students, and which works to ensure the needs of all underrepresented students and applicants are addressed. This committee conducts regular training environment and curriculum evaluations and makes recommendations to either the DCT or Psychology Departmental Diversity Committee for issues that go beyond the scope of the clinical area. </w:t>
      </w:r>
      <w:r>
        <w:t xml:space="preserve">Intolerance and bigotry are antithetical to the values of the University and unacceptable within the Rutgers community. Verbal assault, defamation, harassment, and sexual harassment interfere with the mission of the University, </w:t>
      </w:r>
      <w:r>
        <w:lastRenderedPageBreak/>
        <w:t xml:space="preserve">the department and the clinical training program, and are not tolerated. A description of university policies against verbal assault, defamation, harassment, and sexual harassment can be found on the Graduate School – New Brunswick website via the following </w:t>
      </w:r>
      <w:hyperlink r:id="rId13">
        <w:r w:rsidRPr="4EA82E65">
          <w:rPr>
            <w:rStyle w:val="Hyperlink"/>
          </w:rPr>
          <w:t>link</w:t>
        </w:r>
      </w:hyperlink>
      <w:r w:rsidR="00D31D93">
        <w:t>.</w:t>
      </w:r>
    </w:p>
    <w:p w14:paraId="054153B5" w14:textId="77777777" w:rsidR="00083BEC" w:rsidRDefault="00083BEC" w:rsidP="0016719E">
      <w:pPr>
        <w:ind w:left="720"/>
      </w:pPr>
    </w:p>
    <w:p w14:paraId="3634FDD4" w14:textId="55710C41" w:rsidR="00083BEC" w:rsidRDefault="00083BEC" w:rsidP="0016719E">
      <w:pPr>
        <w:ind w:left="720"/>
      </w:pPr>
      <w:r>
        <w:t xml:space="preserve">We have attempted to create a </w:t>
      </w:r>
      <w:r w:rsidR="00301967">
        <w:t>supportive</w:t>
      </w:r>
      <w:r>
        <w:t xml:space="preserve"> and stimulating learning environment. Our expectation is that every admitted student will complete the program successfully, and we make every effort to facilitate student success. We also encourage students to make deliberate efforts to ensure their own psychological and physical health during their graduate training through appropriate health-enhancing and stress-reducing activities. At the same time, we are aware that graduate school can be a difficult and stressful time in a student’s life, and that conflicts with other students, faculty, or a student’s research mentor can occur. The stresses of graduate school also may contribute to physical or psychological difficulties. There are </w:t>
      </w:r>
      <w:proofErr w:type="gramStart"/>
      <w:r>
        <w:t>a number of</w:t>
      </w:r>
      <w:proofErr w:type="gramEnd"/>
      <w:r>
        <w:t xml:space="preserve"> avenues of support should a student experience </w:t>
      </w:r>
      <w:proofErr w:type="gramStart"/>
      <w:r>
        <w:t>difficulties</w:t>
      </w:r>
      <w:proofErr w:type="gramEnd"/>
      <w:r>
        <w:t xml:space="preserve">. Students should turn first to their primary mentor or to the </w:t>
      </w:r>
      <w:r w:rsidR="005E20BE">
        <w:t>DCT</w:t>
      </w:r>
      <w:r>
        <w:t xml:space="preserve"> for advice and direction. Some students feel the need for additional psychological support and may seek personal therapy during their graduate training.</w:t>
      </w:r>
      <w:r w:rsidR="00352C16">
        <w:t xml:space="preserve"> </w:t>
      </w:r>
      <w:r w:rsidR="00301967">
        <w:t>Graduate students may seek evaluation, brief individual or group psychotherapy, and community-treatment referrals from Rutgers Counseling, Alcohol and Other Drug Assistance Program, and Psychiatry Services (CAPS, 848-932-7884).</w:t>
      </w:r>
    </w:p>
    <w:p w14:paraId="29FA74E6" w14:textId="77777777" w:rsidR="00083BEC" w:rsidRDefault="00083BEC"/>
    <w:p w14:paraId="08636EF4" w14:textId="77777777" w:rsidR="00083BEC" w:rsidRDefault="00083BEC" w:rsidP="00083BEC">
      <w:pPr>
        <w:numPr>
          <w:ilvl w:val="0"/>
          <w:numId w:val="21"/>
        </w:numPr>
        <w:rPr>
          <w:b/>
        </w:rPr>
      </w:pPr>
      <w:bookmarkStart w:id="4" w:name="IIC"/>
      <w:r>
        <w:rPr>
          <w:b/>
        </w:rPr>
        <w:t>Academic Integrity, Student Code of Conduct, and Ethical Principles</w:t>
      </w:r>
      <w:bookmarkEnd w:id="4"/>
    </w:p>
    <w:p w14:paraId="69A4407C" w14:textId="77777777" w:rsidR="00083BEC" w:rsidRDefault="00083BEC" w:rsidP="00083BEC">
      <w:r>
        <w:tab/>
      </w:r>
    </w:p>
    <w:p w14:paraId="5D4AB793" w14:textId="15585A7D" w:rsidR="00083BEC" w:rsidRDefault="00083BEC" w:rsidP="0016719E">
      <w:pPr>
        <w:ind w:left="720"/>
      </w:pPr>
      <w:r>
        <w:t xml:space="preserve">Academic integrity and honesty are necessary preconditions to the academic freedom fundamental to any university. “Ethical conduct is the obligation of every member of the university community and breaches of academic integrity constitute serious offenses. The principles of academic integrity entail simple standards of honesty and truth. Each member of the university has a responsibility to uphold the standards of the community and to </w:t>
      </w:r>
      <w:proofErr w:type="gramStart"/>
      <w:r>
        <w:t>take action</w:t>
      </w:r>
      <w:proofErr w:type="gramEnd"/>
      <w:r>
        <w:t xml:space="preserve"> when others violate them” (catalogue of the Graduate School - New Brunswick). These are responsibilities of every student and faculty member. The full university policies on academic integrity and the university code of student conduct are summarized in the catalogue of the Graduate School – New Brunswick, and can be found online via the following </w:t>
      </w:r>
      <w:hyperlink r:id="rId14" w:history="1">
        <w:r w:rsidRPr="00D31D93">
          <w:rPr>
            <w:rStyle w:val="Hyperlink"/>
          </w:rPr>
          <w:t>link</w:t>
        </w:r>
      </w:hyperlink>
      <w:r w:rsidR="00D31D93">
        <w:t>.</w:t>
      </w:r>
    </w:p>
    <w:p w14:paraId="16717D23" w14:textId="77777777" w:rsidR="00083BEC" w:rsidRDefault="00083BEC"/>
    <w:p w14:paraId="1ADA6F6C" w14:textId="0076E2B5" w:rsidR="00083BEC" w:rsidRDefault="00D42D89" w:rsidP="0016719E">
      <w:pPr>
        <w:ind w:left="720"/>
      </w:pPr>
      <w:r>
        <w:t xml:space="preserve">In addition, students enrolled in the Doctoral Program in Clinical Psychology at Rutgers </w:t>
      </w:r>
      <w:r w:rsidR="00083BEC">
        <w:t xml:space="preserve">are expected to adhere to the highest personal ethical and moral standards, and to conduct themselves according to the Ethical Principles of the American Psychological Association (APA) in all aspects of their professional behavior. </w:t>
      </w:r>
      <w:r>
        <w:t>It is your responsibility to be familiar with the</w:t>
      </w:r>
      <w:r w:rsidR="00083BEC">
        <w:t xml:space="preserve"> Ethical Principles of APA</w:t>
      </w:r>
      <w:r>
        <w:t xml:space="preserve"> and violation</w:t>
      </w:r>
      <w:r w:rsidR="00083BEC">
        <w:t xml:space="preserve"> may be grounds for dismissal from the program. A statement about Clinical Ph.D. area ethical procedures and the Ethical Principles of APA are distributed to students at the beginning of each academic year and can be found in Appendix A.</w:t>
      </w:r>
      <w:r w:rsidR="00352C16">
        <w:t xml:space="preserve"> </w:t>
      </w:r>
      <w:r w:rsidR="00083BEC">
        <w:t xml:space="preserve">The APA Ethical Principles can be found on the APA website via the following </w:t>
      </w:r>
      <w:hyperlink r:id="rId15" w:history="1">
        <w:r w:rsidR="00083BEC" w:rsidRPr="00D31D93">
          <w:rPr>
            <w:rStyle w:val="Hyperlink"/>
          </w:rPr>
          <w:t>link</w:t>
        </w:r>
      </w:hyperlink>
      <w:r w:rsidR="00D31D93">
        <w:t>.</w:t>
      </w:r>
    </w:p>
    <w:p w14:paraId="48F1558E" w14:textId="77777777" w:rsidR="00083BEC" w:rsidRDefault="00083BEC">
      <w:pPr>
        <w:rPr>
          <w:b/>
        </w:rPr>
      </w:pPr>
    </w:p>
    <w:p w14:paraId="5A06B723" w14:textId="20B46947" w:rsidR="0013115E" w:rsidRDefault="00083BEC">
      <w:pPr>
        <w:rPr>
          <w:b/>
        </w:rPr>
      </w:pPr>
      <w:bookmarkStart w:id="5" w:name="III"/>
      <w:r>
        <w:rPr>
          <w:b/>
        </w:rPr>
        <w:t>III.</w:t>
      </w:r>
      <w:r w:rsidR="000A5CED">
        <w:rPr>
          <w:b/>
        </w:rPr>
        <w:t xml:space="preserve"> </w:t>
      </w:r>
      <w:r w:rsidR="00FF5C2C">
        <w:rPr>
          <w:b/>
        </w:rPr>
        <w:t>Program Knowledge Areas and Competencies</w:t>
      </w:r>
    </w:p>
    <w:p w14:paraId="1BE440D7" w14:textId="5356108D" w:rsidR="00FF5C2C" w:rsidRDefault="00FF5C2C">
      <w:pPr>
        <w:rPr>
          <w:b/>
        </w:rPr>
      </w:pPr>
    </w:p>
    <w:p w14:paraId="27C5E1B1" w14:textId="5271867E" w:rsidR="00FF5C2C" w:rsidRPr="00FF5C2C" w:rsidRDefault="00FF5C2C">
      <w:pPr>
        <w:rPr>
          <w:bCs/>
        </w:rPr>
      </w:pPr>
      <w:r>
        <w:rPr>
          <w:bCs/>
        </w:rPr>
        <w:tab/>
        <w:t xml:space="preserve">During their time in the Rutgers Clinical Psychology Ph.D. Program, students will learn </w:t>
      </w:r>
      <w:proofErr w:type="gramStart"/>
      <w:r>
        <w:rPr>
          <w:bCs/>
        </w:rPr>
        <w:t>a number of</w:t>
      </w:r>
      <w:proofErr w:type="gramEnd"/>
      <w:r>
        <w:rPr>
          <w:bCs/>
        </w:rPr>
        <w:t xml:space="preserve"> skills and competencies that will help establish them as a well-rounded psychologist and clinical practitioner. These skillsets can be divided into Discipline Specific Knowledge Areas (DSKs) and Profession-Wide Competencies (PWCs) for clinical science. Although the Rutgers Clinical Ph.D. Program has unique objectives within each of these areas, we also follow all APA guidelines for DSK and PWC areas as outlined in the APA Standards of Accreditation</w:t>
      </w:r>
      <w:r w:rsidR="002724D3">
        <w:rPr>
          <w:bCs/>
        </w:rPr>
        <w:t xml:space="preserve"> (</w:t>
      </w:r>
      <w:proofErr w:type="spellStart"/>
      <w:r w:rsidR="002724D3">
        <w:rPr>
          <w:bCs/>
        </w:rPr>
        <w:t>SoA</w:t>
      </w:r>
      <w:proofErr w:type="spellEnd"/>
      <w:r w:rsidR="002724D3">
        <w:rPr>
          <w:bCs/>
        </w:rPr>
        <w:t>)</w:t>
      </w:r>
      <w:r>
        <w:rPr>
          <w:bCs/>
        </w:rPr>
        <w:t xml:space="preserve">. </w:t>
      </w:r>
    </w:p>
    <w:p w14:paraId="50A21DDB" w14:textId="77777777" w:rsidR="0013115E" w:rsidRDefault="0013115E">
      <w:pPr>
        <w:rPr>
          <w:b/>
        </w:rPr>
      </w:pPr>
    </w:p>
    <w:p w14:paraId="6628634F" w14:textId="41981C8F" w:rsidR="0013115E" w:rsidRPr="00A80BF2" w:rsidRDefault="0013115E">
      <w:pPr>
        <w:rPr>
          <w:b/>
          <w:u w:val="single"/>
        </w:rPr>
      </w:pPr>
      <w:r w:rsidRPr="00A80BF2">
        <w:rPr>
          <w:b/>
          <w:u w:val="single"/>
        </w:rPr>
        <w:t>Discipline Specific Knowledge</w:t>
      </w:r>
      <w:r w:rsidR="00285080" w:rsidRPr="00A80BF2">
        <w:rPr>
          <w:b/>
          <w:u w:val="single"/>
        </w:rPr>
        <w:t xml:space="preserve"> (DSK)</w:t>
      </w:r>
      <w:r w:rsidR="00FF5C2C" w:rsidRPr="00A80BF2">
        <w:rPr>
          <w:b/>
          <w:u w:val="single"/>
        </w:rPr>
        <w:t xml:space="preserve"> Areas </w:t>
      </w:r>
    </w:p>
    <w:p w14:paraId="2DA381D9" w14:textId="6967DE09" w:rsidR="0013115E" w:rsidRDefault="0013115E">
      <w:pPr>
        <w:rPr>
          <w:b/>
        </w:rPr>
      </w:pPr>
    </w:p>
    <w:p w14:paraId="50BDED7D" w14:textId="10A650D8" w:rsidR="0021549C" w:rsidRPr="0021549C" w:rsidRDefault="0021549C">
      <w:pPr>
        <w:rPr>
          <w:bCs/>
        </w:rPr>
      </w:pPr>
      <w:r>
        <w:rPr>
          <w:b/>
        </w:rPr>
        <w:tab/>
      </w:r>
      <w:r w:rsidRPr="0021549C">
        <w:rPr>
          <w:bCs/>
        </w:rPr>
        <w:t xml:space="preserve">The following areas are essential for a clinical scientist to understand the state of clinical research and practice, evaluate the efficacy and veracity of scientific psychological assertations, and understand the complex factors that contribute to psychological processes and interventions. </w:t>
      </w:r>
    </w:p>
    <w:p w14:paraId="16E2321F" w14:textId="77777777" w:rsidR="0021549C" w:rsidRDefault="0021549C">
      <w:pPr>
        <w:rPr>
          <w:b/>
        </w:rPr>
      </w:pPr>
    </w:p>
    <w:p w14:paraId="4406BEA0" w14:textId="1A99CBFB" w:rsidR="00E82D1C" w:rsidRDefault="00E82D1C">
      <w:pPr>
        <w:rPr>
          <w:b/>
        </w:rPr>
      </w:pPr>
      <w:r>
        <w:rPr>
          <w:b/>
        </w:rPr>
        <w:t>History and Systems of Psychology</w:t>
      </w:r>
    </w:p>
    <w:p w14:paraId="19332025" w14:textId="1E410B58" w:rsidR="00E82D1C" w:rsidRPr="00E82D1C" w:rsidRDefault="00E82D1C">
      <w:pPr>
        <w:rPr>
          <w:bCs/>
        </w:rPr>
      </w:pPr>
      <w:r>
        <w:rPr>
          <w:b/>
        </w:rPr>
        <w:tab/>
      </w:r>
      <w:proofErr w:type="gramStart"/>
      <w:r>
        <w:rPr>
          <w:bCs/>
        </w:rPr>
        <w:t>In order to</w:t>
      </w:r>
      <w:proofErr w:type="gramEnd"/>
      <w:r>
        <w:rPr>
          <w:bCs/>
        </w:rPr>
        <w:t xml:space="preserve"> understand the </w:t>
      </w:r>
      <w:proofErr w:type="gramStart"/>
      <w:r>
        <w:rPr>
          <w:bCs/>
        </w:rPr>
        <w:t>current status</w:t>
      </w:r>
      <w:proofErr w:type="gramEnd"/>
      <w:r>
        <w:rPr>
          <w:bCs/>
        </w:rPr>
        <w:t xml:space="preserve"> of psychological science, it is essential for </w:t>
      </w:r>
      <w:r w:rsidR="00E66F36">
        <w:rPr>
          <w:bCs/>
        </w:rPr>
        <w:t xml:space="preserve">doctoral students to have a broad understanding of the history of psychological research methods, theoretical modalities, and key figures. This knowledge base readies students to advance psychology from where it has been, to where it is going! </w:t>
      </w:r>
      <w:r w:rsidR="00FF5C2C">
        <w:rPr>
          <w:bCs/>
        </w:rPr>
        <w:t xml:space="preserve">Students </w:t>
      </w:r>
      <w:r w:rsidR="00FF5C2C">
        <w:rPr>
          <w:bCs/>
        </w:rPr>
        <w:lastRenderedPageBreak/>
        <w:t>gain a knowledge of psychology history and systems through coursework, independent research, and qualifying exams.</w:t>
      </w:r>
    </w:p>
    <w:p w14:paraId="1F0BEC3F" w14:textId="5C7899E0" w:rsidR="00E82D1C" w:rsidRDefault="00E82D1C" w:rsidP="001B1139">
      <w:pPr>
        <w:ind w:left="720"/>
        <w:rPr>
          <w:b/>
        </w:rPr>
      </w:pPr>
      <w:r w:rsidRPr="00EF08D8">
        <w:rPr>
          <w:b/>
          <w:i/>
          <w:iCs/>
        </w:rPr>
        <w:t xml:space="preserve">History and Systems </w:t>
      </w:r>
      <w:r w:rsidR="00CC1E2E">
        <w:rPr>
          <w:b/>
          <w:i/>
          <w:iCs/>
        </w:rPr>
        <w:t xml:space="preserve">of </w:t>
      </w:r>
      <w:r w:rsidRPr="00EF08D8">
        <w:rPr>
          <w:b/>
          <w:i/>
          <w:iCs/>
        </w:rPr>
        <w:t>Psychology Knowledge Objective</w:t>
      </w:r>
      <w:r>
        <w:rPr>
          <w:b/>
        </w:rPr>
        <w:t xml:space="preserve">: </w:t>
      </w:r>
      <w:r w:rsidR="00FF5C2C" w:rsidRPr="00FF5C2C">
        <w:rPr>
          <w:bCs/>
        </w:rPr>
        <w:t>Demonstrated, evaluated knowledge of psychological history</w:t>
      </w:r>
      <w:r w:rsidR="00A930AD">
        <w:rPr>
          <w:bCs/>
        </w:rPr>
        <w:t>, thought,</w:t>
      </w:r>
      <w:r w:rsidR="00FF5C2C" w:rsidRPr="00FF5C2C">
        <w:rPr>
          <w:bCs/>
        </w:rPr>
        <w:t xml:space="preserve"> and systems foundations. </w:t>
      </w:r>
    </w:p>
    <w:p w14:paraId="37BDB06A" w14:textId="77777777" w:rsidR="00E82D1C" w:rsidRDefault="00E82D1C">
      <w:pPr>
        <w:rPr>
          <w:b/>
        </w:rPr>
      </w:pPr>
    </w:p>
    <w:p w14:paraId="2F7634AC" w14:textId="1E88E9E0" w:rsidR="00391DA7" w:rsidRDefault="00391DA7" w:rsidP="00391DA7">
      <w:pPr>
        <w:rPr>
          <w:b/>
        </w:rPr>
      </w:pPr>
      <w:r>
        <w:rPr>
          <w:b/>
        </w:rPr>
        <w:t xml:space="preserve">Biological </w:t>
      </w:r>
      <w:r w:rsidR="00393FD3">
        <w:rPr>
          <w:b/>
        </w:rPr>
        <w:t>Aspects</w:t>
      </w:r>
      <w:r>
        <w:rPr>
          <w:b/>
        </w:rPr>
        <w:t xml:space="preserve"> of Behavior</w:t>
      </w:r>
    </w:p>
    <w:p w14:paraId="0AD5E157" w14:textId="384F42C0" w:rsidR="00393FD3" w:rsidRPr="00393FD3" w:rsidRDefault="00393FD3" w:rsidP="00391DA7">
      <w:pPr>
        <w:rPr>
          <w:bCs/>
        </w:rPr>
      </w:pPr>
      <w:r>
        <w:rPr>
          <w:b/>
        </w:rPr>
        <w:tab/>
      </w:r>
      <w:r w:rsidRPr="00393FD3">
        <w:rPr>
          <w:bCs/>
        </w:rPr>
        <w:t xml:space="preserve">The </w:t>
      </w:r>
      <w:r>
        <w:rPr>
          <w:bCs/>
        </w:rPr>
        <w:t>psychological basis of behavior is heavily dependent on multiple biological and physiological processes, ranging from the molecular level to the neurological level. Overt human behavior can be influenced by molecular mechanisms (e.g., drugs, medications), genetics, hormones, neurophysiological processes, eating, sleeping, substances, eating, sleeping, health and associated health features such as chronic pain. Thus, understanding the human organism is essential to effective diagnostic assessment, intervention, and prevention/dissemination. Upon completion of the program, program graduates will have developed a comprehensive understanding of biological and neurophysiological processes as relevant to health service psychology.</w:t>
      </w:r>
    </w:p>
    <w:p w14:paraId="043D220F" w14:textId="17796AB4" w:rsidR="00391DA7" w:rsidRDefault="00393FD3" w:rsidP="00391DA7">
      <w:pPr>
        <w:ind w:left="720"/>
      </w:pPr>
      <w:r w:rsidRPr="00EF08D8">
        <w:rPr>
          <w:b/>
          <w:bCs/>
          <w:i/>
        </w:rPr>
        <w:t>Biological Aspects of Behavior Knowledge Objective</w:t>
      </w:r>
      <w:r w:rsidR="00391DA7">
        <w:rPr>
          <w:i/>
        </w:rPr>
        <w:t>:</w:t>
      </w:r>
      <w:r w:rsidR="00391DA7">
        <w:t xml:space="preserve"> </w:t>
      </w:r>
      <w:r>
        <w:t>Demonstrated understanding of the biological underpinnings of human behavior across multiple levels (e.g., molecular, physiological) and systems (e.g., neural, hormonal).</w:t>
      </w:r>
    </w:p>
    <w:p w14:paraId="3688C736" w14:textId="77777777" w:rsidR="00393FD3" w:rsidRDefault="00393FD3">
      <w:pPr>
        <w:rPr>
          <w:b/>
        </w:rPr>
      </w:pPr>
    </w:p>
    <w:p w14:paraId="12159D84" w14:textId="734EF137" w:rsidR="00E82D1C" w:rsidRDefault="00E82D1C">
      <w:pPr>
        <w:rPr>
          <w:b/>
        </w:rPr>
      </w:pPr>
      <w:r>
        <w:rPr>
          <w:b/>
        </w:rPr>
        <w:t>Affective Aspects of Behavior</w:t>
      </w:r>
    </w:p>
    <w:p w14:paraId="1746382D" w14:textId="24F644C1" w:rsidR="00E82D1C" w:rsidRPr="00665321" w:rsidRDefault="00391DA7">
      <w:pPr>
        <w:rPr>
          <w:bCs/>
        </w:rPr>
      </w:pPr>
      <w:r>
        <w:rPr>
          <w:b/>
        </w:rPr>
        <w:tab/>
      </w:r>
      <w:r w:rsidRPr="00665321">
        <w:rPr>
          <w:bCs/>
        </w:rPr>
        <w:t xml:space="preserve">Emotions and moods (e.g., “affective” responses) are a core feature of the human experience, and to understand human behavior it is essential for clinical psychologists to have a strong grasp of the growing literature in emotions and behavior. </w:t>
      </w:r>
      <w:r w:rsidR="00665321" w:rsidRPr="00665321">
        <w:rPr>
          <w:bCs/>
        </w:rPr>
        <w:t>Students will learn the essentials of affective science through coursework, training in psychological intervention, and application of this affective knowledge to the implementation of clinical practice.</w:t>
      </w:r>
    </w:p>
    <w:p w14:paraId="62BBDC85" w14:textId="22BEFC25" w:rsidR="00A930AD" w:rsidRDefault="00665321" w:rsidP="0091037F">
      <w:pPr>
        <w:ind w:left="720"/>
        <w:rPr>
          <w:b/>
        </w:rPr>
      </w:pPr>
      <w:r w:rsidRPr="00EF08D8">
        <w:rPr>
          <w:b/>
          <w:i/>
          <w:iCs/>
        </w:rPr>
        <w:t>Affective Aspects of Behavior Knowledge Objective</w:t>
      </w:r>
      <w:r>
        <w:rPr>
          <w:b/>
        </w:rPr>
        <w:t xml:space="preserve">: </w:t>
      </w:r>
      <w:r w:rsidRPr="00665321">
        <w:rPr>
          <w:bCs/>
        </w:rPr>
        <w:t>Knowledge of the definitions, theory, and regulation of affective experiences and how emotions influence human behavior.</w:t>
      </w:r>
      <w:r>
        <w:rPr>
          <w:b/>
        </w:rPr>
        <w:t xml:space="preserve"> </w:t>
      </w:r>
    </w:p>
    <w:p w14:paraId="1D446B19" w14:textId="64CD4E69" w:rsidR="00E82D1C" w:rsidRDefault="00E82D1C">
      <w:pPr>
        <w:rPr>
          <w:b/>
        </w:rPr>
      </w:pPr>
    </w:p>
    <w:p w14:paraId="1BC4585A" w14:textId="7F7ED282" w:rsidR="00020A25" w:rsidRDefault="00E82D1C" w:rsidP="00020A25">
      <w:pPr>
        <w:rPr>
          <w:b/>
        </w:rPr>
      </w:pPr>
      <w:r>
        <w:rPr>
          <w:b/>
        </w:rPr>
        <w:t>Cognitive Aspects of Behavior</w:t>
      </w:r>
    </w:p>
    <w:p w14:paraId="4230E223" w14:textId="4D937571" w:rsidR="00020A25" w:rsidRPr="001022BA" w:rsidRDefault="00020A25" w:rsidP="001022BA">
      <w:pPr>
        <w:rPr>
          <w:bCs/>
        </w:rPr>
      </w:pPr>
      <w:r>
        <w:rPr>
          <w:b/>
        </w:rPr>
        <w:tab/>
      </w:r>
      <w:r>
        <w:rPr>
          <w:bCs/>
        </w:rPr>
        <w:t xml:space="preserve">Background in the cognitive aspects of behavior is essential for success as a health service psychologist and clinical scientist, as the way humans think and/or process information can drastically influence their behavior. Furthermore, some of the most empirically supported psychological interventions include cognitive components. </w:t>
      </w:r>
      <w:r w:rsidR="001022BA">
        <w:rPr>
          <w:bCs/>
        </w:rPr>
        <w:t xml:space="preserve">By the time our students graduate, they will have established essential background knowledge in cognitive processing, cognitive neuroscience, visual perception, attention and consciousness, memory processes, language, problem solving, creativity, and decision making and reasoning. </w:t>
      </w:r>
    </w:p>
    <w:p w14:paraId="237072D5" w14:textId="2189A830" w:rsidR="00E82D1C" w:rsidRDefault="001022BA" w:rsidP="0091037F">
      <w:pPr>
        <w:ind w:left="720"/>
        <w:rPr>
          <w:b/>
        </w:rPr>
      </w:pPr>
      <w:r w:rsidRPr="008A5FE7">
        <w:rPr>
          <w:b/>
          <w:bCs/>
          <w:i/>
        </w:rPr>
        <w:t>Cognitive Aspects of Behavior Knowledge Objective</w:t>
      </w:r>
      <w:r w:rsidR="00A930AD" w:rsidRPr="008A5FE7">
        <w:rPr>
          <w:b/>
          <w:bCs/>
          <w:i/>
        </w:rPr>
        <w:t>:</w:t>
      </w:r>
      <w:r w:rsidR="00352C16">
        <w:rPr>
          <w:b/>
          <w:bCs/>
        </w:rPr>
        <w:t xml:space="preserve"> </w:t>
      </w:r>
      <w:r>
        <w:t xml:space="preserve">Broad knowledge in the cognitive, memory, language, attention and decision-making processes that influence human behavior. </w:t>
      </w:r>
    </w:p>
    <w:p w14:paraId="042139FD" w14:textId="09BA49F6" w:rsidR="00E82D1C" w:rsidRDefault="00E82D1C">
      <w:pPr>
        <w:rPr>
          <w:b/>
        </w:rPr>
      </w:pPr>
    </w:p>
    <w:p w14:paraId="4AB4102F" w14:textId="5F0C9CFD" w:rsidR="00E82D1C" w:rsidRDefault="00E82D1C">
      <w:pPr>
        <w:rPr>
          <w:b/>
        </w:rPr>
      </w:pPr>
      <w:r>
        <w:rPr>
          <w:b/>
        </w:rPr>
        <w:t>Developmental Aspects of Behavior</w:t>
      </w:r>
    </w:p>
    <w:p w14:paraId="3E82B3BA" w14:textId="1B0A0873" w:rsidR="001022BA" w:rsidRPr="00010834" w:rsidRDefault="00010834" w:rsidP="00010834">
      <w:pPr>
        <w:ind w:firstLine="720"/>
        <w:rPr>
          <w:iCs/>
        </w:rPr>
      </w:pPr>
      <w:r>
        <w:rPr>
          <w:iCs/>
        </w:rPr>
        <w:t>People experience major changes throughout the course of their lives, starting with the unique psychological aspects of infancy and childhood, through teenage and adult years, and into senior years. A strong grasp of developmental life stage on psychological experience is essential for research and health service psychology. Accordingly, our students complete essential course work and clinical experience with patients from multiple life stages.</w:t>
      </w:r>
    </w:p>
    <w:p w14:paraId="31E39550" w14:textId="4E7EAB26" w:rsidR="0021549C" w:rsidRDefault="00010834" w:rsidP="0091037F">
      <w:pPr>
        <w:ind w:left="720"/>
      </w:pPr>
      <w:r w:rsidRPr="008A5FE7">
        <w:rPr>
          <w:b/>
          <w:bCs/>
          <w:i/>
        </w:rPr>
        <w:t>Developmental Aspects of Behavior Knowledge Objective</w:t>
      </w:r>
      <w:r w:rsidR="0021549C">
        <w:rPr>
          <w:i/>
        </w:rPr>
        <w:t>:</w:t>
      </w:r>
      <w:r w:rsidR="0021549C">
        <w:t xml:space="preserve"> Knowledge of individual differences in behavior</w:t>
      </w:r>
      <w:r>
        <w:t xml:space="preserve"> across the lifespan.</w:t>
      </w:r>
    </w:p>
    <w:p w14:paraId="03532EC5" w14:textId="01EF7466" w:rsidR="00E82D1C" w:rsidRDefault="00E82D1C">
      <w:pPr>
        <w:rPr>
          <w:b/>
        </w:rPr>
      </w:pPr>
    </w:p>
    <w:p w14:paraId="5A512267" w14:textId="7E5F2BAE" w:rsidR="00E82D1C" w:rsidRDefault="00E82D1C">
      <w:pPr>
        <w:rPr>
          <w:b/>
        </w:rPr>
      </w:pPr>
      <w:r>
        <w:rPr>
          <w:b/>
        </w:rPr>
        <w:t>Social Aspects of Behavior</w:t>
      </w:r>
    </w:p>
    <w:p w14:paraId="6D3FC1B6" w14:textId="6B36D1AC" w:rsidR="00010834" w:rsidRPr="00010834" w:rsidRDefault="00A930AD">
      <w:pPr>
        <w:rPr>
          <w:bCs/>
        </w:rPr>
      </w:pPr>
      <w:r>
        <w:rPr>
          <w:b/>
        </w:rPr>
        <w:tab/>
      </w:r>
      <w:r w:rsidR="00010834">
        <w:rPr>
          <w:bCs/>
        </w:rPr>
        <w:t xml:space="preserve">Humans are social organisms, and it is difficult to understand individual behavior outside the context of the social and community structure the individual is living in. Social aspects of behavior can influence how the experiences are perceived and interpreted, discourage or reinforce behavior, and influence behavior at the group or societal level. Upon completion of the program, graduates are expected to have a sound understanding of the foundations of social psychological science, </w:t>
      </w:r>
      <w:proofErr w:type="gramStart"/>
      <w:r w:rsidR="00010834">
        <w:rPr>
          <w:bCs/>
        </w:rPr>
        <w:t>including:</w:t>
      </w:r>
      <w:proofErr w:type="gramEnd"/>
      <w:r w:rsidR="00010834">
        <w:rPr>
          <w:bCs/>
        </w:rPr>
        <w:t xml:space="preserve"> culture, social cognition, </w:t>
      </w:r>
      <w:r w:rsidR="0091037F">
        <w:rPr>
          <w:bCs/>
        </w:rPr>
        <w:t>attitudes</w:t>
      </w:r>
      <w:r w:rsidR="00010834">
        <w:rPr>
          <w:bCs/>
        </w:rPr>
        <w:t xml:space="preserve"> and beliefs, social influence and </w:t>
      </w:r>
      <w:r w:rsidR="0091037F">
        <w:rPr>
          <w:bCs/>
        </w:rPr>
        <w:t>persuasion</w:t>
      </w:r>
      <w:r w:rsidR="00010834">
        <w:rPr>
          <w:bCs/>
        </w:rPr>
        <w:t xml:space="preserve">, aggression, prosocial behavior, close relationships, prejudice and intergroup relations, and group behavior. </w:t>
      </w:r>
    </w:p>
    <w:p w14:paraId="241B9C16" w14:textId="3905F9F4" w:rsidR="00A930AD" w:rsidRDefault="00010834" w:rsidP="0091037F">
      <w:pPr>
        <w:ind w:left="720"/>
        <w:rPr>
          <w:b/>
        </w:rPr>
      </w:pPr>
      <w:r w:rsidRPr="00B52686">
        <w:rPr>
          <w:b/>
          <w:bCs/>
          <w:i/>
        </w:rPr>
        <w:t>Social Aspects of Behavior Knowledge Objective</w:t>
      </w:r>
      <w:r w:rsidR="00A930AD">
        <w:rPr>
          <w:i/>
        </w:rPr>
        <w:t>:</w:t>
      </w:r>
      <w:r w:rsidR="00352C16">
        <w:t xml:space="preserve"> </w:t>
      </w:r>
      <w:r>
        <w:t>Foundational k</w:t>
      </w:r>
      <w:r w:rsidR="00A930AD">
        <w:t xml:space="preserve">nowledge of </w:t>
      </w:r>
      <w:r>
        <w:t xml:space="preserve">the </w:t>
      </w:r>
      <w:r w:rsidR="00A930AD">
        <w:t xml:space="preserve">social bases of </w:t>
      </w:r>
      <w:r>
        <w:t xml:space="preserve">intra-individual, inter-individual, group, and societal </w:t>
      </w:r>
      <w:r w:rsidR="00A930AD">
        <w:t>behavior</w:t>
      </w:r>
      <w:r>
        <w:t>.</w:t>
      </w:r>
    </w:p>
    <w:p w14:paraId="310ECF0F" w14:textId="202A3C55" w:rsidR="00E82D1C" w:rsidRDefault="00E82D1C">
      <w:pPr>
        <w:rPr>
          <w:b/>
        </w:rPr>
      </w:pPr>
    </w:p>
    <w:p w14:paraId="0F59401B" w14:textId="45ED7E45" w:rsidR="00E82D1C" w:rsidRDefault="00E82D1C">
      <w:pPr>
        <w:rPr>
          <w:b/>
        </w:rPr>
      </w:pPr>
      <w:r>
        <w:rPr>
          <w:b/>
        </w:rPr>
        <w:t xml:space="preserve">Advanced Integrative Knowledge of Basic Discipline-Specific Content Areas </w:t>
      </w:r>
    </w:p>
    <w:p w14:paraId="0103005D" w14:textId="275B287E" w:rsidR="006519DF" w:rsidRPr="006519DF" w:rsidRDefault="00714526">
      <w:pPr>
        <w:rPr>
          <w:bCs/>
        </w:rPr>
      </w:pPr>
      <w:r>
        <w:rPr>
          <w:b/>
        </w:rPr>
        <w:tab/>
      </w:r>
      <w:r w:rsidRPr="00714526">
        <w:rPr>
          <w:bCs/>
        </w:rPr>
        <w:t xml:space="preserve">A key </w:t>
      </w:r>
      <w:r>
        <w:rPr>
          <w:bCs/>
        </w:rPr>
        <w:t xml:space="preserve">foundation of the Rutgers Clinical Ph.D. Program is developing the ability to synthesize and integrate knowledge from multiple content areas into a balanced and adaptive understanding of complex issues. This includes the ability take information of one discipline specific content area (e.g., developmental basis of behavior) and </w:t>
      </w:r>
      <w:r w:rsidR="00EA38E0">
        <w:rPr>
          <w:bCs/>
        </w:rPr>
        <w:t>apply that knowledge to the understanding of another discipline-specific content area (e.g., social basis of behavior), and vice versa. Such ability to integrate and enhance knowledge from multiple areas is essential to success as a clinical scientist, which requires knowledge of basic psychological science in the application of clinical practice activities. Due to the essential requirement of advanced integrative knowledge, the program has structured two of its courses to address this issue: 1) Motivation and Emotion is a course that combines foundational material on the biological and affective aspects of human behavior, and 2) C</w:t>
      </w:r>
      <w:r w:rsidR="006519DF">
        <w:rPr>
          <w:bCs/>
        </w:rPr>
        <w:t xml:space="preserve">hild Psychopathology, which combines foundational material from developmental science and social psychology, then using these knowledge areas to inform each other and better understand the nature of psychiatric symptoms in children. Upon completion of the program, our graduates are expected to have developed top notch skills in integrating advanced knowledge. </w:t>
      </w:r>
    </w:p>
    <w:p w14:paraId="51F75405" w14:textId="749AAAFC" w:rsidR="00E82D1C" w:rsidRPr="00FF55BF" w:rsidRDefault="00B52686" w:rsidP="00FF55BF">
      <w:pPr>
        <w:ind w:left="720"/>
        <w:rPr>
          <w:bCs/>
        </w:rPr>
      </w:pPr>
      <w:r w:rsidRPr="00B52686">
        <w:rPr>
          <w:b/>
          <w:i/>
          <w:iCs/>
        </w:rPr>
        <w:t>Advanced Integrative Knowledge Objective</w:t>
      </w:r>
      <w:r>
        <w:rPr>
          <w:b/>
        </w:rPr>
        <w:t xml:space="preserve">: </w:t>
      </w:r>
      <w:r w:rsidRPr="00B52686">
        <w:rPr>
          <w:bCs/>
        </w:rPr>
        <w:t>Students will be able to integrate and synthesize knowledge and information from multiple areas of scientific psychology in their conceptualization and approach to clinical practice and research.</w:t>
      </w:r>
    </w:p>
    <w:p w14:paraId="146BE2EC" w14:textId="09ED2BBD" w:rsidR="00E82D1C" w:rsidRDefault="00E82D1C">
      <w:pPr>
        <w:rPr>
          <w:b/>
        </w:rPr>
      </w:pPr>
    </w:p>
    <w:p w14:paraId="6AB3A762" w14:textId="3CD8F795" w:rsidR="00E82D1C" w:rsidRDefault="00E82D1C">
      <w:pPr>
        <w:rPr>
          <w:b/>
        </w:rPr>
      </w:pPr>
      <w:r>
        <w:rPr>
          <w:b/>
        </w:rPr>
        <w:t>Psychometrics</w:t>
      </w:r>
    </w:p>
    <w:p w14:paraId="6A9EE764" w14:textId="134AC1A1" w:rsidR="00E82D1C" w:rsidRPr="00A91FAB" w:rsidRDefault="00A91FAB">
      <w:pPr>
        <w:rPr>
          <w:bCs/>
        </w:rPr>
      </w:pPr>
      <w:r>
        <w:rPr>
          <w:b/>
        </w:rPr>
        <w:tab/>
      </w:r>
      <w:r w:rsidRPr="00A91FAB">
        <w:rPr>
          <w:bCs/>
        </w:rPr>
        <w:t xml:space="preserve">Psychological science is only as good as the psychological “constructs” we develop and the measures we use to assess those constructs, a topic known as “psychometrics.” For students to develop intensive knowledge in clinical science and the research process, it is essential for student to know what makes a measure reliable and valid, what methods are used to evaluate the properties of a psychological measure or assessment, and how to identify potential flaws in psychological measures. With </w:t>
      </w:r>
      <w:r w:rsidR="00A63B9C">
        <w:rPr>
          <w:bCs/>
        </w:rPr>
        <w:t>psychometric knowledge obtained from coursework and mentor-guided research</w:t>
      </w:r>
      <w:r w:rsidRPr="00A91FAB">
        <w:rPr>
          <w:bCs/>
        </w:rPr>
        <w:t>, students can go on to create novel assessments and refine existing measures that exhibit flaws.</w:t>
      </w:r>
    </w:p>
    <w:p w14:paraId="7B482C93" w14:textId="3552C82E" w:rsidR="00586E51" w:rsidRPr="00586E51" w:rsidRDefault="00A91FAB" w:rsidP="00A91FAB">
      <w:pPr>
        <w:ind w:left="720"/>
      </w:pPr>
      <w:r w:rsidRPr="008A5FE7">
        <w:rPr>
          <w:b/>
          <w:bCs/>
          <w:i/>
        </w:rPr>
        <w:t>Psychometric Knowledge Objective</w:t>
      </w:r>
      <w:r w:rsidR="00586E51">
        <w:rPr>
          <w:i/>
        </w:rPr>
        <w:t>:</w:t>
      </w:r>
      <w:r w:rsidR="00352C16">
        <w:t xml:space="preserve"> </w:t>
      </w:r>
      <w:r w:rsidR="00586E51">
        <w:t>Knowledge of psychological measurement and skills in application of this knowledge to research</w:t>
      </w:r>
      <w:r w:rsidR="00AD6EFC">
        <w:t>.</w:t>
      </w:r>
    </w:p>
    <w:p w14:paraId="1008BA56" w14:textId="77777777" w:rsidR="00586E51" w:rsidRDefault="00586E51" w:rsidP="00586E51">
      <w:pPr>
        <w:rPr>
          <w:b/>
        </w:rPr>
      </w:pPr>
    </w:p>
    <w:p w14:paraId="6F1F235F" w14:textId="77777777" w:rsidR="00A91FAB" w:rsidRDefault="00A91FAB" w:rsidP="00A91FAB">
      <w:pPr>
        <w:rPr>
          <w:b/>
        </w:rPr>
      </w:pPr>
      <w:r>
        <w:rPr>
          <w:b/>
        </w:rPr>
        <w:t>Statistical Analysis</w:t>
      </w:r>
    </w:p>
    <w:p w14:paraId="189CEF85" w14:textId="2656C45C" w:rsidR="00A91FAB" w:rsidRDefault="00A91FAB" w:rsidP="00A91FAB">
      <w:pPr>
        <w:ind w:firstLine="720"/>
        <w:rPr>
          <w:bCs/>
        </w:rPr>
      </w:pPr>
      <w:r w:rsidRPr="003B694F">
        <w:rPr>
          <w:bCs/>
        </w:rPr>
        <w:t xml:space="preserve">For students </w:t>
      </w:r>
      <w:r>
        <w:rPr>
          <w:bCs/>
        </w:rPr>
        <w:t>to engage in research activities and to be a high level and wise consumer of advances in psychological research, it is essential to have an established knowledge base in behavioral statistics and research design. The Rutgers Clinical Psychology Ph.D. Program provides all students with a foundation that they can build on throughout their career. During their first year in the program students take elementary courses on statistics for psychological science and research design, which they can then build on with personalized research activities, advanced coursework, and opportunities for advanced statistical workshops</w:t>
      </w:r>
      <w:r w:rsidR="00F40740">
        <w:rPr>
          <w:bCs/>
        </w:rPr>
        <w:t xml:space="preserve"> (e.g., trainings on using R or other statistical software, multilevel modeling, structural equation modeling, etc.)</w:t>
      </w:r>
      <w:r>
        <w:rPr>
          <w:bCs/>
        </w:rPr>
        <w:t>. Program graduates demonstrate the following upon completion of the program:</w:t>
      </w:r>
    </w:p>
    <w:p w14:paraId="579D8C78" w14:textId="20923666" w:rsidR="00A91FAB" w:rsidRDefault="00095C4F" w:rsidP="00A91FAB">
      <w:pPr>
        <w:ind w:left="720"/>
        <w:rPr>
          <w:bCs/>
        </w:rPr>
      </w:pPr>
      <w:r w:rsidRPr="008A5FE7">
        <w:rPr>
          <w:b/>
          <w:i/>
          <w:iCs/>
        </w:rPr>
        <w:t>Statistical Analysis</w:t>
      </w:r>
      <w:r w:rsidR="00A91FAB" w:rsidRPr="008A5FE7">
        <w:rPr>
          <w:b/>
          <w:i/>
          <w:iCs/>
        </w:rPr>
        <w:t xml:space="preserve"> Knowledge</w:t>
      </w:r>
      <w:r w:rsidRPr="008A5FE7">
        <w:rPr>
          <w:b/>
          <w:i/>
          <w:iCs/>
        </w:rPr>
        <w:t xml:space="preserve"> Objective</w:t>
      </w:r>
      <w:r w:rsidR="00A91FAB" w:rsidRPr="008A5FE7">
        <w:rPr>
          <w:b/>
          <w:i/>
          <w:iCs/>
        </w:rPr>
        <w:t xml:space="preserve"> 1</w:t>
      </w:r>
      <w:r w:rsidR="00A91FAB">
        <w:rPr>
          <w:bCs/>
        </w:rPr>
        <w:t xml:space="preserve">: </w:t>
      </w:r>
      <w:r w:rsidR="00A91FAB">
        <w:t>Knowledge of statistics and research design and skills in application of this knowledge to research</w:t>
      </w:r>
      <w:r w:rsidR="00FF55BF">
        <w:t>.</w:t>
      </w:r>
    </w:p>
    <w:p w14:paraId="19836803" w14:textId="316591AC" w:rsidR="0013115E" w:rsidRPr="00A91FAB" w:rsidRDefault="00095C4F" w:rsidP="008A5FE7">
      <w:pPr>
        <w:ind w:left="720"/>
        <w:rPr>
          <w:bCs/>
        </w:rPr>
      </w:pPr>
      <w:r w:rsidRPr="008A5FE7">
        <w:rPr>
          <w:b/>
          <w:i/>
          <w:iCs/>
        </w:rPr>
        <w:t>Statistical Analysis Knowledge Objective 2</w:t>
      </w:r>
      <w:r w:rsidR="00A91FAB">
        <w:rPr>
          <w:bCs/>
        </w:rPr>
        <w:t xml:space="preserve">: </w:t>
      </w:r>
      <w:r w:rsidR="00A91FAB">
        <w:t>Demonstrated ability to design new research and critically evaluate it prior to execution and after completion</w:t>
      </w:r>
      <w:r w:rsidR="00FF55BF">
        <w:t>.</w:t>
      </w:r>
    </w:p>
    <w:p w14:paraId="063A2596" w14:textId="77777777" w:rsidR="0013115E" w:rsidRDefault="0013115E">
      <w:pPr>
        <w:rPr>
          <w:b/>
        </w:rPr>
      </w:pPr>
    </w:p>
    <w:p w14:paraId="6D6C01D3" w14:textId="5B729D1A" w:rsidR="00083BEC" w:rsidRPr="00A80BF2" w:rsidRDefault="0013115E">
      <w:pPr>
        <w:rPr>
          <w:b/>
          <w:u w:val="single"/>
        </w:rPr>
      </w:pPr>
      <w:r w:rsidRPr="00A80BF2">
        <w:rPr>
          <w:b/>
          <w:u w:val="single"/>
        </w:rPr>
        <w:t>Profession</w:t>
      </w:r>
      <w:r w:rsidR="00285080" w:rsidRPr="00A80BF2">
        <w:rPr>
          <w:b/>
          <w:u w:val="single"/>
        </w:rPr>
        <w:t>-Wide</w:t>
      </w:r>
      <w:r w:rsidRPr="00A80BF2">
        <w:rPr>
          <w:b/>
          <w:u w:val="single"/>
        </w:rPr>
        <w:t xml:space="preserve"> Competencies</w:t>
      </w:r>
      <w:r w:rsidR="00285080" w:rsidRPr="00A80BF2">
        <w:rPr>
          <w:b/>
          <w:u w:val="single"/>
        </w:rPr>
        <w:t xml:space="preserve"> (PWC)</w:t>
      </w:r>
    </w:p>
    <w:p w14:paraId="0038B400" w14:textId="63B48CEB" w:rsidR="0013115E" w:rsidRPr="00095C4F" w:rsidRDefault="00095C4F">
      <w:pPr>
        <w:rPr>
          <w:bCs/>
        </w:rPr>
      </w:pPr>
      <w:r>
        <w:rPr>
          <w:b/>
        </w:rPr>
        <w:tab/>
      </w:r>
      <w:r w:rsidRPr="00095C4F">
        <w:rPr>
          <w:bCs/>
        </w:rPr>
        <w:t xml:space="preserve">All Rutgers Clinical Ph.D. Program students are trained intensively in the foundations of clinical research and practice, and </w:t>
      </w:r>
      <w:proofErr w:type="gramStart"/>
      <w:r w:rsidRPr="00095C4F">
        <w:rPr>
          <w:bCs/>
        </w:rPr>
        <w:t>the vast majority of</w:t>
      </w:r>
      <w:proofErr w:type="gramEnd"/>
      <w:r w:rsidRPr="00095C4F">
        <w:rPr>
          <w:bCs/>
        </w:rPr>
        <w:t xml:space="preserve"> our students go on to obtain licensure as a practicing psychologist regardless of their professional career direction. To this end, we ensure that </w:t>
      </w:r>
      <w:proofErr w:type="gramStart"/>
      <w:r w:rsidRPr="00095C4F">
        <w:rPr>
          <w:bCs/>
        </w:rPr>
        <w:t>all of</w:t>
      </w:r>
      <w:proofErr w:type="gramEnd"/>
      <w:r w:rsidRPr="00095C4F">
        <w:rPr>
          <w:bCs/>
        </w:rPr>
        <w:t xml:space="preserve"> our students are competent or even excel in the following areas:</w:t>
      </w:r>
    </w:p>
    <w:p w14:paraId="15F3FC7D" w14:textId="77777777" w:rsidR="00095C4F" w:rsidRDefault="00095C4F">
      <w:pPr>
        <w:rPr>
          <w:b/>
        </w:rPr>
      </w:pPr>
    </w:p>
    <w:p w14:paraId="2540E2D5" w14:textId="2C2A7638" w:rsidR="001B1139" w:rsidRDefault="001B1139" w:rsidP="001B1139">
      <w:pPr>
        <w:rPr>
          <w:b/>
        </w:rPr>
      </w:pPr>
      <w:r w:rsidRPr="001B1139">
        <w:rPr>
          <w:b/>
        </w:rPr>
        <w:t>Research Methods</w:t>
      </w:r>
      <w:r>
        <w:rPr>
          <w:b/>
        </w:rPr>
        <w:t xml:space="preserve"> and Empirical Evaluation</w:t>
      </w:r>
    </w:p>
    <w:p w14:paraId="454ADCBF" w14:textId="5701D938" w:rsidR="001B1139" w:rsidRDefault="001B1139" w:rsidP="001B1139">
      <w:pPr>
        <w:rPr>
          <w:u w:val="single"/>
        </w:rPr>
      </w:pPr>
      <w:r>
        <w:rPr>
          <w:b/>
        </w:rPr>
        <w:tab/>
      </w:r>
      <w:r>
        <w:rPr>
          <w:bCs/>
        </w:rPr>
        <w:t xml:space="preserve">The Rutgers Clinical Psychology Ph.D. Program is a program that adheres to a “Clinical Science” philosophy, and accordingly, we integrate research into every aspect of our training, at both the formal research level to the clinical service provision level. During their time in the program, students are expected to establish a core set of research skills and knowledge, to acquire knowledge about </w:t>
      </w:r>
      <w:r w:rsidRPr="00F358AC">
        <w:t xml:space="preserve">different research methodologies for conducting process and outcome research in clinical psychology, and to apply this research skillset to all clinical professional competencies. Key research activities include conducting individual research with a Rutgers Clinical </w:t>
      </w:r>
      <w:r w:rsidRPr="00F358AC">
        <w:lastRenderedPageBreak/>
        <w:t xml:space="preserve">Faculty member, learning about the underlying research in support of intervention and clinical decision making, and sharpening a clinical research mindset for program evaluation and dissemination. Key research activity milestones include completion of an analytic </w:t>
      </w:r>
      <w:proofErr w:type="spellStart"/>
      <w:proofErr w:type="gramStart"/>
      <w:r w:rsidRPr="00F358AC">
        <w:t>Masters</w:t>
      </w:r>
      <w:proofErr w:type="spellEnd"/>
      <w:proofErr w:type="gramEnd"/>
      <w:r w:rsidRPr="00F358AC">
        <w:t xml:space="preserve"> thesis, written and oral defense of existing research in the Qualifying Examination, and completion of an analytic Dissertation. </w:t>
      </w:r>
      <w:r>
        <w:rPr>
          <w:u w:val="single"/>
        </w:rPr>
        <w:t xml:space="preserve">Upon completion of the program, students will have established the following core research competencies: </w:t>
      </w:r>
    </w:p>
    <w:p w14:paraId="64035D48" w14:textId="44EAB77E" w:rsidR="001B1139" w:rsidRPr="00F358AC" w:rsidRDefault="001B1139" w:rsidP="001B1139">
      <w:r w:rsidRPr="00586E51">
        <w:tab/>
      </w:r>
      <w:r w:rsidRPr="008A5FE7">
        <w:rPr>
          <w:b/>
          <w:bCs/>
          <w:i/>
          <w:iCs/>
        </w:rPr>
        <w:t xml:space="preserve">Research </w:t>
      </w:r>
      <w:r w:rsidR="00B52686" w:rsidRPr="008A5FE7">
        <w:rPr>
          <w:b/>
          <w:bCs/>
          <w:i/>
          <w:iCs/>
        </w:rPr>
        <w:t>Methods Competency</w:t>
      </w:r>
      <w:r w:rsidRPr="008A5FE7">
        <w:rPr>
          <w:b/>
          <w:bCs/>
          <w:i/>
          <w:iCs/>
        </w:rPr>
        <w:t xml:space="preserve"> 1</w:t>
      </w:r>
      <w:r w:rsidRPr="00F358AC">
        <w:t>: Demonstrated ability to critique existing research and theory</w:t>
      </w:r>
      <w:r w:rsidR="006B205B">
        <w:t>.</w:t>
      </w:r>
    </w:p>
    <w:p w14:paraId="701E8173" w14:textId="7B8E46DE" w:rsidR="001B1139" w:rsidRPr="00F358AC" w:rsidRDefault="001B1139" w:rsidP="001B1139">
      <w:r w:rsidRPr="00F358AC">
        <w:tab/>
      </w:r>
      <w:r w:rsidR="00B52686" w:rsidRPr="008A5FE7">
        <w:rPr>
          <w:b/>
          <w:bCs/>
          <w:i/>
          <w:iCs/>
        </w:rPr>
        <w:t xml:space="preserve">Research Methods Competency </w:t>
      </w:r>
      <w:r w:rsidRPr="008A5FE7">
        <w:rPr>
          <w:b/>
          <w:bCs/>
          <w:i/>
          <w:iCs/>
        </w:rPr>
        <w:t>2</w:t>
      </w:r>
      <w:r w:rsidRPr="00F358AC">
        <w:t>: Demonstrated ability to derive research from theory</w:t>
      </w:r>
      <w:r w:rsidR="006B205B">
        <w:t>.</w:t>
      </w:r>
    </w:p>
    <w:p w14:paraId="5D590100" w14:textId="1C41BAA5" w:rsidR="001B1139" w:rsidRPr="00B52686" w:rsidRDefault="00B52686" w:rsidP="00B52686">
      <w:pPr>
        <w:ind w:left="720"/>
      </w:pPr>
      <w:r w:rsidRPr="008A5FE7">
        <w:rPr>
          <w:b/>
          <w:bCs/>
          <w:i/>
          <w:iCs/>
        </w:rPr>
        <w:t xml:space="preserve">Research Methods Competency </w:t>
      </w:r>
      <w:r w:rsidR="001B1139" w:rsidRPr="008A5FE7">
        <w:rPr>
          <w:b/>
          <w:bCs/>
          <w:i/>
          <w:iCs/>
        </w:rPr>
        <w:t>3</w:t>
      </w:r>
      <w:r w:rsidR="001B1139" w:rsidRPr="00F358AC">
        <w:t>: Skills in the design of research, execution of research, analysis of data, and interpretation of results</w:t>
      </w:r>
      <w:r w:rsidR="006B205B">
        <w:t>.</w:t>
      </w:r>
    </w:p>
    <w:p w14:paraId="3A885051" w14:textId="20A2197F" w:rsidR="001B1139" w:rsidRPr="00F358AC" w:rsidRDefault="001B1139" w:rsidP="001B1139">
      <w:pPr>
        <w:rPr>
          <w:b/>
        </w:rPr>
      </w:pPr>
      <w:r w:rsidRPr="00F358AC">
        <w:rPr>
          <w:b/>
        </w:rPr>
        <w:tab/>
      </w:r>
      <w:r w:rsidR="00B52686" w:rsidRPr="008A5FE7">
        <w:rPr>
          <w:b/>
          <w:bCs/>
          <w:i/>
          <w:iCs/>
        </w:rPr>
        <w:t xml:space="preserve">Research Methods Competency </w:t>
      </w:r>
      <w:r w:rsidRPr="008A5FE7">
        <w:rPr>
          <w:b/>
          <w:bCs/>
          <w:i/>
          <w:iCs/>
        </w:rPr>
        <w:t>4</w:t>
      </w:r>
      <w:r w:rsidRPr="00F358AC">
        <w:t>: Knowledge of methodologies used in major outcome studies</w:t>
      </w:r>
      <w:r w:rsidR="006B205B">
        <w:t>.</w:t>
      </w:r>
    </w:p>
    <w:p w14:paraId="6E31F981" w14:textId="77777777" w:rsidR="001B1139" w:rsidRDefault="001B1139" w:rsidP="00E82D1C">
      <w:pPr>
        <w:rPr>
          <w:b/>
        </w:rPr>
      </w:pPr>
    </w:p>
    <w:p w14:paraId="4DD7BF93" w14:textId="1A7DFBCF" w:rsidR="00E82D1C" w:rsidRDefault="00E82D1C" w:rsidP="00E82D1C">
      <w:pPr>
        <w:rPr>
          <w:b/>
        </w:rPr>
      </w:pPr>
      <w:r>
        <w:rPr>
          <w:b/>
        </w:rPr>
        <w:t>Psychopathology</w:t>
      </w:r>
    </w:p>
    <w:p w14:paraId="68DD4104" w14:textId="311E8989" w:rsidR="00E82D1C" w:rsidRDefault="00E82D1C" w:rsidP="00E82D1C">
      <w:pPr>
        <w:rPr>
          <w:u w:val="single"/>
        </w:rPr>
      </w:pPr>
      <w:r>
        <w:rPr>
          <w:b/>
        </w:rPr>
        <w:tab/>
      </w:r>
      <w:r>
        <w:rPr>
          <w:bCs/>
        </w:rPr>
        <w:t xml:space="preserve">Broad knowledge of psychopathology is essential to most research and clinical professional activities of a health service psychologist. The Rutgers Clinical Ph.D. Program ensures that all graduates from the program have a sound understanding </w:t>
      </w:r>
      <w:proofErr w:type="gramStart"/>
      <w:r>
        <w:rPr>
          <w:bCs/>
        </w:rPr>
        <w:t>of:</w:t>
      </w:r>
      <w:proofErr w:type="gramEnd"/>
      <w:r w:rsidR="00B52686">
        <w:rPr>
          <w:bCs/>
        </w:rPr>
        <w:t xml:space="preserve"> multilevel evaluation of psychopathology (e.g., brain to behavior), social aspects of psychopathology, </w:t>
      </w:r>
      <w:r w:rsidR="00ED10DA">
        <w:rPr>
          <w:bCs/>
        </w:rPr>
        <w:t>evidence-based</w:t>
      </w:r>
      <w:r w:rsidR="00B52686">
        <w:rPr>
          <w:bCs/>
        </w:rPr>
        <w:t xml:space="preserve"> approaches to specific forms of psychopathology, and empirical evaluation of psychopathology</w:t>
      </w:r>
      <w:r>
        <w:rPr>
          <w:bCs/>
        </w:rPr>
        <w:t xml:space="preserve">. </w:t>
      </w:r>
      <w:r w:rsidRPr="00B52686">
        <w:t>Upon completion of the program, students will have established the following core research competencies:</w:t>
      </w:r>
    </w:p>
    <w:p w14:paraId="0B1435C3" w14:textId="0FFFD501" w:rsidR="00E82D1C" w:rsidRPr="00C93CAC" w:rsidRDefault="00E82D1C" w:rsidP="00E82D1C">
      <w:r w:rsidRPr="00C93CAC">
        <w:tab/>
      </w:r>
      <w:r w:rsidRPr="00087D81">
        <w:rPr>
          <w:b/>
          <w:bCs/>
          <w:i/>
          <w:iCs/>
        </w:rPr>
        <w:t xml:space="preserve">Psychopathology </w:t>
      </w:r>
      <w:r w:rsidR="00087D81" w:rsidRPr="00087D81">
        <w:rPr>
          <w:b/>
          <w:bCs/>
          <w:i/>
          <w:iCs/>
        </w:rPr>
        <w:t>Competency</w:t>
      </w:r>
      <w:r w:rsidRPr="00087D81">
        <w:rPr>
          <w:b/>
          <w:bCs/>
          <w:i/>
          <w:iCs/>
        </w:rPr>
        <w:t xml:space="preserve"> 1</w:t>
      </w:r>
      <w:r w:rsidRPr="00C93CAC">
        <w:rPr>
          <w:b/>
          <w:bCs/>
        </w:rPr>
        <w:t>:</w:t>
      </w:r>
      <w:r w:rsidRPr="00C93CAC">
        <w:t xml:space="preserve"> Knowledge of DSM diagnoses and skill in the diagnosis of clients</w:t>
      </w:r>
      <w:r w:rsidR="006B205B">
        <w:t>.</w:t>
      </w:r>
    </w:p>
    <w:p w14:paraId="215F1E42" w14:textId="79FC4B5E" w:rsidR="00E82D1C" w:rsidRPr="00C93CAC" w:rsidRDefault="00E82D1C" w:rsidP="00785E45">
      <w:pPr>
        <w:ind w:left="720"/>
      </w:pPr>
      <w:r w:rsidRPr="00087D81">
        <w:rPr>
          <w:b/>
          <w:bCs/>
          <w:i/>
          <w:iCs/>
        </w:rPr>
        <w:t xml:space="preserve">Psychopathology </w:t>
      </w:r>
      <w:r w:rsidR="00087D81" w:rsidRPr="00087D81">
        <w:rPr>
          <w:b/>
          <w:bCs/>
          <w:i/>
          <w:iCs/>
        </w:rPr>
        <w:t xml:space="preserve">Competency </w:t>
      </w:r>
      <w:r w:rsidRPr="00087D81">
        <w:rPr>
          <w:b/>
          <w:bCs/>
          <w:i/>
          <w:iCs/>
        </w:rPr>
        <w:t>2</w:t>
      </w:r>
      <w:r w:rsidRPr="00C93CAC">
        <w:rPr>
          <w:b/>
          <w:bCs/>
        </w:rPr>
        <w:t>:</w:t>
      </w:r>
      <w:r w:rsidRPr="00C93CAC">
        <w:t xml:space="preserve"> Knowledge of psychopathology </w:t>
      </w:r>
      <w:r w:rsidR="006B205B">
        <w:t>risk factors and mechanisms of development.</w:t>
      </w:r>
    </w:p>
    <w:p w14:paraId="59188817" w14:textId="283C0AC9" w:rsidR="00E82D1C" w:rsidRPr="00C93CAC" w:rsidRDefault="00E82D1C" w:rsidP="00E82D1C">
      <w:pPr>
        <w:ind w:left="720"/>
      </w:pPr>
      <w:r w:rsidRPr="00087D81">
        <w:rPr>
          <w:b/>
          <w:bCs/>
          <w:i/>
          <w:iCs/>
        </w:rPr>
        <w:t xml:space="preserve">Psychopathology </w:t>
      </w:r>
      <w:r w:rsidR="00087D81" w:rsidRPr="00087D81">
        <w:rPr>
          <w:b/>
          <w:bCs/>
          <w:i/>
          <w:iCs/>
        </w:rPr>
        <w:t xml:space="preserve">Competency </w:t>
      </w:r>
      <w:r w:rsidRPr="00087D81">
        <w:rPr>
          <w:b/>
          <w:bCs/>
          <w:i/>
          <w:iCs/>
        </w:rPr>
        <w:t>3</w:t>
      </w:r>
      <w:r w:rsidRPr="00C93CAC">
        <w:rPr>
          <w:b/>
          <w:bCs/>
        </w:rPr>
        <w:t>:</w:t>
      </w:r>
      <w:r w:rsidRPr="00C93CAC">
        <w:t xml:space="preserve"> Understanding of psychological intervention for specific forms of</w:t>
      </w:r>
      <w:r w:rsidR="006B205B">
        <w:t xml:space="preserve"> </w:t>
      </w:r>
      <w:r w:rsidRPr="00C93CAC">
        <w:t>psychopathology</w:t>
      </w:r>
      <w:r w:rsidR="006B205B">
        <w:t>.</w:t>
      </w:r>
    </w:p>
    <w:p w14:paraId="1D29CA73" w14:textId="0F7E1ED5" w:rsidR="00E82D1C" w:rsidRDefault="00E82D1C" w:rsidP="00E82D1C">
      <w:pPr>
        <w:ind w:left="720"/>
        <w:rPr>
          <w:u w:val="single"/>
        </w:rPr>
      </w:pPr>
      <w:r w:rsidRPr="00087D81">
        <w:rPr>
          <w:b/>
          <w:bCs/>
          <w:i/>
          <w:iCs/>
        </w:rPr>
        <w:t xml:space="preserve">Psychopathology </w:t>
      </w:r>
      <w:r w:rsidR="00087D81" w:rsidRPr="00087D81">
        <w:rPr>
          <w:b/>
          <w:bCs/>
          <w:i/>
          <w:iCs/>
        </w:rPr>
        <w:t xml:space="preserve">Competency </w:t>
      </w:r>
      <w:r w:rsidRPr="00087D81">
        <w:rPr>
          <w:b/>
          <w:bCs/>
          <w:i/>
          <w:iCs/>
        </w:rPr>
        <w:t>4</w:t>
      </w:r>
      <w:r w:rsidRPr="00087D81">
        <w:rPr>
          <w:b/>
          <w:bCs/>
        </w:rPr>
        <w:t xml:space="preserve">: </w:t>
      </w:r>
      <w:r>
        <w:t>Skills in utilizing cultural context in the diagnosis of psychopathology</w:t>
      </w:r>
      <w:r w:rsidR="006B205B">
        <w:t>.</w:t>
      </w:r>
    </w:p>
    <w:p w14:paraId="54EF47C1" w14:textId="41FDE3FD" w:rsidR="0013115E" w:rsidRDefault="0013115E" w:rsidP="00087D81"/>
    <w:p w14:paraId="24099FD5" w14:textId="77777777" w:rsidR="00095C4F" w:rsidRDefault="00095C4F" w:rsidP="00095C4F">
      <w:pPr>
        <w:rPr>
          <w:b/>
        </w:rPr>
      </w:pPr>
      <w:r>
        <w:rPr>
          <w:b/>
        </w:rPr>
        <w:t>Assessment</w:t>
      </w:r>
    </w:p>
    <w:p w14:paraId="2045690D" w14:textId="77777777" w:rsidR="00095C4F" w:rsidRPr="00285080" w:rsidRDefault="00095C4F" w:rsidP="00095C4F">
      <w:pPr>
        <w:ind w:firstLine="720"/>
        <w:rPr>
          <w:iCs/>
        </w:rPr>
      </w:pPr>
      <w:r>
        <w:rPr>
          <w:iCs/>
        </w:rPr>
        <w:t xml:space="preserve">A key clinical training component of the program is to ensure that all students acquire essential skills in psychological and clinical assessment. Such skills include clinical diagnostic assessment, intellectual, academic, and achievement assessment, personality assessment, risk assessment, and outcomes assessment, using primarily standardized and structured/semi-structured approaches. Key courses include courses in Cognitive Assessment and Learning Disorders, clinical trainings on diagnostic and risk assessment, and completion of at least four comprehensive psychological assessments in supervised clinical practica. </w:t>
      </w:r>
      <w:r>
        <w:rPr>
          <w:bCs/>
        </w:rPr>
        <w:t>Program graduates demonstrate the following upon completion of the program:</w:t>
      </w:r>
    </w:p>
    <w:p w14:paraId="21DBD3D1" w14:textId="77777777" w:rsidR="00095C4F" w:rsidRPr="006B205B" w:rsidRDefault="00095C4F" w:rsidP="00087D81">
      <w:pPr>
        <w:ind w:left="720"/>
        <w:rPr>
          <w:iCs/>
        </w:rPr>
      </w:pPr>
      <w:r w:rsidRPr="006B205B">
        <w:rPr>
          <w:b/>
          <w:bCs/>
          <w:iCs/>
        </w:rPr>
        <w:t>Assessment Competency 1</w:t>
      </w:r>
      <w:r w:rsidRPr="006B205B">
        <w:rPr>
          <w:iCs/>
        </w:rPr>
        <w:t>: Foundational knowledge of clinical psychological assessment theory and approaches.</w:t>
      </w:r>
    </w:p>
    <w:p w14:paraId="0959C655" w14:textId="7DDBF854" w:rsidR="00095C4F" w:rsidRPr="006E79CE" w:rsidRDefault="00095C4F" w:rsidP="00087D81">
      <w:pPr>
        <w:ind w:firstLine="720"/>
        <w:rPr>
          <w:i/>
        </w:rPr>
      </w:pPr>
      <w:r w:rsidRPr="006B205B">
        <w:rPr>
          <w:b/>
          <w:bCs/>
          <w:iCs/>
        </w:rPr>
        <w:t>Assessment Competency 2</w:t>
      </w:r>
      <w:r w:rsidRPr="006B205B">
        <w:rPr>
          <w:iCs/>
        </w:rPr>
        <w:t xml:space="preserve">: </w:t>
      </w:r>
      <w:r>
        <w:t>Skills in the use of evidence-based approaches to assessment</w:t>
      </w:r>
      <w:r w:rsidR="006B205B">
        <w:t>.</w:t>
      </w:r>
    </w:p>
    <w:p w14:paraId="7D92DC2C" w14:textId="77777777" w:rsidR="0013115E" w:rsidRDefault="0013115E">
      <w:pPr>
        <w:rPr>
          <w:b/>
        </w:rPr>
      </w:pPr>
    </w:p>
    <w:p w14:paraId="4838FEBA" w14:textId="3F0EFB35" w:rsidR="0013115E" w:rsidRDefault="0013115E">
      <w:pPr>
        <w:rPr>
          <w:b/>
        </w:rPr>
      </w:pPr>
      <w:r>
        <w:rPr>
          <w:b/>
        </w:rPr>
        <w:t>Intervention</w:t>
      </w:r>
    </w:p>
    <w:p w14:paraId="19C27B79" w14:textId="19E22AF2" w:rsidR="00586E51" w:rsidRPr="00087D81" w:rsidRDefault="00586E51" w:rsidP="00087D81">
      <w:pPr>
        <w:ind w:firstLine="720"/>
      </w:pPr>
      <w:r>
        <w:t>Training in evidence-based psychological intervention is one of the key foundations of the Rutgers Clinical Psychology Ph.D. Program</w:t>
      </w:r>
      <w:r w:rsidR="00023152">
        <w:t>, and we strive for our students to cultivate</w:t>
      </w:r>
      <w:r w:rsidR="00023152" w:rsidRPr="00023152">
        <w:t xml:space="preserve"> skills t</w:t>
      </w:r>
      <w:r w:rsidR="00023152">
        <w:t>hat</w:t>
      </w:r>
      <w:r w:rsidR="00023152" w:rsidRPr="00023152">
        <w:t xml:space="preserve"> apply</w:t>
      </w:r>
      <w:r w:rsidR="00023152">
        <w:t xml:space="preserve"> to</w:t>
      </w:r>
      <w:r w:rsidR="00023152" w:rsidRPr="00023152">
        <w:t xml:space="preserve"> scientific knowledge and evidence-based interventions to the assessment, diagnosis, and treatment of health and mental health problems</w:t>
      </w:r>
      <w:r>
        <w:t xml:space="preserve">. We ensure that </w:t>
      </w:r>
      <w:proofErr w:type="gramStart"/>
      <w:r>
        <w:t>all of</w:t>
      </w:r>
      <w:proofErr w:type="gramEnd"/>
      <w:r w:rsidR="00CC1E2E">
        <w:t xml:space="preserve"> our</w:t>
      </w:r>
      <w:r>
        <w:t xml:space="preserve"> students have immersive educational and practical experience in clinical intervention</w:t>
      </w:r>
      <w:r w:rsidR="00023152">
        <w:t xml:space="preserve">, with opportunities ranging from development of basic clinical skills to specialization in key modalities or with unique populations. Through specific course options and clinical practica, many offered in conjunction with the Rutgers GSAPP Psy.D. program, students have the opportunity for training with the following modalities: Cognitive Behavioral Therapy, Exposure Therapy, Dialectical Behavior Therapy, Sleep Treatments, Eating Disorder Treatments, Behavioral Medicine, Motivational Interviewing, and many other options. Students also </w:t>
      </w:r>
      <w:proofErr w:type="gramStart"/>
      <w:r w:rsidR="00023152">
        <w:t>have the opportunity to</w:t>
      </w:r>
      <w:proofErr w:type="gramEnd"/>
      <w:r w:rsidR="00023152">
        <w:t xml:space="preserve"> work with the following populations: outpatient, inpatient, acute risk, culturally diverse populations, youth and adolescents, school populations, geriatric patients, and in some cases global populations. After completion of extensive coursework, p</w:t>
      </w:r>
      <w:r w:rsidR="00023152">
        <w:rPr>
          <w:bCs/>
        </w:rPr>
        <w:t>rogram graduates demonstrate the following upon completion of the program:</w:t>
      </w:r>
    </w:p>
    <w:p w14:paraId="5F67B5AA" w14:textId="541C3D4F" w:rsidR="0013115E" w:rsidRDefault="007E0FBB" w:rsidP="00087D81">
      <w:pPr>
        <w:ind w:left="720"/>
      </w:pPr>
      <w:r w:rsidRPr="00087D81">
        <w:rPr>
          <w:b/>
          <w:bCs/>
          <w:i/>
        </w:rPr>
        <w:t xml:space="preserve">Intervention </w:t>
      </w:r>
      <w:r w:rsidR="0013115E" w:rsidRPr="00087D81">
        <w:rPr>
          <w:b/>
          <w:bCs/>
          <w:i/>
        </w:rPr>
        <w:t xml:space="preserve">Competency </w:t>
      </w:r>
      <w:r w:rsidRPr="00087D81">
        <w:rPr>
          <w:b/>
          <w:bCs/>
          <w:i/>
        </w:rPr>
        <w:t>1</w:t>
      </w:r>
      <w:r w:rsidR="0013115E">
        <w:rPr>
          <w:i/>
        </w:rPr>
        <w:t>:</w:t>
      </w:r>
      <w:r w:rsidR="0013115E">
        <w:t xml:space="preserve"> Knowledge of psychological assessment and measurement approaches of relevance to evidence-based treatment</w:t>
      </w:r>
      <w:r w:rsidR="006B205B">
        <w:t>.</w:t>
      </w:r>
    </w:p>
    <w:p w14:paraId="28B12409" w14:textId="5A68F124" w:rsidR="0013115E" w:rsidRDefault="007E0FBB" w:rsidP="00087D81">
      <w:pPr>
        <w:ind w:firstLine="720"/>
      </w:pPr>
      <w:r w:rsidRPr="00087D81">
        <w:rPr>
          <w:b/>
          <w:bCs/>
          <w:i/>
        </w:rPr>
        <w:t xml:space="preserve">Intervention </w:t>
      </w:r>
      <w:r w:rsidR="0013115E" w:rsidRPr="00087D81">
        <w:rPr>
          <w:b/>
          <w:bCs/>
          <w:i/>
        </w:rPr>
        <w:t xml:space="preserve">Competency </w:t>
      </w:r>
      <w:r w:rsidRPr="00087D81">
        <w:rPr>
          <w:b/>
          <w:bCs/>
          <w:i/>
        </w:rPr>
        <w:t>2</w:t>
      </w:r>
      <w:r w:rsidR="0013115E">
        <w:rPr>
          <w:i/>
        </w:rPr>
        <w:t>:</w:t>
      </w:r>
      <w:r w:rsidR="0013115E">
        <w:t xml:space="preserve"> Knowledge of evidence-based approaches to treatment</w:t>
      </w:r>
      <w:r w:rsidR="006B205B">
        <w:t>.</w:t>
      </w:r>
    </w:p>
    <w:p w14:paraId="2EC0289D" w14:textId="06F7CC12" w:rsidR="0013115E" w:rsidRDefault="007E0FBB" w:rsidP="0013115E">
      <w:pPr>
        <w:ind w:left="720"/>
      </w:pPr>
      <w:r w:rsidRPr="00087D81">
        <w:rPr>
          <w:b/>
          <w:bCs/>
          <w:i/>
        </w:rPr>
        <w:t xml:space="preserve">Intervention </w:t>
      </w:r>
      <w:r w:rsidR="0013115E" w:rsidRPr="00087D81">
        <w:rPr>
          <w:b/>
          <w:bCs/>
          <w:i/>
        </w:rPr>
        <w:t xml:space="preserve">Competency </w:t>
      </w:r>
      <w:r w:rsidRPr="00087D81">
        <w:rPr>
          <w:b/>
          <w:bCs/>
          <w:i/>
        </w:rPr>
        <w:t>3</w:t>
      </w:r>
      <w:r w:rsidR="0013115E">
        <w:rPr>
          <w:i/>
        </w:rPr>
        <w:t>:</w:t>
      </w:r>
      <w:r w:rsidR="0013115E">
        <w:t xml:space="preserve"> Skills to evaluate the efficacy of specific interventions</w:t>
      </w:r>
      <w:r w:rsidR="006B205B">
        <w:t>.</w:t>
      </w:r>
    </w:p>
    <w:p w14:paraId="63024B2F" w14:textId="2D9D6FAC" w:rsidR="0013115E" w:rsidRPr="00023152" w:rsidRDefault="00C34B96" w:rsidP="00087D81">
      <w:pPr>
        <w:ind w:left="720"/>
        <w:rPr>
          <w:i/>
        </w:rPr>
      </w:pPr>
      <w:r w:rsidRPr="00087D81">
        <w:rPr>
          <w:b/>
          <w:bCs/>
          <w:i/>
        </w:rPr>
        <w:t>Intervention Competency 4</w:t>
      </w:r>
      <w:r w:rsidR="0013115E">
        <w:rPr>
          <w:i/>
        </w:rPr>
        <w:t xml:space="preserve">: </w:t>
      </w:r>
      <w:r w:rsidR="0013115E">
        <w:t xml:space="preserve">Knowledge of how and under what conditions the findings of randomized </w:t>
      </w:r>
      <w:r w:rsidR="0013115E">
        <w:lastRenderedPageBreak/>
        <w:t>clinical trials generalize to clinical service settings</w:t>
      </w:r>
      <w:r w:rsidR="006B205B">
        <w:t>.</w:t>
      </w:r>
    </w:p>
    <w:p w14:paraId="2A6C1741" w14:textId="0BD1E52A" w:rsidR="007E0FBB" w:rsidRDefault="007E0FBB" w:rsidP="00087D81">
      <w:pPr>
        <w:ind w:firstLine="720"/>
      </w:pPr>
      <w:r w:rsidRPr="00087D81">
        <w:rPr>
          <w:b/>
          <w:bCs/>
          <w:i/>
        </w:rPr>
        <w:t xml:space="preserve">Intervention Competency </w:t>
      </w:r>
      <w:r w:rsidR="00C34B96" w:rsidRPr="00087D81">
        <w:rPr>
          <w:b/>
          <w:bCs/>
          <w:i/>
        </w:rPr>
        <w:t>5</w:t>
      </w:r>
      <w:r>
        <w:rPr>
          <w:i/>
        </w:rPr>
        <w:t xml:space="preserve">: </w:t>
      </w:r>
      <w:r>
        <w:t>Skills to establish and maintain a working alliance with clients</w:t>
      </w:r>
      <w:r w:rsidR="006B205B">
        <w:t>.</w:t>
      </w:r>
    </w:p>
    <w:p w14:paraId="7C0BE400" w14:textId="0E514145" w:rsidR="0045314E" w:rsidRDefault="007E0FBB" w:rsidP="00087D81">
      <w:pPr>
        <w:ind w:left="720"/>
      </w:pPr>
      <w:r w:rsidRPr="00087D81">
        <w:rPr>
          <w:b/>
          <w:bCs/>
          <w:i/>
        </w:rPr>
        <w:t xml:space="preserve">Intervention </w:t>
      </w:r>
      <w:r w:rsidR="0045314E" w:rsidRPr="00087D81">
        <w:rPr>
          <w:b/>
          <w:bCs/>
          <w:i/>
        </w:rPr>
        <w:t xml:space="preserve">Competency </w:t>
      </w:r>
      <w:r w:rsidR="00C34B96" w:rsidRPr="00087D81">
        <w:rPr>
          <w:b/>
          <w:bCs/>
          <w:i/>
        </w:rPr>
        <w:t>6</w:t>
      </w:r>
      <w:r w:rsidR="0045314E">
        <w:rPr>
          <w:i/>
        </w:rPr>
        <w:t>:</w:t>
      </w:r>
      <w:r w:rsidR="0045314E">
        <w:t xml:space="preserve"> Skills in the development of treatment plans based on assessment data and knowledge of evidence-based treatments</w:t>
      </w:r>
      <w:r w:rsidR="006B205B">
        <w:t>.</w:t>
      </w:r>
    </w:p>
    <w:p w14:paraId="192780BA" w14:textId="5E41B2B4" w:rsidR="0045314E" w:rsidRDefault="007E0FBB" w:rsidP="00087D81">
      <w:pPr>
        <w:ind w:left="720"/>
      </w:pPr>
      <w:r w:rsidRPr="00087D81">
        <w:rPr>
          <w:b/>
          <w:bCs/>
          <w:i/>
        </w:rPr>
        <w:t xml:space="preserve">Intervention </w:t>
      </w:r>
      <w:r w:rsidR="0045314E" w:rsidRPr="00087D81">
        <w:rPr>
          <w:b/>
          <w:bCs/>
          <w:i/>
        </w:rPr>
        <w:t xml:space="preserve">Competency </w:t>
      </w:r>
      <w:r w:rsidR="00C34B96" w:rsidRPr="00087D81">
        <w:rPr>
          <w:b/>
          <w:bCs/>
          <w:i/>
        </w:rPr>
        <w:t>7</w:t>
      </w:r>
      <w:r w:rsidR="0045314E">
        <w:rPr>
          <w:i/>
        </w:rPr>
        <w:t xml:space="preserve">: </w:t>
      </w:r>
      <w:r w:rsidR="0045314E">
        <w:t>Knowledge of evidence-based clinical practices, techniques, and treatments</w:t>
      </w:r>
      <w:r w:rsidR="006B205B">
        <w:t>.</w:t>
      </w:r>
    </w:p>
    <w:p w14:paraId="198BEB0A" w14:textId="420D8E8D" w:rsidR="0013115E" w:rsidRPr="00EC20E9" w:rsidRDefault="007E0FBB" w:rsidP="00087D81">
      <w:pPr>
        <w:ind w:left="720"/>
      </w:pPr>
      <w:r w:rsidRPr="00087D81">
        <w:rPr>
          <w:b/>
          <w:bCs/>
          <w:i/>
        </w:rPr>
        <w:t xml:space="preserve">Intervention </w:t>
      </w:r>
      <w:r w:rsidR="0045314E" w:rsidRPr="00087D81">
        <w:rPr>
          <w:b/>
          <w:bCs/>
          <w:i/>
        </w:rPr>
        <w:t xml:space="preserve">Competency </w:t>
      </w:r>
      <w:r w:rsidR="00C34B96" w:rsidRPr="00087D81">
        <w:rPr>
          <w:b/>
          <w:bCs/>
          <w:i/>
        </w:rPr>
        <w:t>8</w:t>
      </w:r>
      <w:r w:rsidR="0045314E">
        <w:rPr>
          <w:i/>
        </w:rPr>
        <w:t>:</w:t>
      </w:r>
      <w:r w:rsidR="00C34B96">
        <w:rPr>
          <w:i/>
        </w:rPr>
        <w:t xml:space="preserve"> </w:t>
      </w:r>
      <w:r w:rsidR="0045314E">
        <w:t>Skills in the delivery of evidence-based treatment for at least one psychological disorder</w:t>
      </w:r>
      <w:r w:rsidR="006B205B">
        <w:t>.</w:t>
      </w:r>
    </w:p>
    <w:p w14:paraId="14CE844D" w14:textId="53370E40" w:rsidR="0013115E" w:rsidRDefault="0013115E">
      <w:pPr>
        <w:rPr>
          <w:b/>
        </w:rPr>
      </w:pPr>
    </w:p>
    <w:p w14:paraId="022A9315" w14:textId="1F2790A8" w:rsidR="0013115E" w:rsidRDefault="00A80BF2">
      <w:pPr>
        <w:rPr>
          <w:b/>
        </w:rPr>
      </w:pPr>
      <w:r>
        <w:rPr>
          <w:b/>
        </w:rPr>
        <w:t>Legal and Ethical Aspects of Research and Practice</w:t>
      </w:r>
    </w:p>
    <w:p w14:paraId="3AEC3B65" w14:textId="79EE38AE" w:rsidR="006E79CE" w:rsidRPr="006E79CE" w:rsidRDefault="006E79CE" w:rsidP="00087D81">
      <w:pPr>
        <w:ind w:firstLine="720"/>
        <w:rPr>
          <w:iCs/>
        </w:rPr>
      </w:pPr>
      <w:r>
        <w:rPr>
          <w:iCs/>
        </w:rPr>
        <w:t xml:space="preserve">Knowledge of the </w:t>
      </w:r>
      <w:r w:rsidR="00A80BF2">
        <w:rPr>
          <w:iCs/>
        </w:rPr>
        <w:t xml:space="preserve">legal and </w:t>
      </w:r>
      <w:r>
        <w:rPr>
          <w:iCs/>
        </w:rPr>
        <w:t>ethical standards of a practicing Psychologist and researcher is imperative to establishing the clinical independence and integrity of our students. Given the complexity of the world we live in, psychologists are faced with</w:t>
      </w:r>
      <w:r w:rsidR="00A80BF2">
        <w:rPr>
          <w:iCs/>
        </w:rPr>
        <w:t xml:space="preserve"> legal and</w:t>
      </w:r>
      <w:r>
        <w:rPr>
          <w:iCs/>
        </w:rPr>
        <w:t xml:space="preserve"> ethical challenges both new and old, and the Rutgers Clinical Psychology Ph.D. Program is committed to helping students establish a sound understanding of ethics. Training in ethics </w:t>
      </w:r>
      <w:r w:rsidR="00A80BF2">
        <w:rPr>
          <w:iCs/>
        </w:rPr>
        <w:t xml:space="preserve">and the legal </w:t>
      </w:r>
      <w:proofErr w:type="gramStart"/>
      <w:r w:rsidR="00A80BF2">
        <w:rPr>
          <w:iCs/>
        </w:rPr>
        <w:t>aspects</w:t>
      </w:r>
      <w:proofErr w:type="gramEnd"/>
      <w:r w:rsidR="00A80BF2">
        <w:rPr>
          <w:iCs/>
        </w:rPr>
        <w:t xml:space="preserve"> of practice </w:t>
      </w:r>
      <w:r>
        <w:rPr>
          <w:iCs/>
        </w:rPr>
        <w:t xml:space="preserve">includes </w:t>
      </w:r>
      <w:r w:rsidR="00586E51">
        <w:rPr>
          <w:iCs/>
        </w:rPr>
        <w:t xml:space="preserve">coursework and seminars covering the </w:t>
      </w:r>
      <w:r>
        <w:rPr>
          <w:iCs/>
        </w:rPr>
        <w:t>application</w:t>
      </w:r>
      <w:r w:rsidR="00586E51">
        <w:rPr>
          <w:iCs/>
        </w:rPr>
        <w:t xml:space="preserve"> of ethics</w:t>
      </w:r>
      <w:r>
        <w:rPr>
          <w:iCs/>
        </w:rPr>
        <w:t xml:space="preserve"> to clinical settings, research integrity, </w:t>
      </w:r>
      <w:r w:rsidR="00E20EA8">
        <w:rPr>
          <w:iCs/>
        </w:rPr>
        <w:t xml:space="preserve">protecting patients, </w:t>
      </w:r>
      <w:r w:rsidR="00A80BF2">
        <w:rPr>
          <w:iCs/>
        </w:rPr>
        <w:t xml:space="preserve">legal considerations, </w:t>
      </w:r>
      <w:r w:rsidR="00E20EA8">
        <w:rPr>
          <w:iCs/>
        </w:rPr>
        <w:t>managing relationships, and work</w:t>
      </w:r>
      <w:r w:rsidR="00586E51">
        <w:rPr>
          <w:iCs/>
        </w:rPr>
        <w:t xml:space="preserve">ing in a wide variety of settings. </w:t>
      </w:r>
      <w:r w:rsidR="00586E51">
        <w:rPr>
          <w:bCs/>
        </w:rPr>
        <w:t>Program graduates demonstrate the following upon completion of the program:</w:t>
      </w:r>
    </w:p>
    <w:p w14:paraId="16FE15E4" w14:textId="43D64B93" w:rsidR="0013115E" w:rsidRDefault="0091037F" w:rsidP="008A5FE7">
      <w:pPr>
        <w:ind w:firstLine="720"/>
      </w:pPr>
      <w:r>
        <w:rPr>
          <w:b/>
          <w:bCs/>
          <w:i/>
        </w:rPr>
        <w:t xml:space="preserve">Legal and </w:t>
      </w:r>
      <w:r w:rsidR="00586E51" w:rsidRPr="00087D81">
        <w:rPr>
          <w:b/>
          <w:bCs/>
          <w:i/>
        </w:rPr>
        <w:t>Ethic</w:t>
      </w:r>
      <w:r>
        <w:rPr>
          <w:b/>
          <w:bCs/>
          <w:i/>
        </w:rPr>
        <w:t>al</w:t>
      </w:r>
      <w:r w:rsidR="00586E51" w:rsidRPr="00087D81">
        <w:rPr>
          <w:b/>
          <w:bCs/>
          <w:i/>
        </w:rPr>
        <w:t xml:space="preserve"> </w:t>
      </w:r>
      <w:r w:rsidR="0013115E" w:rsidRPr="00087D81">
        <w:rPr>
          <w:b/>
          <w:bCs/>
          <w:i/>
        </w:rPr>
        <w:t xml:space="preserve">Competency </w:t>
      </w:r>
      <w:r w:rsidR="00586E51" w:rsidRPr="00087D81">
        <w:rPr>
          <w:b/>
          <w:bCs/>
          <w:i/>
        </w:rPr>
        <w:t>1</w:t>
      </w:r>
      <w:r w:rsidR="0013115E">
        <w:rPr>
          <w:i/>
        </w:rPr>
        <w:t>:</w:t>
      </w:r>
      <w:r w:rsidR="00352C16">
        <w:t xml:space="preserve"> </w:t>
      </w:r>
      <w:r w:rsidR="0013115E">
        <w:t xml:space="preserve">Knowledge of </w:t>
      </w:r>
      <w:r w:rsidR="00586E51">
        <w:t xml:space="preserve">APA </w:t>
      </w:r>
      <w:r w:rsidR="0013115E">
        <w:t>professional standards and ethics</w:t>
      </w:r>
      <w:r w:rsidR="006B205B">
        <w:t>.</w:t>
      </w:r>
    </w:p>
    <w:p w14:paraId="65C4E720" w14:textId="0F1E2F75" w:rsidR="0045314E" w:rsidRDefault="0091037F" w:rsidP="008A5FE7">
      <w:pPr>
        <w:ind w:left="720"/>
      </w:pPr>
      <w:r>
        <w:rPr>
          <w:b/>
          <w:bCs/>
          <w:i/>
        </w:rPr>
        <w:t xml:space="preserve">Legal and </w:t>
      </w:r>
      <w:r w:rsidRPr="00087D81">
        <w:rPr>
          <w:b/>
          <w:bCs/>
          <w:i/>
        </w:rPr>
        <w:t>Ethic</w:t>
      </w:r>
      <w:r>
        <w:rPr>
          <w:b/>
          <w:bCs/>
          <w:i/>
        </w:rPr>
        <w:t>al</w:t>
      </w:r>
      <w:r w:rsidRPr="00087D81">
        <w:rPr>
          <w:b/>
          <w:bCs/>
          <w:i/>
        </w:rPr>
        <w:t xml:space="preserve"> Competency </w:t>
      </w:r>
      <w:r w:rsidR="00586E51" w:rsidRPr="00087D81">
        <w:rPr>
          <w:b/>
          <w:bCs/>
          <w:i/>
        </w:rPr>
        <w:t>2</w:t>
      </w:r>
      <w:r w:rsidR="0045314E">
        <w:rPr>
          <w:i/>
        </w:rPr>
        <w:t>:</w:t>
      </w:r>
      <w:r w:rsidR="00352C16">
        <w:t xml:space="preserve"> </w:t>
      </w:r>
      <w:r w:rsidR="0045314E">
        <w:t>Knowledge of research ethics and skill in the application of this knowledge to specific research dilemmas</w:t>
      </w:r>
      <w:r w:rsidR="006B205B">
        <w:t>.</w:t>
      </w:r>
    </w:p>
    <w:p w14:paraId="4A101365" w14:textId="140F41F2" w:rsidR="0045314E" w:rsidRPr="00087D81" w:rsidRDefault="0091037F" w:rsidP="008A5FE7">
      <w:pPr>
        <w:ind w:firstLine="720"/>
      </w:pPr>
      <w:r>
        <w:rPr>
          <w:b/>
          <w:bCs/>
          <w:i/>
        </w:rPr>
        <w:t xml:space="preserve">Legal and </w:t>
      </w:r>
      <w:r w:rsidRPr="00087D81">
        <w:rPr>
          <w:b/>
          <w:bCs/>
          <w:i/>
        </w:rPr>
        <w:t>Ethic</w:t>
      </w:r>
      <w:r>
        <w:rPr>
          <w:b/>
          <w:bCs/>
          <w:i/>
        </w:rPr>
        <w:t>al</w:t>
      </w:r>
      <w:r w:rsidRPr="00087D81">
        <w:rPr>
          <w:b/>
          <w:bCs/>
          <w:i/>
        </w:rPr>
        <w:t xml:space="preserve"> Competency </w:t>
      </w:r>
      <w:r w:rsidR="0045314E" w:rsidRPr="00087D81">
        <w:rPr>
          <w:b/>
          <w:bCs/>
          <w:i/>
        </w:rPr>
        <w:t>3</w:t>
      </w:r>
      <w:r w:rsidR="0045314E">
        <w:rPr>
          <w:i/>
        </w:rPr>
        <w:t>:</w:t>
      </w:r>
      <w:r w:rsidR="00352C16">
        <w:rPr>
          <w:i/>
        </w:rPr>
        <w:t xml:space="preserve"> </w:t>
      </w:r>
      <w:r w:rsidR="0045314E">
        <w:t>Skills in the application of clinical ethics to clinical practice</w:t>
      </w:r>
      <w:r w:rsidR="006B205B">
        <w:t>.</w:t>
      </w:r>
    </w:p>
    <w:p w14:paraId="48DB88B8" w14:textId="2918E53E" w:rsidR="0013115E" w:rsidRDefault="0013115E">
      <w:pPr>
        <w:rPr>
          <w:b/>
        </w:rPr>
      </w:pPr>
    </w:p>
    <w:p w14:paraId="3B1F52AA" w14:textId="7212678A" w:rsidR="0013115E" w:rsidRDefault="00BC1915">
      <w:pPr>
        <w:rPr>
          <w:b/>
        </w:rPr>
      </w:pPr>
      <w:r>
        <w:rPr>
          <w:b/>
        </w:rPr>
        <w:t xml:space="preserve">Individual and </w:t>
      </w:r>
      <w:r w:rsidR="0013115E">
        <w:rPr>
          <w:b/>
        </w:rPr>
        <w:t>Cultural Diversity</w:t>
      </w:r>
    </w:p>
    <w:p w14:paraId="425FC7EC" w14:textId="14963AE4" w:rsidR="008A5FE7" w:rsidRDefault="00C34B96" w:rsidP="008A5FE7">
      <w:pPr>
        <w:pStyle w:val="Heading3"/>
        <w:rPr>
          <w:u w:val="none"/>
        </w:rPr>
      </w:pPr>
      <w:bookmarkStart w:id="6" w:name="_III_1"/>
      <w:bookmarkEnd w:id="6"/>
      <w:r w:rsidRPr="00C34B96">
        <w:rPr>
          <w:u w:val="none"/>
        </w:rPr>
        <w:t>A deep understanding of psychological individual differences based on sex, gender, race, ethnicity, creed and culture is essential to operating as a clinical psychologist in an incredibly diverse world. While comprehensive knowledge of every cultural or individual identity is a worthwhile endeavor, the Rutgers Clinical Ph.D. Program strives rather to start students on a life-long journey of knowledge and respect for people of all diverse background</w:t>
      </w:r>
      <w:r w:rsidR="00CC1E2E">
        <w:rPr>
          <w:u w:val="none"/>
        </w:rPr>
        <w:t>s</w:t>
      </w:r>
      <w:r w:rsidRPr="00C34B96">
        <w:rPr>
          <w:u w:val="none"/>
        </w:rPr>
        <w:t>. Through culture-based coursework and integrated knowledge and discussion of diversity/cultural considerations in all areas of clinical psychology and practice, our students continue on</w:t>
      </w:r>
      <w:r>
        <w:rPr>
          <w:u w:val="none"/>
        </w:rPr>
        <w:t>ward</w:t>
      </w:r>
      <w:r w:rsidRPr="00C34B96">
        <w:rPr>
          <w:u w:val="none"/>
        </w:rPr>
        <w:t xml:space="preserve"> in their professional careers with substantial experience working with diverse populations, and ready to provide health services to patients presenting from any background. </w:t>
      </w:r>
      <w:r w:rsidR="00D43A78">
        <w:rPr>
          <w:u w:val="none"/>
        </w:rPr>
        <w:t>Upon completion of the program, our graduates display the following competencies:</w:t>
      </w:r>
    </w:p>
    <w:p w14:paraId="19E0DEE2" w14:textId="4914E9F2" w:rsidR="0013115E" w:rsidRPr="008A5FE7" w:rsidRDefault="00BC1915" w:rsidP="008A5FE7">
      <w:pPr>
        <w:pStyle w:val="Heading3"/>
        <w:ind w:left="720" w:firstLine="0"/>
        <w:rPr>
          <w:u w:val="none"/>
        </w:rPr>
      </w:pPr>
      <w:r w:rsidRPr="008A5FE7">
        <w:rPr>
          <w:b/>
          <w:bCs/>
          <w:i/>
          <w:u w:val="none"/>
        </w:rPr>
        <w:t>Individual</w:t>
      </w:r>
      <w:r w:rsidR="00074C44" w:rsidRPr="008A5FE7">
        <w:rPr>
          <w:b/>
          <w:bCs/>
          <w:i/>
          <w:u w:val="none"/>
        </w:rPr>
        <w:t xml:space="preserve"> and </w:t>
      </w:r>
      <w:r w:rsidR="00D43A78" w:rsidRPr="008A5FE7">
        <w:rPr>
          <w:b/>
          <w:bCs/>
          <w:i/>
          <w:u w:val="none"/>
        </w:rPr>
        <w:t xml:space="preserve">Cultural </w:t>
      </w:r>
      <w:r w:rsidR="00074C44" w:rsidRPr="008A5FE7">
        <w:rPr>
          <w:b/>
          <w:bCs/>
          <w:i/>
          <w:u w:val="none"/>
        </w:rPr>
        <w:t xml:space="preserve">Diversity </w:t>
      </w:r>
      <w:r w:rsidR="0013115E" w:rsidRPr="008A5FE7">
        <w:rPr>
          <w:b/>
          <w:bCs/>
          <w:i/>
          <w:u w:val="none"/>
        </w:rPr>
        <w:t>Competency 1</w:t>
      </w:r>
      <w:r w:rsidR="0013115E" w:rsidRPr="008A5FE7">
        <w:rPr>
          <w:u w:val="none"/>
        </w:rPr>
        <w:t>: Knowledge of research concerning the impact of gender, ethnicity, race, culture, sexual preference, and physical disability on risk of various forms of psychopathology</w:t>
      </w:r>
    </w:p>
    <w:p w14:paraId="62D34C2E" w14:textId="04F2438C" w:rsidR="0013115E" w:rsidRDefault="00074C44" w:rsidP="008A5FE7">
      <w:pPr>
        <w:ind w:left="720"/>
      </w:pPr>
      <w:r>
        <w:rPr>
          <w:b/>
          <w:bCs/>
          <w:i/>
        </w:rPr>
        <w:t xml:space="preserve">Individual and </w:t>
      </w:r>
      <w:r w:rsidRPr="001A08B9">
        <w:rPr>
          <w:b/>
          <w:bCs/>
          <w:i/>
        </w:rPr>
        <w:t xml:space="preserve">Cultural </w:t>
      </w:r>
      <w:r>
        <w:rPr>
          <w:b/>
          <w:bCs/>
          <w:i/>
        </w:rPr>
        <w:t xml:space="preserve">Diversity </w:t>
      </w:r>
      <w:r w:rsidRPr="001A08B9">
        <w:rPr>
          <w:b/>
          <w:bCs/>
          <w:i/>
        </w:rPr>
        <w:t xml:space="preserve">Competency </w:t>
      </w:r>
      <w:r w:rsidR="0013115E" w:rsidRPr="00D43A78">
        <w:rPr>
          <w:b/>
          <w:bCs/>
          <w:i/>
        </w:rPr>
        <w:t>2</w:t>
      </w:r>
      <w:r w:rsidR="0013115E">
        <w:t>: Knowledge of the impact of cultural identity on access to and utilization of service delivery systems</w:t>
      </w:r>
    </w:p>
    <w:p w14:paraId="5F1E76DF" w14:textId="2E25A4F4" w:rsidR="0013115E" w:rsidRDefault="00074C44" w:rsidP="008A5FE7">
      <w:pPr>
        <w:ind w:left="720"/>
      </w:pPr>
      <w:r>
        <w:rPr>
          <w:b/>
          <w:bCs/>
          <w:i/>
        </w:rPr>
        <w:t xml:space="preserve">Individual and </w:t>
      </w:r>
      <w:r w:rsidRPr="001A08B9">
        <w:rPr>
          <w:b/>
          <w:bCs/>
          <w:i/>
        </w:rPr>
        <w:t xml:space="preserve">Cultural </w:t>
      </w:r>
      <w:r>
        <w:rPr>
          <w:b/>
          <w:bCs/>
          <w:i/>
        </w:rPr>
        <w:t xml:space="preserve">Diversity </w:t>
      </w:r>
      <w:r w:rsidRPr="001A08B9">
        <w:rPr>
          <w:b/>
          <w:bCs/>
          <w:i/>
        </w:rPr>
        <w:t xml:space="preserve">Competency </w:t>
      </w:r>
      <w:r w:rsidR="0013115E" w:rsidRPr="00D43A78">
        <w:rPr>
          <w:b/>
          <w:bCs/>
          <w:i/>
        </w:rPr>
        <w:t>3</w:t>
      </w:r>
      <w:r w:rsidR="0013115E">
        <w:rPr>
          <w:i/>
        </w:rPr>
        <w:t>:</w:t>
      </w:r>
      <w:r w:rsidR="0013115E">
        <w:t xml:space="preserve"> Knowledge of research on the influence of cultural factors on response to interventions</w:t>
      </w:r>
    </w:p>
    <w:p w14:paraId="2EC33403" w14:textId="321D559E" w:rsidR="0013115E" w:rsidRDefault="00074C44" w:rsidP="008A5FE7">
      <w:pPr>
        <w:ind w:left="720"/>
      </w:pPr>
      <w:r>
        <w:rPr>
          <w:b/>
          <w:bCs/>
          <w:i/>
        </w:rPr>
        <w:t xml:space="preserve">Individual and </w:t>
      </w:r>
      <w:r w:rsidRPr="001A08B9">
        <w:rPr>
          <w:b/>
          <w:bCs/>
          <w:i/>
        </w:rPr>
        <w:t xml:space="preserve">Cultural </w:t>
      </w:r>
      <w:r>
        <w:rPr>
          <w:b/>
          <w:bCs/>
          <w:i/>
        </w:rPr>
        <w:t xml:space="preserve">Diversity </w:t>
      </w:r>
      <w:r w:rsidRPr="001A08B9">
        <w:rPr>
          <w:b/>
          <w:bCs/>
          <w:i/>
        </w:rPr>
        <w:t xml:space="preserve">Competency </w:t>
      </w:r>
      <w:r w:rsidR="0013115E" w:rsidRPr="00D43A78">
        <w:rPr>
          <w:b/>
          <w:bCs/>
          <w:i/>
        </w:rPr>
        <w:t>4</w:t>
      </w:r>
      <w:r w:rsidR="0013115E">
        <w:rPr>
          <w:i/>
        </w:rPr>
        <w:t>:</w:t>
      </w:r>
      <w:r w:rsidR="0013115E">
        <w:t xml:space="preserve"> Awareness of self and personal values in interacting with culturally different clients </w:t>
      </w:r>
    </w:p>
    <w:p w14:paraId="5DFBBDCA" w14:textId="4D3F5413" w:rsidR="00783653" w:rsidRDefault="00074C44" w:rsidP="008A5FE7">
      <w:pPr>
        <w:ind w:left="720"/>
      </w:pPr>
      <w:r>
        <w:rPr>
          <w:b/>
          <w:bCs/>
          <w:i/>
        </w:rPr>
        <w:t xml:space="preserve">Individual and </w:t>
      </w:r>
      <w:r w:rsidRPr="001A08B9">
        <w:rPr>
          <w:b/>
          <w:bCs/>
          <w:i/>
        </w:rPr>
        <w:t xml:space="preserve">Cultural </w:t>
      </w:r>
      <w:r>
        <w:rPr>
          <w:b/>
          <w:bCs/>
          <w:i/>
        </w:rPr>
        <w:t xml:space="preserve">Diversity </w:t>
      </w:r>
      <w:r w:rsidRPr="001A08B9">
        <w:rPr>
          <w:b/>
          <w:bCs/>
          <w:i/>
        </w:rPr>
        <w:t xml:space="preserve">Competency </w:t>
      </w:r>
      <w:r>
        <w:rPr>
          <w:b/>
          <w:bCs/>
          <w:i/>
        </w:rPr>
        <w:t>5</w:t>
      </w:r>
      <w:r w:rsidR="00783653">
        <w:rPr>
          <w:i/>
        </w:rPr>
        <w:t xml:space="preserve">: </w:t>
      </w:r>
      <w:r w:rsidR="00783653">
        <w:t>An attitude of respect for others’ standards, practices and beliefs related to health and psychological functioning</w:t>
      </w:r>
    </w:p>
    <w:p w14:paraId="30074B5D" w14:textId="5AB209EA" w:rsidR="00783653" w:rsidRDefault="00074C44" w:rsidP="008A5FE7">
      <w:pPr>
        <w:ind w:left="720"/>
      </w:pPr>
      <w:r>
        <w:rPr>
          <w:b/>
          <w:bCs/>
          <w:i/>
        </w:rPr>
        <w:t xml:space="preserve">Individual and </w:t>
      </w:r>
      <w:r w:rsidRPr="001A08B9">
        <w:rPr>
          <w:b/>
          <w:bCs/>
          <w:i/>
        </w:rPr>
        <w:t xml:space="preserve">Cultural </w:t>
      </w:r>
      <w:r>
        <w:rPr>
          <w:b/>
          <w:bCs/>
          <w:i/>
        </w:rPr>
        <w:t xml:space="preserve">Diversity </w:t>
      </w:r>
      <w:r w:rsidRPr="001A08B9">
        <w:rPr>
          <w:b/>
          <w:bCs/>
          <w:i/>
        </w:rPr>
        <w:t xml:space="preserve">Competency </w:t>
      </w:r>
      <w:r>
        <w:rPr>
          <w:b/>
          <w:bCs/>
          <w:i/>
        </w:rPr>
        <w:t>6</w:t>
      </w:r>
      <w:r w:rsidR="00783653">
        <w:rPr>
          <w:i/>
        </w:rPr>
        <w:t>:</w:t>
      </w:r>
      <w:r w:rsidR="00783653">
        <w:t xml:space="preserve"> Skill in the application of knowledge of individual and cultural diversity to enhance client retention and response to treatment in clinical practice</w:t>
      </w:r>
    </w:p>
    <w:p w14:paraId="4F98B362" w14:textId="782C4D91" w:rsidR="00783653" w:rsidRDefault="00074C44" w:rsidP="008A5FE7">
      <w:pPr>
        <w:ind w:left="720"/>
      </w:pPr>
      <w:r>
        <w:rPr>
          <w:b/>
          <w:bCs/>
          <w:i/>
        </w:rPr>
        <w:t xml:space="preserve">Individual and </w:t>
      </w:r>
      <w:r w:rsidRPr="001A08B9">
        <w:rPr>
          <w:b/>
          <w:bCs/>
          <w:i/>
        </w:rPr>
        <w:t xml:space="preserve">Cultural </w:t>
      </w:r>
      <w:r>
        <w:rPr>
          <w:b/>
          <w:bCs/>
          <w:i/>
        </w:rPr>
        <w:t xml:space="preserve">Diversity </w:t>
      </w:r>
      <w:r w:rsidRPr="001A08B9">
        <w:rPr>
          <w:b/>
          <w:bCs/>
          <w:i/>
        </w:rPr>
        <w:t xml:space="preserve">Competency </w:t>
      </w:r>
      <w:r>
        <w:rPr>
          <w:b/>
          <w:bCs/>
          <w:i/>
        </w:rPr>
        <w:t>7</w:t>
      </w:r>
      <w:r w:rsidR="00783653">
        <w:rPr>
          <w:i/>
        </w:rPr>
        <w:t>:</w:t>
      </w:r>
      <w:r w:rsidR="00783653">
        <w:t xml:space="preserve"> An attitude of willingness to consult outside professionals on relevant cultural issues to inform clinical practice</w:t>
      </w:r>
    </w:p>
    <w:p w14:paraId="54B98963" w14:textId="6EBF13FE" w:rsidR="0013115E" w:rsidRDefault="0013115E">
      <w:pPr>
        <w:rPr>
          <w:b/>
        </w:rPr>
      </w:pPr>
    </w:p>
    <w:p w14:paraId="274C2139" w14:textId="79D42083" w:rsidR="00A80BF2" w:rsidRDefault="00A80BF2">
      <w:pPr>
        <w:rPr>
          <w:b/>
        </w:rPr>
      </w:pPr>
      <w:r>
        <w:rPr>
          <w:b/>
        </w:rPr>
        <w:t>Professional Values</w:t>
      </w:r>
      <w:r w:rsidR="00BC1915">
        <w:rPr>
          <w:b/>
        </w:rPr>
        <w:t>,</w:t>
      </w:r>
      <w:r>
        <w:rPr>
          <w:b/>
        </w:rPr>
        <w:t xml:space="preserve"> Attitudes</w:t>
      </w:r>
      <w:r w:rsidR="00BC1915">
        <w:rPr>
          <w:b/>
        </w:rPr>
        <w:t>, and Behaviors</w:t>
      </w:r>
    </w:p>
    <w:p w14:paraId="2CDD30A8" w14:textId="625E0069" w:rsidR="00A80BF2" w:rsidRDefault="000C22A9">
      <w:pPr>
        <w:rPr>
          <w:bCs/>
        </w:rPr>
      </w:pPr>
      <w:r>
        <w:rPr>
          <w:bCs/>
        </w:rPr>
        <w:tab/>
        <w:t xml:space="preserve">The Rutgers Clinical Psychology Ph.D. program </w:t>
      </w:r>
      <w:r w:rsidR="00ED56A4">
        <w:rPr>
          <w:bCs/>
        </w:rPr>
        <w:t>has developed a strong national reputation for training excellent psychologists and professionals that work in scientific, academic, medical, inpatient, outpatient, educational, community and industrial settings. We ensure our student</w:t>
      </w:r>
      <w:r w:rsidR="00CC1E2E">
        <w:rPr>
          <w:bCs/>
        </w:rPr>
        <w:t>s</w:t>
      </w:r>
      <w:r w:rsidR="00ED56A4">
        <w:rPr>
          <w:bCs/>
        </w:rPr>
        <w:t xml:space="preserve"> develop strong professional values, attitudes, and skills by a) ensuring our faculty exemplify and demonstrate outstanding practices, and b) by providing our students with ample opportunity to learn and practice these skills. Our graduate students regularly present at professional regional, national, and international conferences, engage with community and educational programs, publish in peer reviewed science journals, contribute to field-wide professional publications and understand the importance of disseminating treatments nationally and globally. We also ensure our students understand the best </w:t>
      </w:r>
      <w:r w:rsidR="00ED56A4">
        <w:rPr>
          <w:bCs/>
        </w:rPr>
        <w:lastRenderedPageBreak/>
        <w:t xml:space="preserve">ethical and professional practices involved in the practice of science, administration of clinical services, and facilitation of educational and teaching practices. </w:t>
      </w:r>
    </w:p>
    <w:p w14:paraId="712E4F81" w14:textId="472B2B7B" w:rsidR="00A80BF2" w:rsidRPr="00A80BF2" w:rsidRDefault="00A80BF2" w:rsidP="008A5FE7">
      <w:pPr>
        <w:ind w:left="720"/>
        <w:rPr>
          <w:bCs/>
        </w:rPr>
      </w:pPr>
      <w:r w:rsidRPr="008A5FE7">
        <w:rPr>
          <w:b/>
          <w:i/>
          <w:iCs/>
        </w:rPr>
        <w:t>Professional Values and Attitudes Competency</w:t>
      </w:r>
      <w:r>
        <w:rPr>
          <w:bCs/>
        </w:rPr>
        <w:t xml:space="preserve">: </w:t>
      </w:r>
      <w:r w:rsidR="00BC1915">
        <w:rPr>
          <w:bCs/>
        </w:rPr>
        <w:t xml:space="preserve">Students will understand and emulate the best professional and research practices in scientific clinical psychology, embrace appropriate professional attitudes, </w:t>
      </w:r>
      <w:r w:rsidR="0091037F">
        <w:rPr>
          <w:bCs/>
        </w:rPr>
        <w:t>behaviors and responsibilities.</w:t>
      </w:r>
    </w:p>
    <w:p w14:paraId="48AB7F8F" w14:textId="77777777" w:rsidR="00A80BF2" w:rsidRDefault="00A80BF2">
      <w:pPr>
        <w:rPr>
          <w:b/>
        </w:rPr>
      </w:pPr>
    </w:p>
    <w:p w14:paraId="336EE62B" w14:textId="57377BCC" w:rsidR="0013115E" w:rsidRDefault="0013115E">
      <w:pPr>
        <w:rPr>
          <w:b/>
        </w:rPr>
      </w:pPr>
      <w:r>
        <w:rPr>
          <w:b/>
        </w:rPr>
        <w:t>Supervision</w:t>
      </w:r>
    </w:p>
    <w:p w14:paraId="0544693E" w14:textId="4B31EAB9" w:rsidR="00200D0A" w:rsidRPr="00200D0A" w:rsidRDefault="00C309C5" w:rsidP="00200D0A">
      <w:pPr>
        <w:rPr>
          <w:bCs/>
        </w:rPr>
      </w:pPr>
      <w:r>
        <w:rPr>
          <w:b/>
        </w:rPr>
        <w:tab/>
      </w:r>
      <w:r>
        <w:rPr>
          <w:bCs/>
        </w:rPr>
        <w:t xml:space="preserve">One of the most important professional activities of a health service psychologist involves the provision of clinical supervision to trainees and providers from associated health professions. With the development of psychological skills with intervention and assessment, </w:t>
      </w:r>
      <w:r w:rsidR="00200D0A">
        <w:rPr>
          <w:bCs/>
        </w:rPr>
        <w:t xml:space="preserve">the psychologist develops as a knowledge expert in the provision of these services. However, more than experience is necessary to become a highly skilled supervisor, additional knowledge of supervision models and approaches is necessary. </w:t>
      </w:r>
      <w:r w:rsidR="00CC1E2E">
        <w:rPr>
          <w:bCs/>
        </w:rPr>
        <w:t xml:space="preserve">Students will also have opportunities for supervision of more junior students, co-supervision in working in their mentor’s laboratory, and opportunity for supervision of undergraduates working on clinical assessments and research protocols. </w:t>
      </w:r>
      <w:r w:rsidR="00200D0A">
        <w:rPr>
          <w:bCs/>
        </w:rPr>
        <w:t xml:space="preserve">Therefore, in addition to receiving and learning from outstanding clinical supervision while at Rutgers, graduates of the program also emerge as highly trained supervisors who will go on to train the next generation of health service psychologists! </w:t>
      </w:r>
    </w:p>
    <w:p w14:paraId="4E4C35E5" w14:textId="26D99C0D" w:rsidR="0045314E" w:rsidRDefault="000930B9" w:rsidP="008A5FE7">
      <w:pPr>
        <w:ind w:left="720"/>
      </w:pPr>
      <w:r w:rsidRPr="008A5FE7">
        <w:rPr>
          <w:b/>
          <w:bCs/>
          <w:i/>
        </w:rPr>
        <w:t xml:space="preserve">Supervision </w:t>
      </w:r>
      <w:r w:rsidR="0045314E" w:rsidRPr="008A5FE7">
        <w:rPr>
          <w:b/>
          <w:bCs/>
          <w:i/>
        </w:rPr>
        <w:t>Competency</w:t>
      </w:r>
      <w:r w:rsidR="0045314E">
        <w:rPr>
          <w:i/>
        </w:rPr>
        <w:t>:</w:t>
      </w:r>
      <w:r>
        <w:rPr>
          <w:i/>
        </w:rPr>
        <w:t xml:space="preserve"> </w:t>
      </w:r>
      <w:r>
        <w:t>Develop a skillset in the provision of supervision services to psychological trainees.</w:t>
      </w:r>
    </w:p>
    <w:p w14:paraId="27779BDC" w14:textId="1E9E7352" w:rsidR="0013115E" w:rsidRDefault="0013115E">
      <w:pPr>
        <w:rPr>
          <w:b/>
        </w:rPr>
      </w:pPr>
    </w:p>
    <w:p w14:paraId="3FBAC337" w14:textId="3B74B4F7" w:rsidR="0013115E" w:rsidRDefault="0013115E">
      <w:pPr>
        <w:rPr>
          <w:b/>
        </w:rPr>
      </w:pPr>
      <w:r>
        <w:rPr>
          <w:b/>
        </w:rPr>
        <w:t>Consultation</w:t>
      </w:r>
      <w:r w:rsidR="001B1139">
        <w:rPr>
          <w:b/>
        </w:rPr>
        <w:t xml:space="preserve"> and Interprofessional/Interdisciplinary Skills</w:t>
      </w:r>
    </w:p>
    <w:p w14:paraId="3C8ABEB1" w14:textId="28619B5C" w:rsidR="00586E51" w:rsidRPr="00586E51" w:rsidRDefault="00586E51" w:rsidP="00A80BF2">
      <w:pPr>
        <w:ind w:firstLine="720"/>
        <w:rPr>
          <w:iCs/>
        </w:rPr>
      </w:pPr>
      <w:r>
        <w:rPr>
          <w:iCs/>
        </w:rPr>
        <w:t xml:space="preserve">Psychologists work in a wide variety of settings, from clinical and hospital, to academic and educational, to industry and government. Accordingly, for students to be prepared to enter and engage as psychologists operating across various settings and interacting with practitioners from many other </w:t>
      </w:r>
      <w:r w:rsidR="00087D81">
        <w:rPr>
          <w:iCs/>
        </w:rPr>
        <w:t>professions,</w:t>
      </w:r>
      <w:r>
        <w:rPr>
          <w:iCs/>
        </w:rPr>
        <w:t xml:space="preserve"> we ensure our students are trained in the most updated clinical consultation techniques. Students undergo in-depth course coverage of consultation skills</w:t>
      </w:r>
      <w:r w:rsidR="00E90176">
        <w:rPr>
          <w:iCs/>
        </w:rPr>
        <w:t xml:space="preserve"> as a part of formal coursework (e.g., Proseminar I &amp; II)</w:t>
      </w:r>
      <w:r>
        <w:rPr>
          <w:iCs/>
        </w:rPr>
        <w:t xml:space="preserve">, </w:t>
      </w:r>
      <w:r w:rsidR="00E90176">
        <w:rPr>
          <w:iCs/>
        </w:rPr>
        <w:t>in Grand Rounds, and in</w:t>
      </w:r>
      <w:r>
        <w:rPr>
          <w:iCs/>
        </w:rPr>
        <w:t xml:space="preserve"> individual supervised training in consultation in psychology. </w:t>
      </w:r>
      <w:r>
        <w:rPr>
          <w:bCs/>
        </w:rPr>
        <w:t>Program graduates demonstrate the following upon completion of the program:</w:t>
      </w:r>
    </w:p>
    <w:p w14:paraId="76CA202C" w14:textId="4391E5F9" w:rsidR="0013115E" w:rsidRPr="00ED56A4" w:rsidRDefault="00586E51" w:rsidP="00ED56A4">
      <w:pPr>
        <w:ind w:left="720"/>
      </w:pPr>
      <w:r w:rsidRPr="00A80BF2">
        <w:rPr>
          <w:b/>
          <w:bCs/>
          <w:i/>
        </w:rPr>
        <w:t xml:space="preserve">Consultation </w:t>
      </w:r>
      <w:r w:rsidR="0045314E" w:rsidRPr="00A80BF2">
        <w:rPr>
          <w:b/>
          <w:bCs/>
          <w:i/>
        </w:rPr>
        <w:t>Competency</w:t>
      </w:r>
      <w:r w:rsidR="0045314E">
        <w:rPr>
          <w:i/>
        </w:rPr>
        <w:t>:</w:t>
      </w:r>
      <w:r w:rsidR="00352C16">
        <w:rPr>
          <w:i/>
        </w:rPr>
        <w:t xml:space="preserve"> </w:t>
      </w:r>
      <w:r w:rsidR="00A80BF2">
        <w:t xml:space="preserve">Develop a skillset </w:t>
      </w:r>
      <w:r w:rsidR="0045314E">
        <w:t xml:space="preserve">in </w:t>
      </w:r>
      <w:r>
        <w:t>clinical</w:t>
      </w:r>
      <w:r w:rsidR="0045314E">
        <w:t xml:space="preserve"> consultation</w:t>
      </w:r>
      <w:r w:rsidR="00A80BF2">
        <w:t xml:space="preserve"> across various medical, educational, community and industrial settings.</w:t>
      </w:r>
    </w:p>
    <w:p w14:paraId="2728E25B" w14:textId="77777777" w:rsidR="0045314E" w:rsidRDefault="0045314E">
      <w:pPr>
        <w:rPr>
          <w:b/>
        </w:rPr>
      </w:pPr>
    </w:p>
    <w:p w14:paraId="23E00232" w14:textId="7594F407" w:rsidR="0013115E" w:rsidRDefault="00A80BF2">
      <w:pPr>
        <w:rPr>
          <w:b/>
        </w:rPr>
      </w:pPr>
      <w:r>
        <w:rPr>
          <w:b/>
        </w:rPr>
        <w:t xml:space="preserve">Professional Communication, </w:t>
      </w:r>
      <w:r w:rsidR="0013115E">
        <w:rPr>
          <w:b/>
        </w:rPr>
        <w:t>Dissemination</w:t>
      </w:r>
      <w:r>
        <w:rPr>
          <w:b/>
        </w:rPr>
        <w:t>, and Interpersonal Skills</w:t>
      </w:r>
    </w:p>
    <w:p w14:paraId="6F399D55" w14:textId="38282005" w:rsidR="00783653" w:rsidRPr="00B926B5" w:rsidRDefault="00A80BF2" w:rsidP="00783653">
      <w:pPr>
        <w:ind w:left="720"/>
      </w:pPr>
      <w:r w:rsidRPr="00B926B5">
        <w:t>It is important for our students to develop</w:t>
      </w:r>
      <w:r w:rsidR="00783653" w:rsidRPr="00B926B5">
        <w:t xml:space="preserve"> awareness of the importance of, and gaining experience in</w:t>
      </w:r>
      <w:r w:rsidR="007A79DA">
        <w:t xml:space="preserve"> scientific communication, </w:t>
      </w:r>
      <w:r w:rsidR="00783653" w:rsidRPr="00B926B5">
        <w:t>integrating scientific knowledge into clinical practice</w:t>
      </w:r>
      <w:r w:rsidRPr="00B926B5">
        <w:t>, communicating with professionals and lay audiences</w:t>
      </w:r>
      <w:r w:rsidR="00B926B5" w:rsidRPr="00B926B5">
        <w:t>, and appropriate skills interacting with patients, families, other professionals and communities. Our program also places a heavy emphasis on the dissemination of scientific research and empirically supported treatments to the broader world, with the belief that psychologists really can improve global mental and physical health.</w:t>
      </w:r>
      <w:r w:rsidR="007A79DA">
        <w:t xml:space="preserve"> Upon completion of the program, our graduates should display the following competencies:</w:t>
      </w:r>
    </w:p>
    <w:p w14:paraId="16FFCED1" w14:textId="1CE1F6BC" w:rsidR="007A79DA" w:rsidRDefault="007A79DA" w:rsidP="008A5FE7">
      <w:pPr>
        <w:ind w:firstLine="720"/>
      </w:pPr>
      <w:r w:rsidRPr="000930B9">
        <w:rPr>
          <w:b/>
          <w:bCs/>
          <w:i/>
        </w:rPr>
        <w:t xml:space="preserve">Communication and Dissemination </w:t>
      </w:r>
      <w:r w:rsidR="0045314E" w:rsidRPr="000930B9">
        <w:rPr>
          <w:b/>
          <w:bCs/>
          <w:i/>
        </w:rPr>
        <w:t>Competency 1:</w:t>
      </w:r>
      <w:r w:rsidR="0045314E">
        <w:t xml:space="preserve"> </w:t>
      </w:r>
      <w:r>
        <w:t>Skill in translation of research findings into practice.</w:t>
      </w:r>
    </w:p>
    <w:p w14:paraId="7D88D604" w14:textId="06227274" w:rsidR="007A79DA" w:rsidRDefault="007A79DA" w:rsidP="008A5FE7">
      <w:pPr>
        <w:ind w:left="720"/>
        <w:rPr>
          <w:i/>
        </w:rPr>
      </w:pPr>
      <w:r w:rsidRPr="000930B9">
        <w:rPr>
          <w:b/>
          <w:bCs/>
          <w:i/>
        </w:rPr>
        <w:t>Communication and Dissemination Competency 2:</w:t>
      </w:r>
      <w:r w:rsidRPr="007A79DA">
        <w:t xml:space="preserve"> </w:t>
      </w:r>
      <w:r>
        <w:t>Knowledge of major journals and publication outlets, and experience in submitting manuscripts for publication</w:t>
      </w:r>
    </w:p>
    <w:p w14:paraId="15CE2D53" w14:textId="323C9B1B" w:rsidR="007A79DA" w:rsidRDefault="007A79DA" w:rsidP="008A5FE7">
      <w:pPr>
        <w:ind w:left="720"/>
        <w:rPr>
          <w:i/>
        </w:rPr>
      </w:pPr>
      <w:r w:rsidRPr="000930B9">
        <w:rPr>
          <w:b/>
          <w:bCs/>
          <w:i/>
        </w:rPr>
        <w:t>Communication and Dissemination Competency 3:</w:t>
      </w:r>
      <w:r>
        <w:rPr>
          <w:i/>
        </w:rPr>
        <w:t xml:space="preserve"> </w:t>
      </w:r>
      <w:r>
        <w:t>A demonstrable attitude of interest in scholarly inquiry and communication of science to broad audiences.</w:t>
      </w:r>
    </w:p>
    <w:p w14:paraId="4825BE14" w14:textId="6C34FD1A" w:rsidR="00A80BF2" w:rsidRDefault="007A79DA" w:rsidP="008A5FE7">
      <w:pPr>
        <w:ind w:left="720"/>
      </w:pPr>
      <w:r w:rsidRPr="000930B9">
        <w:rPr>
          <w:b/>
          <w:bCs/>
          <w:i/>
        </w:rPr>
        <w:t>Communication and Dissemination Competency 4:</w:t>
      </w:r>
      <w:r w:rsidR="0045314E">
        <w:t xml:space="preserve"> </w:t>
      </w:r>
      <w:r>
        <w:t xml:space="preserve">Skills in the dissemination of knowledge in clinical psychology with an emphasis on </w:t>
      </w:r>
      <w:proofErr w:type="gramStart"/>
      <w:r>
        <w:t>empirically-based</w:t>
      </w:r>
      <w:proofErr w:type="gramEnd"/>
      <w:r>
        <w:t xml:space="preserve"> approaches.</w:t>
      </w:r>
      <w:bookmarkEnd w:id="5"/>
    </w:p>
    <w:p w14:paraId="3B2E443B" w14:textId="77777777" w:rsidR="00193637" w:rsidRDefault="00193637" w:rsidP="00083BEC">
      <w:pPr>
        <w:ind w:left="2970" w:hanging="1530"/>
      </w:pPr>
    </w:p>
    <w:p w14:paraId="78FC6A84" w14:textId="64699460" w:rsidR="00083BEC" w:rsidRDefault="00083BEC">
      <w:r>
        <w:t xml:space="preserve">We anticipate that our graduates will use these areas of skill and knowledge in a range of career paths, including academic/clinical positions in departments of psychology or psychiatry in universities or medical schools, and clinical or clinical/administrative jobs in medical schools or mental health centers. A minority of our graduates focus exclusively on </w:t>
      </w:r>
      <w:r w:rsidR="00E90176">
        <w:t>provision of evidence-based health service assessment and intervention</w:t>
      </w:r>
      <w:r>
        <w:t>.</w:t>
      </w:r>
    </w:p>
    <w:p w14:paraId="068F370D" w14:textId="77777777" w:rsidR="00083BEC" w:rsidRDefault="00083BEC"/>
    <w:p w14:paraId="4CE54B12" w14:textId="416E079C" w:rsidR="000A5CED" w:rsidRDefault="007F6591">
      <w:r>
        <w:t>Upon</w:t>
      </w:r>
      <w:r w:rsidR="00083BEC">
        <w:t xml:space="preserve"> completion of training, program graduates are expected to</w:t>
      </w:r>
      <w:r>
        <w:t xml:space="preserve">: (1) </w:t>
      </w:r>
      <w:r w:rsidR="00083BEC">
        <w:t xml:space="preserve">possess critical analytic skills; </w:t>
      </w:r>
      <w:r>
        <w:t xml:space="preserve">(2) </w:t>
      </w:r>
      <w:r w:rsidR="00083BEC">
        <w:t>be able to identify new knowledge</w:t>
      </w:r>
      <w:r>
        <w:t xml:space="preserve"> </w:t>
      </w:r>
      <w:r w:rsidR="00083BEC">
        <w:t>and bring that knowledge to bear upon research and clinical problems; and</w:t>
      </w:r>
      <w:r>
        <w:t xml:space="preserve"> (3)</w:t>
      </w:r>
      <w:r w:rsidR="00083BEC">
        <w:t xml:space="preserve"> be competent to use core knowledge in the design of research studies, in teaching,</w:t>
      </w:r>
      <w:r w:rsidR="007A48B9">
        <w:t xml:space="preserve"> and</w:t>
      </w:r>
      <w:r w:rsidR="00083BEC">
        <w:t xml:space="preserve"> clinical service</w:t>
      </w:r>
      <w:r w:rsidR="007A48B9">
        <w:t xml:space="preserve"> delivery</w:t>
      </w:r>
      <w:r w:rsidR="00083BEC">
        <w:t xml:space="preserve">. You should be competent to select and apply assessment approaches and treatments with empirical support for their effectiveness </w:t>
      </w:r>
      <w:r w:rsidR="00083BEC">
        <w:lastRenderedPageBreak/>
        <w:t>and should pass the state licensing examination without major difficulty. Program graduates should be able to read the scientific literature critically; select and formulate research questions; and be skilled in research design, data collection, data management, and data analysis. You should be actively involved in research and program evaluation, and dissemination of that research through presentations at professional meetings and publications in the scientific literature. In the conduct of your clinical work and the design of research, you should be knowledgeable about</w:t>
      </w:r>
      <w:r w:rsidR="00E90176">
        <w:t xml:space="preserve"> both</w:t>
      </w:r>
      <w:r w:rsidR="00083BEC">
        <w:t xml:space="preserve"> issues of clinical and research ethics, and function within the ethical guidelines of the American Psychological Association and the laws of </w:t>
      </w:r>
      <w:r w:rsidR="00082670">
        <w:t xml:space="preserve">your </w:t>
      </w:r>
      <w:r w:rsidR="00083BEC">
        <w:t>state. You should be competent in the treatment of diverse client populations, in the recruitment of diverse participant populations in your research, and competent to formulate research questions and select research methods appropriate to populations under study.</w:t>
      </w:r>
      <w:r w:rsidR="00352C16">
        <w:t xml:space="preserve"> </w:t>
      </w:r>
    </w:p>
    <w:p w14:paraId="09C9D42A" w14:textId="77777777" w:rsidR="00083BEC" w:rsidRDefault="00083BEC"/>
    <w:p w14:paraId="1EDD0AAE" w14:textId="77777777" w:rsidR="00083BEC" w:rsidRDefault="00083BEC" w:rsidP="17F8DF03">
      <w:pPr>
        <w:rPr>
          <w:b/>
          <w:bCs/>
        </w:rPr>
      </w:pPr>
      <w:bookmarkStart w:id="7" w:name="IV"/>
      <w:r w:rsidRPr="17F8DF03">
        <w:rPr>
          <w:b/>
          <w:bCs/>
        </w:rPr>
        <w:t>IV.</w:t>
      </w:r>
      <w:r>
        <w:tab/>
      </w:r>
      <w:r w:rsidRPr="17F8DF03">
        <w:rPr>
          <w:b/>
          <w:bCs/>
        </w:rPr>
        <w:t>Core Faculty and Research Interests</w:t>
      </w:r>
    </w:p>
    <w:bookmarkEnd w:id="7"/>
    <w:p w14:paraId="20EF6A43" w14:textId="77777777" w:rsidR="00083BEC" w:rsidRDefault="00083BEC"/>
    <w:p w14:paraId="1BCC56E5" w14:textId="7AD2D24D" w:rsidR="00083BEC" w:rsidRDefault="00083BEC" w:rsidP="00193637">
      <w:r w:rsidRPr="008B390F">
        <w:t>The clinical training program draws from a large group of psy</w:t>
      </w:r>
      <w:r>
        <w:t xml:space="preserve">chologists at </w:t>
      </w:r>
      <w:r w:rsidR="00B46C31">
        <w:t xml:space="preserve">five </w:t>
      </w:r>
      <w:r>
        <w:t>major units:</w:t>
      </w:r>
      <w:r w:rsidRPr="008B390F">
        <w:t xml:space="preserve"> the Department of Psychology, </w:t>
      </w:r>
      <w:r w:rsidR="00B46C31">
        <w:t>GSAPP</w:t>
      </w:r>
      <w:r w:rsidRPr="008B390F">
        <w:t xml:space="preserve">, </w:t>
      </w:r>
      <w:r w:rsidR="00B46C31">
        <w:t>CAS</w:t>
      </w:r>
      <w:r w:rsidRPr="008B390F">
        <w:t xml:space="preserve">, </w:t>
      </w:r>
      <w:r w:rsidR="00B46C31">
        <w:t>UBHC</w:t>
      </w:r>
      <w:r w:rsidR="000672E8">
        <w:t xml:space="preserve">, </w:t>
      </w:r>
      <w:r w:rsidRPr="008B390F">
        <w:t>and the Departmen</w:t>
      </w:r>
      <w:r>
        <w:t xml:space="preserve">t of Psychiatry </w:t>
      </w:r>
      <w:r w:rsidR="006C2EE1">
        <w:t xml:space="preserve">at </w:t>
      </w:r>
      <w:r w:rsidR="00B46C31">
        <w:t>RWJMS</w:t>
      </w:r>
      <w:r w:rsidR="006C2EE1">
        <w:t xml:space="preserve">. </w:t>
      </w:r>
      <w:r w:rsidRPr="008B390F">
        <w:t>Core faculty membership is defined by a contribution of 50% or more to the clinical psychology program and meeting one of three criteria: (a) an active program of research of direct relevance to issues in clinical psychology, (b) responsibility for teaching a required clinical course, (c) extensive student involvement, through a combination of mentoring an individual student, clinical supervision, and/or involvement on numerous student committees.</w:t>
      </w:r>
      <w:r>
        <w:t xml:space="preserve"> </w:t>
      </w:r>
    </w:p>
    <w:p w14:paraId="092E5EC5" w14:textId="77777777" w:rsidR="00083BEC" w:rsidRPr="008B390F" w:rsidRDefault="00083BEC" w:rsidP="00083BEC">
      <w:pPr>
        <w:ind w:firstLine="720"/>
      </w:pPr>
      <w:r w:rsidRPr="008B390F">
        <w:t xml:space="preserve"> </w:t>
      </w:r>
    </w:p>
    <w:p w14:paraId="52F65B4B" w14:textId="77777777" w:rsidR="00083BEC" w:rsidRDefault="00083BEC" w:rsidP="00193637">
      <w:r w:rsidRPr="008B390F">
        <w:t xml:space="preserve">The core faculty group is committed to empirical science and disciplined scholarly inquiry. The Other Program Faculty </w:t>
      </w:r>
      <w:r w:rsidR="00223136">
        <w:t xml:space="preserve">members </w:t>
      </w:r>
      <w:r w:rsidRPr="008B390F">
        <w:t>are contributing faculty who meet one of the three criteria above while not providing 50% of their</w:t>
      </w:r>
      <w:r>
        <w:t xml:space="preserve"> time to the clinical program. </w:t>
      </w:r>
      <w:r w:rsidRPr="008B390F">
        <w:t xml:space="preserve">It is noteworthy that these individuals take on these responsibilities despite their accountability structures being largely outside of our program area. This reflects the quality of our students, the appeal of our strong clinical scientist model, and the overall standing of our program in the larger environment of APA accredited programs. </w:t>
      </w:r>
    </w:p>
    <w:p w14:paraId="50194122" w14:textId="77777777" w:rsidR="00083BEC" w:rsidRPr="008B390F" w:rsidRDefault="00083BEC" w:rsidP="00083BEC">
      <w:pPr>
        <w:ind w:firstLine="720"/>
      </w:pPr>
    </w:p>
    <w:p w14:paraId="73E49CF9" w14:textId="0B2DE433" w:rsidR="00083BEC" w:rsidRPr="008B390F" w:rsidRDefault="00083BEC" w:rsidP="00193637">
      <w:r w:rsidRPr="008B390F">
        <w:t xml:space="preserve">Of these </w:t>
      </w:r>
      <w:r w:rsidR="00785E45">
        <w:t>15</w:t>
      </w:r>
      <w:r w:rsidR="00B46C31" w:rsidRPr="00130464">
        <w:t xml:space="preserve"> </w:t>
      </w:r>
      <w:r w:rsidRPr="00130464">
        <w:t xml:space="preserve">faculty members, </w:t>
      </w:r>
      <w:r w:rsidR="00B46C31" w:rsidRPr="00130464">
        <w:t>1</w:t>
      </w:r>
      <w:r w:rsidR="00785E45">
        <w:t>2</w:t>
      </w:r>
      <w:r w:rsidR="00B46C31" w:rsidRPr="008B390F">
        <w:t xml:space="preserve"> </w:t>
      </w:r>
      <w:r w:rsidRPr="008B390F">
        <w:t>are currently or have recent</w:t>
      </w:r>
      <w:r>
        <w:t>ly served as research mentors</w:t>
      </w:r>
      <w:r w:rsidR="00B46C31">
        <w:t xml:space="preserve"> and are planning to directly mentor students </w:t>
      </w:r>
      <w:proofErr w:type="gramStart"/>
      <w:r w:rsidR="00B46C31">
        <w:t>in the near future</w:t>
      </w:r>
      <w:proofErr w:type="gramEnd"/>
      <w:r>
        <w:t xml:space="preserve">. </w:t>
      </w:r>
      <w:r w:rsidRPr="008B390F">
        <w:t xml:space="preserve">This large group of contributing faculty </w:t>
      </w:r>
      <w:r w:rsidR="00141D69">
        <w:t xml:space="preserve">members </w:t>
      </w:r>
      <w:r w:rsidRPr="008B390F">
        <w:t xml:space="preserve">assures that no single faculty member carries responsibility for the mentoring of an unduly large number of </w:t>
      </w:r>
      <w:proofErr w:type="gramStart"/>
      <w:r w:rsidRPr="008B390F">
        <w:t>students, and</w:t>
      </w:r>
      <w:proofErr w:type="gramEnd"/>
      <w:r w:rsidRPr="008B390F">
        <w:t xml:space="preserve"> provides</w:t>
      </w:r>
      <w:r w:rsidR="001219A2">
        <w:t xml:space="preserve"> </w:t>
      </w:r>
      <w:r w:rsidRPr="008B390F">
        <w:t>several faculty members working in related areas of scholarship (e.g., behavioral medicine/health psychology, childhood disorders, prevention) with whom a student may work.</w:t>
      </w:r>
    </w:p>
    <w:p w14:paraId="246704AE" w14:textId="77777777" w:rsidR="00083BEC" w:rsidRPr="008B390F" w:rsidRDefault="00083BEC" w:rsidP="00083BEC">
      <w:r w:rsidRPr="008B390F">
        <w:tab/>
      </w:r>
      <w:r w:rsidRPr="008B390F">
        <w:tab/>
        <w:t xml:space="preserve"> </w:t>
      </w:r>
    </w:p>
    <w:p w14:paraId="1F2B4361" w14:textId="31BC0DC2" w:rsidR="00083BEC" w:rsidRDefault="00137CDD" w:rsidP="00083BEC">
      <w:pPr>
        <w:rPr>
          <w:b/>
        </w:rPr>
      </w:pPr>
      <w:r>
        <w:rPr>
          <w:b/>
        </w:rPr>
        <w:t>*</w:t>
      </w:r>
      <w:r w:rsidR="000F552F">
        <w:rPr>
          <w:b/>
        </w:rPr>
        <w:t>Starred</w:t>
      </w:r>
      <w:r w:rsidR="0034225B">
        <w:rPr>
          <w:b/>
        </w:rPr>
        <w:t xml:space="preserve"> names denote</w:t>
      </w:r>
      <w:r w:rsidR="00942D20">
        <w:rPr>
          <w:b/>
        </w:rPr>
        <w:t xml:space="preserve"> faculty who serve as</w:t>
      </w:r>
      <w:r w:rsidR="006C2EE1">
        <w:rPr>
          <w:b/>
        </w:rPr>
        <w:t xml:space="preserve"> primary mentor</w:t>
      </w:r>
      <w:r w:rsidR="00942D20">
        <w:rPr>
          <w:b/>
        </w:rPr>
        <w:t>s to students</w:t>
      </w:r>
      <w:r w:rsidR="00083BEC" w:rsidRPr="00E144BD">
        <w:rPr>
          <w:b/>
        </w:rPr>
        <w:t>:</w:t>
      </w:r>
    </w:p>
    <w:p w14:paraId="662709A6" w14:textId="02AA0B10" w:rsidR="00D55CE7" w:rsidRDefault="00D55CE7" w:rsidP="00083BEC">
      <w:pPr>
        <w:rPr>
          <w:b/>
        </w:rPr>
      </w:pPr>
    </w:p>
    <w:p w14:paraId="50770B8D" w14:textId="3FB9C576" w:rsidR="00D55CE7" w:rsidRDefault="00D55CE7" w:rsidP="00083BEC">
      <w:pPr>
        <w:rPr>
          <w:b/>
        </w:rPr>
      </w:pPr>
      <w:r>
        <w:rPr>
          <w:b/>
        </w:rPr>
        <w:t>Core Faculty (with Primary Appointments in SAS Psychology)</w:t>
      </w:r>
    </w:p>
    <w:p w14:paraId="59C4B49B" w14:textId="77777777" w:rsidR="00083BEC" w:rsidRPr="008B390F" w:rsidRDefault="00083BEC" w:rsidP="00083BEC"/>
    <w:p w14:paraId="4D154BBB" w14:textId="77777777" w:rsidR="00750A2F" w:rsidRPr="00565BEC" w:rsidRDefault="00750A2F" w:rsidP="00750A2F">
      <w:pPr>
        <w:rPr>
          <w:i/>
        </w:rPr>
      </w:pPr>
      <w:r w:rsidRPr="003176E8">
        <w:rPr>
          <w:b/>
          <w:bCs/>
          <w:i/>
          <w:iCs/>
          <w:color w:val="000000"/>
          <w:shd w:val="clear" w:color="auto" w:fill="FFFFFF"/>
        </w:rPr>
        <w:t>Brianna Altman</w:t>
      </w:r>
      <w:r>
        <w:rPr>
          <w:color w:val="000000"/>
          <w:shd w:val="clear" w:color="auto" w:fill="FFFFFF"/>
        </w:rPr>
        <w:t xml:space="preserve">, Ph.D. – (Assistant Research Professor) - </w:t>
      </w:r>
      <w:r w:rsidRPr="008873BF">
        <w:rPr>
          <w:color w:val="000000"/>
          <w:shd w:val="clear" w:color="auto" w:fill="FFFFFF"/>
        </w:rPr>
        <w:t>Dr. Brianna Altman is an Assistant Research Professor in the Department of Psychology. Dr. Altman received her Ph.D. in clinical psychology from the University at Albany, State University of New York, and completed her psychology internship at the Alpert Medical School at Brown University. She completed her post-doctoral training under the mentorship of Drs. Samantha Farris and Teresa Leyro at Rutgers University. Her research focuses on co-occurring substance use and internalizing disorders with a focus on underlying transdiagnostic mechanisms. Dr. Altman was awarded a K23 grant from the National Institute on Drug Abuse (NIDA) to employ a multi-method approach in studying how various internal states and contextual factors influence individuals’ momentary distress tolerance and subsequent smoking behavior.</w:t>
      </w:r>
    </w:p>
    <w:p w14:paraId="7F84902E" w14:textId="77777777" w:rsidR="00750A2F" w:rsidRDefault="00750A2F" w:rsidP="00083BEC">
      <w:pPr>
        <w:rPr>
          <w:b/>
        </w:rPr>
      </w:pPr>
    </w:p>
    <w:p w14:paraId="6A518C60" w14:textId="2B693E37" w:rsidR="00083BEC" w:rsidRDefault="006C2EE1" w:rsidP="00083BEC">
      <w:r w:rsidRPr="0034225B">
        <w:rPr>
          <w:b/>
        </w:rPr>
        <w:t>*</w:t>
      </w:r>
      <w:r w:rsidR="00083BEC" w:rsidRPr="0034225B">
        <w:rPr>
          <w:b/>
          <w:i/>
        </w:rPr>
        <w:t>Richard Contrada, Ph.D.,</w:t>
      </w:r>
      <w:r w:rsidR="00083BEC" w:rsidRPr="0034225B">
        <w:rPr>
          <w:b/>
        </w:rPr>
        <w:t xml:space="preserve"> </w:t>
      </w:r>
      <w:r w:rsidR="00B460B3" w:rsidRPr="00B460B3">
        <w:t>(</w:t>
      </w:r>
      <w:r w:rsidR="007F6591" w:rsidRPr="00B460B3">
        <w:t>Professor</w:t>
      </w:r>
      <w:r w:rsidR="00A90844">
        <w:t xml:space="preserve"> of</w:t>
      </w:r>
      <w:r w:rsidR="00B460B3">
        <w:t xml:space="preserve"> Psychology</w:t>
      </w:r>
      <w:r w:rsidR="00B460B3" w:rsidRPr="00B460B3">
        <w:t>)</w:t>
      </w:r>
      <w:r w:rsidR="007F6591">
        <w:t xml:space="preserve"> </w:t>
      </w:r>
      <w:r w:rsidR="00083BEC" w:rsidRPr="008B390F">
        <w:t>is a social psychologist whose work addresses behavioral and pathophysiological processes linking psychosocial factors to p</w:t>
      </w:r>
      <w:r w:rsidR="00083BEC">
        <w:t>hysical health and illness.</w:t>
      </w:r>
      <w:r w:rsidR="00083BEC" w:rsidRPr="008B390F">
        <w:t xml:space="preserve"> He has conducted programs of research addressing these issues in laboratory</w:t>
      </w:r>
      <w:r w:rsidR="00083BEC">
        <w:t xml:space="preserve">, field, and medical settings. </w:t>
      </w:r>
      <w:r w:rsidR="00083BEC" w:rsidRPr="008B390F">
        <w:t>He has a longstanding interest in the role of p</w:t>
      </w:r>
      <w:r w:rsidR="00083BEC">
        <w:t xml:space="preserve">ersonality in physical health. </w:t>
      </w:r>
      <w:r w:rsidR="00083BEC" w:rsidRPr="008B390F">
        <w:t xml:space="preserve">Current projects also include an investigation of the role of religious involvement in adaptation to cardiac surgery, and an examination of pro-inflammatory cytokines as a basis for associations between depressive </w:t>
      </w:r>
      <w:r w:rsidR="00083BEC">
        <w:t xml:space="preserve">symptoms and coronary disease. </w:t>
      </w:r>
      <w:r w:rsidR="00083BEC" w:rsidRPr="008B390F">
        <w:t>Among his other research interests are theories of self-regulation, health effects of ethnicity and ethnicity-related stress, and the psychophy</w:t>
      </w:r>
      <w:r w:rsidR="00083BEC">
        <w:t xml:space="preserve">siology of stress and emotion. </w:t>
      </w:r>
      <w:r w:rsidR="00083BEC" w:rsidRPr="008B390F">
        <w:t xml:space="preserve">He contributes to the clinical training program as </w:t>
      </w:r>
      <w:proofErr w:type="gramStart"/>
      <w:r w:rsidR="00083BEC" w:rsidRPr="008B390F">
        <w:t>a primary research</w:t>
      </w:r>
      <w:proofErr w:type="gramEnd"/>
      <w:r w:rsidR="00083BEC" w:rsidRPr="008B390F">
        <w:t xml:space="preserve"> </w:t>
      </w:r>
      <w:proofErr w:type="gramStart"/>
      <w:r w:rsidR="00083BEC" w:rsidRPr="008B390F">
        <w:t>mentor, and</w:t>
      </w:r>
      <w:proofErr w:type="gramEnd"/>
      <w:r w:rsidR="00083BEC" w:rsidRPr="008B390F">
        <w:t xml:space="preserve"> teaches courses in health psychology and social psychology methods.</w:t>
      </w:r>
    </w:p>
    <w:p w14:paraId="5583388F" w14:textId="77777777" w:rsidR="00193637" w:rsidRPr="008B390F" w:rsidRDefault="00193637" w:rsidP="00083BEC"/>
    <w:p w14:paraId="261D9F31" w14:textId="77777777" w:rsidR="00083BEC" w:rsidRDefault="00D138A3" w:rsidP="00083BEC">
      <w:r w:rsidRPr="0034225B">
        <w:rPr>
          <w:b/>
        </w:rPr>
        <w:lastRenderedPageBreak/>
        <w:t>*</w:t>
      </w:r>
      <w:r w:rsidR="00083BEC" w:rsidRPr="0034225B">
        <w:rPr>
          <w:b/>
          <w:i/>
        </w:rPr>
        <w:t>Maurice Elias, Ph.D</w:t>
      </w:r>
      <w:r w:rsidR="00083BEC" w:rsidRPr="0034225B">
        <w:rPr>
          <w:b/>
        </w:rPr>
        <w:t>.,</w:t>
      </w:r>
      <w:r w:rsidR="007F6591" w:rsidRPr="00CD2F35">
        <w:t xml:space="preserve"> </w:t>
      </w:r>
      <w:r w:rsidR="00B460B3" w:rsidRPr="00CD2F35">
        <w:t>(Professor</w:t>
      </w:r>
      <w:r w:rsidR="00A90844">
        <w:t xml:space="preserve"> of</w:t>
      </w:r>
      <w:r w:rsidR="00B460B3">
        <w:t xml:space="preserve"> Psychology</w:t>
      </w:r>
      <w:r w:rsidR="00B460B3" w:rsidRPr="00CD2F35">
        <w:t>)</w:t>
      </w:r>
      <w:r w:rsidR="007F6591" w:rsidRPr="00B460B3">
        <w:t xml:space="preserve"> </w:t>
      </w:r>
      <w:r w:rsidR="00CB6FD4" w:rsidRPr="008B390F">
        <w:t xml:space="preserve">is </w:t>
      </w:r>
      <w:r w:rsidR="00396FB0" w:rsidRPr="00396FB0">
        <w:rPr>
          <w:color w:val="000000"/>
        </w:rPr>
        <w:t>Academic Director</w:t>
      </w:r>
      <w:r w:rsidR="00396FB0">
        <w:rPr>
          <w:color w:val="000000"/>
        </w:rPr>
        <w:t xml:space="preserve"> of</w:t>
      </w:r>
      <w:r w:rsidR="00396FB0" w:rsidRPr="00396FB0">
        <w:rPr>
          <w:color w:val="000000"/>
        </w:rPr>
        <w:t> The Collaborative Center for Community-Based Research and Service</w:t>
      </w:r>
      <w:r w:rsidR="00083BEC" w:rsidRPr="00396FB0">
        <w:rPr>
          <w:color w:val="000000"/>
        </w:rPr>
        <w:t xml:space="preserve">. </w:t>
      </w:r>
      <w:r w:rsidR="00083BEC" w:rsidRPr="00396FB0">
        <w:t xml:space="preserve">He is a </w:t>
      </w:r>
      <w:r w:rsidR="00083BEC" w:rsidRPr="008B390F">
        <w:t xml:space="preserve">community-clinical psychologist whose research focuses </w:t>
      </w:r>
      <w:proofErr w:type="gramStart"/>
      <w:r w:rsidR="00083BEC" w:rsidRPr="008B390F">
        <w:t>in the area of</w:t>
      </w:r>
      <w:proofErr w:type="gramEnd"/>
      <w:r w:rsidR="00083BEC" w:rsidRPr="008B390F">
        <w:t xml:space="preserve"> social-emotional and character development, emotional intelligence, prevention and social competence promotion, resiliency, risk and protective factors, and pro</w:t>
      </w:r>
      <w:r w:rsidR="00083BEC">
        <w:t xml:space="preserve">moting safe and civil schools. </w:t>
      </w:r>
      <w:r w:rsidR="00083BEC" w:rsidRPr="008B390F">
        <w:t xml:space="preserve">A current focus is on the social-emotional competencies of children that mediate mental health and behavioral and academic functioning, and the mechanisms through which primary socializing institutions foster or inhibit </w:t>
      </w:r>
      <w:r w:rsidR="00083BEC">
        <w:t xml:space="preserve">growth of social competencies. </w:t>
      </w:r>
      <w:r w:rsidR="00083BEC" w:rsidRPr="008B390F">
        <w:t xml:space="preserve">His research on evidence-based practice in school-community interventions focuses on sociocultural factors in urban contexts, such as ethnicity and neighborhood </w:t>
      </w:r>
      <w:r w:rsidR="00083BEC">
        <w:t xml:space="preserve">environments. </w:t>
      </w:r>
      <w:r w:rsidR="00083BEC" w:rsidRPr="008B390F">
        <w:t xml:space="preserve">He teaches an elective course in community </w:t>
      </w:r>
      <w:proofErr w:type="gramStart"/>
      <w:r w:rsidR="00083BEC" w:rsidRPr="008B390F">
        <w:t>psychology, and</w:t>
      </w:r>
      <w:proofErr w:type="gramEnd"/>
      <w:r w:rsidR="00083BEC" w:rsidRPr="008B390F">
        <w:t xml:space="preserve"> serves as a primary research mentor and field-based practicum supervisor for clinical students.</w:t>
      </w:r>
    </w:p>
    <w:p w14:paraId="4AB2A8EC" w14:textId="77777777" w:rsidR="00083BEC" w:rsidRPr="008B390F" w:rsidRDefault="00083BEC" w:rsidP="00083BEC"/>
    <w:p w14:paraId="461BABBE" w14:textId="13D9B538" w:rsidR="00D55CE7" w:rsidRDefault="00A92859" w:rsidP="00083BEC">
      <w:r>
        <w:rPr>
          <w:rStyle w:val="Emphasis"/>
          <w:b/>
          <w:bCs/>
          <w:color w:val="0E101A"/>
        </w:rPr>
        <w:t>*Samantha Farris, Ph.D.</w:t>
      </w:r>
      <w:r>
        <w:rPr>
          <w:rStyle w:val="Emphasis"/>
          <w:color w:val="0E101A"/>
        </w:rPr>
        <w:t> </w:t>
      </w:r>
      <w:r>
        <w:t>(Associate Professor of Psychology)</w:t>
      </w:r>
      <w:r w:rsidR="005B1CF5">
        <w:rPr>
          <w:rStyle w:val="Emphasis"/>
          <w:color w:val="0E101A"/>
        </w:rPr>
        <w:t xml:space="preserve"> – </w:t>
      </w:r>
      <w:r w:rsidR="005B1CF5" w:rsidRPr="00A259C4">
        <w:rPr>
          <w:rStyle w:val="Emphasis"/>
          <w:i w:val="0"/>
          <w:iCs w:val="0"/>
          <w:color w:val="0E101A"/>
        </w:rPr>
        <w:t>Dr. Farris’s</w:t>
      </w:r>
      <w:r w:rsidRPr="00A259C4">
        <w:rPr>
          <w:i/>
        </w:rPr>
        <w:t xml:space="preserve"> </w:t>
      </w:r>
      <w:r>
        <w:t xml:space="preserve">area of expertise involves anxiety pathology and its interplay with physical health. Her work explores the risks factors for, causes of, and consequences of clinical anxiety symptoms and disorders in their own right, </w:t>
      </w:r>
      <w:proofErr w:type="gramStart"/>
      <w:r>
        <w:t>and also</w:t>
      </w:r>
      <w:proofErr w:type="gramEnd"/>
      <w:r>
        <w:t xml:space="preserve"> in how they can influence physical health concerns or manifest as a function of physical health concerns. In particular, she is currently examining anxiety symptoms experienced during cardiac rehab, and how this can influence physical recovery and how psychological medicine can address these symptoms. Dr. Farris also collaborates on research exploring the link between anxiety and substance use.</w:t>
      </w:r>
    </w:p>
    <w:p w14:paraId="06F66C2E" w14:textId="77777777" w:rsidR="002B2CB3" w:rsidRDefault="002B2CB3" w:rsidP="00083BEC"/>
    <w:p w14:paraId="53802108" w14:textId="73B24A1B" w:rsidR="002B2CB3" w:rsidRDefault="00D02700" w:rsidP="00083BEC">
      <w:r w:rsidRPr="00E871B7">
        <w:rPr>
          <w:b/>
          <w:bCs/>
          <w:i/>
          <w:iCs/>
        </w:rPr>
        <w:t>*</w:t>
      </w:r>
      <w:r w:rsidR="002B2CB3" w:rsidRPr="00E871B7">
        <w:rPr>
          <w:b/>
          <w:bCs/>
          <w:i/>
          <w:iCs/>
        </w:rPr>
        <w:t>Luis Flores, Ph.D.</w:t>
      </w:r>
      <w:r w:rsidR="002B2CB3" w:rsidRPr="00E871B7">
        <w:rPr>
          <w:i/>
          <w:iCs/>
        </w:rPr>
        <w:t xml:space="preserve"> </w:t>
      </w:r>
      <w:r w:rsidR="002B2CB3" w:rsidRPr="00F969B4">
        <w:t>(</w:t>
      </w:r>
      <w:r w:rsidR="002B2CB3">
        <w:t>Assistant Professor of Psychology</w:t>
      </w:r>
      <w:r w:rsidR="002B2CB3" w:rsidRPr="00F969B4">
        <w:t>)</w:t>
      </w:r>
      <w:r>
        <w:t xml:space="preserve"> - </w:t>
      </w:r>
      <w:r w:rsidRPr="00D02700">
        <w:t>Dr. Flores's lab explores the impact of close relationships on depression, focusing on how these relationships can positively influence mental health. Using an affective and clinical neuroscience approach, the research investigates how interpersonal processes affect emotions and depression, especially in emerging adults aged 18-29. This developmental stage is marked by high depression risk, social sensitivity, and ongoing social and emotional development. The lab's research focuses on three main areas: (1) the role of interpersonal processes in depression and challenges faced by emerging adults, such as transitioning to university; (2) the cognitive-affective benefits of social emotion regulation; and (3) the neural circuits involved in prosocial experiences. This work aims to understand better how relationships can protect against depression. The research has received funding from the Natural Sciences and Engineering Research Council of Canada (NSERC) and the Social Sciences and Humanities Research Council of Canada (SSHRC).</w:t>
      </w:r>
    </w:p>
    <w:p w14:paraId="4A29AD55" w14:textId="77777777" w:rsidR="00A92859" w:rsidRPr="00F969B4" w:rsidRDefault="00A92859" w:rsidP="00083BEC"/>
    <w:p w14:paraId="6029C597" w14:textId="7A986B87" w:rsidR="00F969B4" w:rsidRPr="00F969B4" w:rsidRDefault="00E76351" w:rsidP="00F969B4">
      <w:r w:rsidRPr="00A92859">
        <w:rPr>
          <w:b/>
          <w:bCs/>
          <w:i/>
          <w:iCs/>
        </w:rPr>
        <w:t>*</w:t>
      </w:r>
      <w:r w:rsidR="00D55CE7" w:rsidRPr="00A92859">
        <w:rPr>
          <w:b/>
          <w:bCs/>
          <w:i/>
          <w:iCs/>
        </w:rPr>
        <w:t>Jessica Hamilton, Ph.D.</w:t>
      </w:r>
      <w:r w:rsidR="00013A51">
        <w:rPr>
          <w:b/>
          <w:bCs/>
          <w:i/>
          <w:iCs/>
        </w:rPr>
        <w:t>,</w:t>
      </w:r>
      <w:r w:rsidR="00D55CE7" w:rsidRPr="00F969B4">
        <w:t xml:space="preserve"> (</w:t>
      </w:r>
      <w:r w:rsidR="00A92859">
        <w:t>Assistant Professor of Psychology</w:t>
      </w:r>
      <w:r w:rsidR="00D55CE7" w:rsidRPr="00F969B4">
        <w:t>)</w:t>
      </w:r>
      <w:r w:rsidR="00F969B4" w:rsidRPr="00F969B4">
        <w:rPr>
          <w:color w:val="000000"/>
          <w:bdr w:val="none" w:sz="0" w:space="0" w:color="auto" w:frame="1"/>
          <w:shd w:val="clear" w:color="auto" w:fill="FFFFFF"/>
        </w:rPr>
        <w:t xml:space="preserve"> focuses on identifying </w:t>
      </w:r>
      <w:r w:rsidR="00F969B4" w:rsidRPr="00F969B4">
        <w:rPr>
          <w:color w:val="000000"/>
          <w:spacing w:val="-2"/>
          <w:bdr w:val="none" w:sz="0" w:space="0" w:color="auto" w:frame="1"/>
          <w:shd w:val="clear" w:color="auto" w:fill="FFFFFF"/>
        </w:rPr>
        <w:t xml:space="preserve">modifiable risk factors for the onset and worsening of adolescent depression and suicidality (i.e., ideation and behavior). Given that depression and suicidality increase during adolescence, Dr. Hamilton’s research applies a </w:t>
      </w:r>
      <w:proofErr w:type="gramStart"/>
      <w:r w:rsidR="00F969B4" w:rsidRPr="00F969B4">
        <w:rPr>
          <w:color w:val="000000"/>
          <w:spacing w:val="-2"/>
          <w:bdr w:val="none" w:sz="0" w:space="0" w:color="auto" w:frame="1"/>
          <w:shd w:val="clear" w:color="auto" w:fill="FFFFFF"/>
        </w:rPr>
        <w:t>developmentally-informed</w:t>
      </w:r>
      <w:proofErr w:type="gramEnd"/>
      <w:r w:rsidR="00F969B4" w:rsidRPr="00F969B4">
        <w:rPr>
          <w:color w:val="000000"/>
          <w:spacing w:val="-2"/>
          <w:bdr w:val="none" w:sz="0" w:space="0" w:color="auto" w:frame="1"/>
          <w:shd w:val="clear" w:color="auto" w:fill="FFFFFF"/>
        </w:rPr>
        <w:t xml:space="preserve"> approach to understand the unique factors that impact the development and course of depression and suicidality during this period. </w:t>
      </w:r>
      <w:r w:rsidR="00F969B4" w:rsidRPr="00F969B4">
        <w:rPr>
          <w:color w:val="000000"/>
          <w:bdr w:val="none" w:sz="0" w:space="0" w:color="auto" w:frame="1"/>
          <w:shd w:val="clear" w:color="auto" w:fill="FFFFFF"/>
        </w:rPr>
        <w:t>Her research centers on three interrelated questions: 1)</w:t>
      </w:r>
      <w:r w:rsidR="00F969B4" w:rsidRPr="00F969B4">
        <w:rPr>
          <w:b/>
          <w:bCs/>
          <w:color w:val="000000"/>
          <w:bdr w:val="none" w:sz="0" w:space="0" w:color="auto" w:frame="1"/>
          <w:shd w:val="clear" w:color="auto" w:fill="FFFFFF"/>
        </w:rPr>
        <w:t xml:space="preserve"> </w:t>
      </w:r>
      <w:r w:rsidR="00F969B4" w:rsidRPr="00F969B4">
        <w:rPr>
          <w:color w:val="000000"/>
          <w:bdr w:val="none" w:sz="0" w:space="0" w:color="auto" w:frame="1"/>
          <w:shd w:val="clear" w:color="auto" w:fill="FFFFFF"/>
        </w:rPr>
        <w:t>which adolescents</w:t>
      </w:r>
      <w:r w:rsidR="00F969B4" w:rsidRPr="00F969B4">
        <w:rPr>
          <w:b/>
          <w:bCs/>
          <w:color w:val="000000"/>
          <w:bdr w:val="none" w:sz="0" w:space="0" w:color="auto" w:frame="1"/>
          <w:shd w:val="clear" w:color="auto" w:fill="FFFFFF"/>
        </w:rPr>
        <w:t xml:space="preserve"> </w:t>
      </w:r>
      <w:r w:rsidR="00F969B4" w:rsidRPr="00F969B4">
        <w:rPr>
          <w:color w:val="000000"/>
          <w:bdr w:val="none" w:sz="0" w:space="0" w:color="auto" w:frame="1"/>
          <w:shd w:val="clear" w:color="auto" w:fill="FFFFFF"/>
        </w:rPr>
        <w:t>are</w:t>
      </w:r>
      <w:r w:rsidR="00F969B4" w:rsidRPr="00F969B4">
        <w:rPr>
          <w:b/>
          <w:bCs/>
          <w:color w:val="000000"/>
          <w:bdr w:val="none" w:sz="0" w:space="0" w:color="auto" w:frame="1"/>
          <w:shd w:val="clear" w:color="auto" w:fill="FFFFFF"/>
        </w:rPr>
        <w:t xml:space="preserve"> </w:t>
      </w:r>
      <w:r w:rsidR="00F969B4" w:rsidRPr="00F969B4">
        <w:rPr>
          <w:color w:val="000000"/>
          <w:bdr w:val="none" w:sz="0" w:space="0" w:color="auto" w:frame="1"/>
          <w:shd w:val="clear" w:color="auto" w:fill="FFFFFF"/>
        </w:rPr>
        <w:t>most at risk?, 2) when are adolescents most at risk and through what malleable processes (e.g., sleep, social stress, rumination)?, and</w:t>
      </w:r>
      <w:r w:rsidR="00F969B4" w:rsidRPr="00F969B4">
        <w:rPr>
          <w:b/>
          <w:bCs/>
          <w:color w:val="000000"/>
          <w:bdr w:val="none" w:sz="0" w:space="0" w:color="auto" w:frame="1"/>
          <w:shd w:val="clear" w:color="auto" w:fill="FFFFFF"/>
        </w:rPr>
        <w:t> </w:t>
      </w:r>
      <w:r w:rsidR="00F969B4" w:rsidRPr="00F969B4">
        <w:rPr>
          <w:color w:val="000000"/>
          <w:bdr w:val="none" w:sz="0" w:space="0" w:color="auto" w:frame="1"/>
          <w:shd w:val="clear" w:color="auto" w:fill="FFFFFF"/>
        </w:rPr>
        <w:t>3)</w:t>
      </w:r>
      <w:r w:rsidR="00F969B4" w:rsidRPr="00F969B4">
        <w:rPr>
          <w:b/>
          <w:bCs/>
          <w:color w:val="000000"/>
          <w:bdr w:val="none" w:sz="0" w:space="0" w:color="auto" w:frame="1"/>
          <w:shd w:val="clear" w:color="auto" w:fill="FFFFFF"/>
        </w:rPr>
        <w:t> </w:t>
      </w:r>
      <w:r w:rsidR="00F969B4" w:rsidRPr="00F969B4">
        <w:rPr>
          <w:color w:val="000000"/>
          <w:bdr w:val="none" w:sz="0" w:space="0" w:color="auto" w:frame="1"/>
          <w:shd w:val="clear" w:color="auto" w:fill="FFFFFF"/>
        </w:rPr>
        <w:t>How does technology both impact risk for suicidality and improve our ability to capture (and ultimately modify) these risk processes in real time? Integrating these questions, she is currently the PI on a NIMH-funded career development award (K01) that examines social media and sleep disruption in risk for suicidality among adolescents using an intensive monitoring design. Broadly, Dr. Hamilton’s research aims to harness the power of advancing technology (e.g., passive mobile sensing, actigraphy, ecological momentary assessment (EMA), ambulatory psychophysiology) to better identify and detect suicide risk in the real world and in real time to inform prevention and early intervention programs among diverse youth.</w:t>
      </w:r>
    </w:p>
    <w:p w14:paraId="0BB293AF" w14:textId="77777777" w:rsidR="00A92859" w:rsidRDefault="00A92859" w:rsidP="00565BEC"/>
    <w:p w14:paraId="664F4E4B" w14:textId="654B8B54" w:rsidR="00F362E4" w:rsidRDefault="00A92859" w:rsidP="00193637">
      <w:pPr>
        <w:rPr>
          <w:color w:val="222222"/>
        </w:rPr>
      </w:pPr>
      <w:r w:rsidRPr="00A92859">
        <w:rPr>
          <w:b/>
          <w:bCs/>
          <w:i/>
          <w:iCs/>
          <w:color w:val="222222"/>
        </w:rPr>
        <w:t>*Evan Kleiman, Ph.D.</w:t>
      </w:r>
      <w:r w:rsidRPr="00A92859">
        <w:rPr>
          <w:color w:val="222222"/>
        </w:rPr>
        <w:t xml:space="preserve">, (Associate Professor of Psychology) </w:t>
      </w:r>
      <w:r w:rsidR="005B1CF5">
        <w:rPr>
          <w:color w:val="222222"/>
        </w:rPr>
        <w:t xml:space="preserve">– </w:t>
      </w:r>
      <w:r w:rsidRPr="00A92859">
        <w:rPr>
          <w:color w:val="222222"/>
        </w:rPr>
        <w:t>Dr. Kleiman has extensive expertise in suicide risk assessment and intervention, treatment of inpatient populations, and use of mobile technologies</w:t>
      </w:r>
      <w:r w:rsidR="00293274">
        <w:rPr>
          <w:color w:val="222222"/>
        </w:rPr>
        <w:t xml:space="preserve"> like smartphones and wearables</w:t>
      </w:r>
      <w:r w:rsidRPr="00A92859">
        <w:rPr>
          <w:color w:val="222222"/>
        </w:rPr>
        <w:t xml:space="preserve"> to assess patient cognitive and emotional risk states. He has received multiple</w:t>
      </w:r>
      <w:r w:rsidR="005B1CF5">
        <w:rPr>
          <w:color w:val="222222"/>
        </w:rPr>
        <w:t xml:space="preserve"> NIH</w:t>
      </w:r>
      <w:r w:rsidRPr="00A92859">
        <w:rPr>
          <w:color w:val="222222"/>
        </w:rPr>
        <w:t xml:space="preserve"> grants to support his work</w:t>
      </w:r>
      <w:r w:rsidR="005B1CF5">
        <w:rPr>
          <w:color w:val="222222"/>
        </w:rPr>
        <w:t xml:space="preserve"> and is an internationally regarded expert on suicide prevention research</w:t>
      </w:r>
      <w:r w:rsidRPr="00A92859">
        <w:rPr>
          <w:color w:val="222222"/>
        </w:rPr>
        <w:t xml:space="preserve">. </w:t>
      </w:r>
    </w:p>
    <w:p w14:paraId="2B6AF052" w14:textId="77777777" w:rsidR="00A92859" w:rsidRPr="00A92859" w:rsidRDefault="00A92859" w:rsidP="00193637">
      <w:pPr>
        <w:rPr>
          <w:color w:val="222222"/>
        </w:rPr>
      </w:pPr>
    </w:p>
    <w:p w14:paraId="25D18415" w14:textId="411D373C" w:rsidR="00E27638" w:rsidRDefault="00D138A3" w:rsidP="00193637">
      <w:pPr>
        <w:rPr>
          <w:color w:val="222222"/>
        </w:rPr>
      </w:pPr>
      <w:r w:rsidRPr="00A92859">
        <w:rPr>
          <w:b/>
          <w:bCs/>
          <w:color w:val="222222"/>
        </w:rPr>
        <w:t>*</w:t>
      </w:r>
      <w:r w:rsidR="00E27638" w:rsidRPr="00A92859">
        <w:rPr>
          <w:b/>
          <w:bCs/>
          <w:color w:val="222222"/>
        </w:rPr>
        <w:t xml:space="preserve">Teresa M. </w:t>
      </w:r>
      <w:proofErr w:type="spellStart"/>
      <w:r w:rsidR="00E27638" w:rsidRPr="00A92859">
        <w:rPr>
          <w:b/>
          <w:bCs/>
          <w:color w:val="222222"/>
        </w:rPr>
        <w:t>Leyro</w:t>
      </w:r>
      <w:proofErr w:type="spellEnd"/>
      <w:r w:rsidR="00E27638" w:rsidRPr="00A92859">
        <w:rPr>
          <w:b/>
          <w:bCs/>
          <w:color w:val="222222"/>
        </w:rPr>
        <w:t>, Ph.D.</w:t>
      </w:r>
      <w:r w:rsidR="00E27638" w:rsidRPr="00A92859">
        <w:rPr>
          <w:color w:val="222222"/>
        </w:rPr>
        <w:t xml:space="preserve">, </w:t>
      </w:r>
      <w:r w:rsidR="00274C54" w:rsidRPr="00A92859">
        <w:rPr>
          <w:color w:val="222222"/>
        </w:rPr>
        <w:t>(</w:t>
      </w:r>
      <w:r w:rsidR="00D55CE7" w:rsidRPr="00A92859">
        <w:rPr>
          <w:color w:val="222222"/>
        </w:rPr>
        <w:t>Associate</w:t>
      </w:r>
      <w:r w:rsidR="00D55CE7">
        <w:rPr>
          <w:color w:val="222222"/>
        </w:rPr>
        <w:t xml:space="preserve"> </w:t>
      </w:r>
      <w:r w:rsidR="00E27638">
        <w:rPr>
          <w:color w:val="222222"/>
        </w:rPr>
        <w:t>Professor</w:t>
      </w:r>
      <w:r w:rsidR="00A90844">
        <w:rPr>
          <w:color w:val="222222"/>
        </w:rPr>
        <w:t xml:space="preserve"> of</w:t>
      </w:r>
      <w:r w:rsidR="00B460B3">
        <w:rPr>
          <w:color w:val="222222"/>
        </w:rPr>
        <w:t xml:space="preserve"> Psychology)</w:t>
      </w:r>
      <w:r w:rsidR="007139F8">
        <w:rPr>
          <w:color w:val="222222"/>
        </w:rPr>
        <w:t>,</w:t>
      </w:r>
      <w:r w:rsidR="00A90844">
        <w:rPr>
          <w:color w:val="222222"/>
        </w:rPr>
        <w:t xml:space="preserve"> </w:t>
      </w:r>
      <w:r w:rsidR="00B460B3">
        <w:rPr>
          <w:color w:val="222222"/>
        </w:rPr>
        <w:t>has</w:t>
      </w:r>
      <w:r w:rsidR="00E27638" w:rsidRPr="00E27638">
        <w:rPr>
          <w:color w:val="222222"/>
        </w:rPr>
        <w:t xml:space="preserve"> research interests </w:t>
      </w:r>
      <w:r w:rsidR="00B460B3">
        <w:rPr>
          <w:color w:val="222222"/>
        </w:rPr>
        <w:t xml:space="preserve">that </w:t>
      </w:r>
      <w:r w:rsidR="00E27638" w:rsidRPr="00E27638">
        <w:rPr>
          <w:color w:val="222222"/>
        </w:rPr>
        <w:t xml:space="preserve">lie in identifying the roles of cognitive-affective and biological vulnerability in the etiology and maintenance of substance use, with a focus on tobacco dependence, anxiety, and their comorbidity. Her translational research program employs stress provocation paradigms to explore the complex relations between these vulnerabilities and associated psychological impairment, </w:t>
      </w:r>
      <w:proofErr w:type="gramStart"/>
      <w:r w:rsidR="00E27638" w:rsidRPr="00E27638">
        <w:rPr>
          <w:color w:val="222222"/>
        </w:rPr>
        <w:t>in order to</w:t>
      </w:r>
      <w:proofErr w:type="gramEnd"/>
      <w:r w:rsidR="00E27638" w:rsidRPr="00E27638">
        <w:rPr>
          <w:color w:val="222222"/>
        </w:rPr>
        <w:t xml:space="preserve"> inform the development and subsequent testing of novel treatment interventions and adjuncts. </w:t>
      </w:r>
      <w:r w:rsidR="00A90844">
        <w:rPr>
          <w:color w:val="222222"/>
        </w:rPr>
        <w:t>She teaches</w:t>
      </w:r>
      <w:r w:rsidR="00E27638" w:rsidRPr="00E27638">
        <w:rPr>
          <w:color w:val="222222"/>
        </w:rPr>
        <w:t xml:space="preserve"> Abnormal Psychology at the undergraduate level</w:t>
      </w:r>
      <w:r w:rsidR="00E27638">
        <w:rPr>
          <w:color w:val="222222"/>
        </w:rPr>
        <w:t xml:space="preserve"> </w:t>
      </w:r>
      <w:r w:rsidR="00A90844">
        <w:rPr>
          <w:color w:val="222222"/>
        </w:rPr>
        <w:t xml:space="preserve">and will teach a graduate course in Psychophysiology. </w:t>
      </w:r>
      <w:r w:rsidR="00E27638" w:rsidRPr="00E27638">
        <w:rPr>
          <w:color w:val="222222"/>
        </w:rPr>
        <w:t>She serve</w:t>
      </w:r>
      <w:r w:rsidR="00A90844">
        <w:rPr>
          <w:color w:val="222222"/>
        </w:rPr>
        <w:t>s</w:t>
      </w:r>
      <w:r w:rsidR="00E27638" w:rsidRPr="00E27638">
        <w:rPr>
          <w:color w:val="222222"/>
        </w:rPr>
        <w:t xml:space="preserve"> as a research </w:t>
      </w:r>
      <w:r w:rsidR="00A90844">
        <w:rPr>
          <w:color w:val="222222"/>
        </w:rPr>
        <w:t xml:space="preserve">and clinical </w:t>
      </w:r>
      <w:r w:rsidR="00E27638" w:rsidRPr="00E27638">
        <w:rPr>
          <w:color w:val="222222"/>
        </w:rPr>
        <w:t>mentor to clinical graduate students.</w:t>
      </w:r>
    </w:p>
    <w:p w14:paraId="47ABBC42" w14:textId="77777777" w:rsidR="008B1D80" w:rsidRDefault="008B1D80" w:rsidP="00193637">
      <w:pPr>
        <w:rPr>
          <w:color w:val="222222"/>
        </w:rPr>
      </w:pPr>
    </w:p>
    <w:p w14:paraId="51F919F7" w14:textId="039D7ED1" w:rsidR="008B1D80" w:rsidRPr="00E27638" w:rsidRDefault="008B1D80" w:rsidP="00193637">
      <w:r w:rsidRPr="00F5402D">
        <w:rPr>
          <w:b/>
          <w:bCs/>
          <w:i/>
          <w:iCs/>
          <w:color w:val="222222"/>
        </w:rPr>
        <w:t>*Erin Reilly, Ph.D.</w:t>
      </w:r>
      <w:r>
        <w:rPr>
          <w:color w:val="222222"/>
        </w:rPr>
        <w:t xml:space="preserve"> </w:t>
      </w:r>
      <w:r w:rsidR="00F5402D">
        <w:rPr>
          <w:color w:val="222222"/>
        </w:rPr>
        <w:t xml:space="preserve">(Assistant Professor of Psychology; incoming Fall 2026) </w:t>
      </w:r>
      <w:r w:rsidR="00F5402D" w:rsidRPr="00F5402D">
        <w:rPr>
          <w:color w:val="222222"/>
        </w:rPr>
        <w:t xml:space="preserve">received her B.A. in Psychology and Spanish from the University of Notre Dame in 2012 and her Ph.D. in Clinical Psychology from the University at Albany, SUNY in 2017. Dr. Reilly completed her APA-accredited pre-doctoral internship at the UCSD School of Medicine/VA San Diego and post-doctoral fellowship at the UCSD Eating Disorders Center. Dr. Reilly’s research has broadly focused on characterizing risk and maintenance processes for eating disorders, particularly those that may be relevant to treatment outcomes. Most recently, she has focused on characterizing </w:t>
      </w:r>
      <w:proofErr w:type="gramStart"/>
      <w:r w:rsidR="00F5402D" w:rsidRPr="00F5402D">
        <w:rPr>
          <w:color w:val="222222"/>
        </w:rPr>
        <w:t>clinically-relevant</w:t>
      </w:r>
      <w:proofErr w:type="gramEnd"/>
      <w:r w:rsidR="00F5402D" w:rsidRPr="00F5402D">
        <w:rPr>
          <w:color w:val="222222"/>
        </w:rPr>
        <w:t xml:space="preserve"> differences in neurocognitive processes, such as learning and decision-making, among those with eating disorders who are receiving treatment. She has secondary interests in issues related to assessment, research methodology, and statistical analyses of eating disorder data.</w:t>
      </w:r>
    </w:p>
    <w:p w14:paraId="0A29BF16" w14:textId="77777777" w:rsidR="00F07CB5" w:rsidRDefault="00F07CB5" w:rsidP="00083BEC"/>
    <w:p w14:paraId="7E9469BC" w14:textId="75252831" w:rsidR="00083BEC" w:rsidRDefault="00D138A3" w:rsidP="001219A2">
      <w:pPr>
        <w:rPr>
          <w:rFonts w:cs="Helvetica"/>
        </w:rPr>
      </w:pPr>
      <w:r w:rsidRPr="0034225B">
        <w:rPr>
          <w:b/>
        </w:rPr>
        <w:t>*</w:t>
      </w:r>
      <w:r w:rsidR="00083BEC" w:rsidRPr="0034225B">
        <w:rPr>
          <w:b/>
          <w:i/>
        </w:rPr>
        <w:t xml:space="preserve">Edward </w:t>
      </w:r>
      <w:r w:rsidR="00A92859">
        <w:rPr>
          <w:b/>
          <w:i/>
        </w:rPr>
        <w:t xml:space="preserve">A. </w:t>
      </w:r>
      <w:r w:rsidR="00083BEC" w:rsidRPr="0034225B">
        <w:rPr>
          <w:b/>
          <w:i/>
        </w:rPr>
        <w:t>Selby, Ph.D.</w:t>
      </w:r>
      <w:r w:rsidR="00083BEC" w:rsidRPr="0034225B">
        <w:rPr>
          <w:b/>
        </w:rPr>
        <w:t xml:space="preserve"> </w:t>
      </w:r>
      <w:r w:rsidR="00083BEC" w:rsidRPr="008B390F">
        <w:t>(</w:t>
      </w:r>
      <w:r w:rsidR="00B460B3">
        <w:t>Professor</w:t>
      </w:r>
      <w:r w:rsidR="00A90844">
        <w:t xml:space="preserve"> of </w:t>
      </w:r>
      <w:r w:rsidR="00B460B3">
        <w:t>P</w:t>
      </w:r>
      <w:r w:rsidR="00083BEC" w:rsidRPr="008B390F">
        <w:t>sychology</w:t>
      </w:r>
      <w:r w:rsidR="00B46C31">
        <w:t xml:space="preserve"> and Director of Clinical Training</w:t>
      </w:r>
      <w:r w:rsidR="00083BEC" w:rsidRPr="008B390F">
        <w:t>)</w:t>
      </w:r>
      <w:r w:rsidR="00B46C31">
        <w:t xml:space="preserve"> serves as the DCT and</w:t>
      </w:r>
      <w:r w:rsidR="00B46C31" w:rsidRPr="004E2DD3">
        <w:t xml:space="preserve"> Coordinator of </w:t>
      </w:r>
      <w:r w:rsidR="00B46C31">
        <w:t>Clinical Ph.D. Student Practica for the program</w:t>
      </w:r>
      <w:r w:rsidR="00B46C31" w:rsidRPr="004E2DD3">
        <w:t xml:space="preserve">. He has research interests at the intersection of emotion regulation and severe psychopathology, such as suicidal and self-injurious behavior, personality disorders and eating disorders. He is known for the Emotional Cascade Model, a novel theoretical model about major mechanisms of psychopathology in borderline personality disorder and other forms of psychopathology. </w:t>
      </w:r>
      <w:r w:rsidR="00B46C31">
        <w:t xml:space="preserve">He has received funding from federal and private </w:t>
      </w:r>
      <w:proofErr w:type="gramStart"/>
      <w:r w:rsidR="00B46C31">
        <w:t>agencies, and</w:t>
      </w:r>
      <w:proofErr w:type="gramEnd"/>
      <w:r w:rsidR="00B46C31">
        <w:t xml:space="preserve"> currently serves on the editorial boards for multiple research journals</w:t>
      </w:r>
      <w:r w:rsidR="00A92859">
        <w:t xml:space="preserve">; he is the Editor-in-Chief of the </w:t>
      </w:r>
      <w:r w:rsidR="00A92859" w:rsidRPr="00A92859">
        <w:rPr>
          <w:i/>
          <w:iCs/>
        </w:rPr>
        <w:t>International Journal of Cognitive Therapy</w:t>
      </w:r>
      <w:r w:rsidR="00A92859">
        <w:t>.</w:t>
      </w:r>
      <w:r w:rsidR="00B46C31">
        <w:t xml:space="preserve"> Dr. Selby regularly teaches our graduate program Adult Psychopathology course, which is a requirement for new students to the program, every fall. </w:t>
      </w:r>
      <w:r w:rsidR="00B46C31" w:rsidRPr="004E2DD3">
        <w:t xml:space="preserve">He is also well versed in advanced statistical modeling techniques such as hierarchical linear modeling, structural equation modeling, generalized linear modeling, mixture modeling, and latent growth curve analysis make him </w:t>
      </w:r>
      <w:r w:rsidR="00B46C31">
        <w:t>a key</w:t>
      </w:r>
      <w:r w:rsidR="00B46C31" w:rsidRPr="004E2DD3">
        <w:t xml:space="preserve"> resource for student and faculty research</w:t>
      </w:r>
      <w:r w:rsidR="00B46C31">
        <w:t xml:space="preserve"> in the program</w:t>
      </w:r>
      <w:r w:rsidR="00B46C31" w:rsidRPr="004E2DD3">
        <w:t>.</w:t>
      </w:r>
    </w:p>
    <w:p w14:paraId="44F4849E" w14:textId="77777777" w:rsidR="000F552F" w:rsidRDefault="000F552F" w:rsidP="00D55CE7">
      <w:pPr>
        <w:rPr>
          <w:b/>
        </w:rPr>
      </w:pPr>
    </w:p>
    <w:p w14:paraId="0413FE9D" w14:textId="77777777" w:rsidR="00D55CE7" w:rsidRPr="00E144BD" w:rsidRDefault="00D55CE7" w:rsidP="00D55CE7">
      <w:pPr>
        <w:rPr>
          <w:b/>
        </w:rPr>
      </w:pPr>
      <w:r>
        <w:rPr>
          <w:b/>
        </w:rPr>
        <w:t>Associate Faculty (with Primary Appointments in GSAPP, BHI, UBHC, &amp; RBHS)</w:t>
      </w:r>
    </w:p>
    <w:p w14:paraId="795FD021" w14:textId="77777777" w:rsidR="00DD374A" w:rsidRPr="008B390F" w:rsidRDefault="00DD374A" w:rsidP="00083BEC">
      <w:pPr>
        <w:ind w:firstLine="720"/>
      </w:pPr>
    </w:p>
    <w:p w14:paraId="3EA6C2FE" w14:textId="2DB12E58" w:rsidR="00DD374A" w:rsidRPr="00DD374A" w:rsidRDefault="00DD374A">
      <w:pPr>
        <w:rPr>
          <w:rFonts w:ascii="Times" w:hAnsi="Times"/>
        </w:rPr>
      </w:pPr>
      <w:r w:rsidRPr="00A92859">
        <w:rPr>
          <w:b/>
          <w:i/>
          <w:iCs/>
        </w:rPr>
        <w:t>*Vanessa Bal, Ph.D.</w:t>
      </w:r>
      <w:r>
        <w:rPr>
          <w:b/>
        </w:rPr>
        <w:t xml:space="preserve"> </w:t>
      </w:r>
      <w:r w:rsidRPr="00DD374A">
        <w:t>(</w:t>
      </w:r>
      <w:r w:rsidR="005B1CF5">
        <w:t xml:space="preserve">Karmazin and Lillard Chair in Adult Autism; </w:t>
      </w:r>
      <w:r w:rsidR="0090247E">
        <w:t>Associate Professor</w:t>
      </w:r>
      <w:r w:rsidRPr="00DD374A">
        <w:t xml:space="preserve">, GSAPP) </w:t>
      </w:r>
      <w:r>
        <w:t xml:space="preserve">is a new faculty member in GSAPP who </w:t>
      </w:r>
      <w:r w:rsidRPr="00DD374A">
        <w:t>conducts research</w:t>
      </w:r>
      <w:r>
        <w:t xml:space="preserve"> on the measurement, prediction, and outcomes of developmental delays, including autism spectrum disorders.</w:t>
      </w:r>
      <w:r w:rsidRPr="00DD374A">
        <w:t xml:space="preserve"> </w:t>
      </w:r>
      <w:r w:rsidRPr="00DD374A">
        <w:rPr>
          <w:color w:val="222222"/>
          <w:shd w:val="clear" w:color="auto" w:fill="FFFFFF"/>
        </w:rPr>
        <w:t xml:space="preserve">This includes studies evaluating both biological and behavioral approaches that may be useful in screening and diagnosis, tracking of symptoms across development, and evaluating response to treatment. By emphasizing a </w:t>
      </w:r>
      <w:r w:rsidR="00E82D1C" w:rsidRPr="00DD374A">
        <w:rPr>
          <w:color w:val="222222"/>
          <w:shd w:val="clear" w:color="auto" w:fill="FFFFFF"/>
        </w:rPr>
        <w:t>multidimensional</w:t>
      </w:r>
      <w:r w:rsidRPr="00DD374A">
        <w:rPr>
          <w:color w:val="222222"/>
          <w:shd w:val="clear" w:color="auto" w:fill="FFFFFF"/>
        </w:rPr>
        <w:t xml:space="preserve">, lifespan perspective, her research aims to delineate relationships between dimensions of social-communication, language, cognition and emotion in the context of neurodevelopmental disorders </w:t>
      </w:r>
      <w:proofErr w:type="gramStart"/>
      <w:r w:rsidRPr="00DD374A">
        <w:rPr>
          <w:color w:val="222222"/>
          <w:shd w:val="clear" w:color="auto" w:fill="FFFFFF"/>
        </w:rPr>
        <w:t>in order to</w:t>
      </w:r>
      <w:proofErr w:type="gramEnd"/>
      <w:r w:rsidRPr="00DD374A">
        <w:rPr>
          <w:color w:val="222222"/>
          <w:shd w:val="clear" w:color="auto" w:fill="FFFFFF"/>
        </w:rPr>
        <w:t xml:space="preserve"> inform the development of targeted interventions that capitalize on individual strengths </w:t>
      </w:r>
      <w:proofErr w:type="gramStart"/>
      <w:r w:rsidRPr="00DD374A">
        <w:rPr>
          <w:color w:val="222222"/>
          <w:shd w:val="clear" w:color="auto" w:fill="FFFFFF"/>
        </w:rPr>
        <w:t>in order to</w:t>
      </w:r>
      <w:proofErr w:type="gramEnd"/>
      <w:r w:rsidRPr="00DD374A">
        <w:rPr>
          <w:color w:val="222222"/>
          <w:shd w:val="clear" w:color="auto" w:fill="FFFFFF"/>
        </w:rPr>
        <w:t xml:space="preserve"> promote well-being for individuals with ASD across the lifespan. </w:t>
      </w:r>
    </w:p>
    <w:p w14:paraId="14FF5EB0" w14:textId="77777777" w:rsidR="00F146DF" w:rsidRDefault="00F146DF" w:rsidP="00785E45">
      <w:pPr>
        <w:rPr>
          <w:i/>
        </w:rPr>
      </w:pPr>
    </w:p>
    <w:p w14:paraId="23E03EBC" w14:textId="63015BA9" w:rsidR="00D138A3" w:rsidRDefault="00D138A3" w:rsidP="00193637">
      <w:r w:rsidRPr="0034225B">
        <w:rPr>
          <w:b/>
          <w:i/>
        </w:rPr>
        <w:t>*</w:t>
      </w:r>
      <w:r w:rsidR="00083BEC" w:rsidRPr="0034225B">
        <w:rPr>
          <w:b/>
          <w:i/>
        </w:rPr>
        <w:t xml:space="preserve">Brian Chu, Ph.D. </w:t>
      </w:r>
      <w:r w:rsidR="00083BEC" w:rsidRPr="008B390F">
        <w:t>(</w:t>
      </w:r>
      <w:r w:rsidR="00B460B3">
        <w:t>Professor</w:t>
      </w:r>
      <w:r w:rsidR="00F075E1">
        <w:t xml:space="preserve"> of Clinical Psychology</w:t>
      </w:r>
      <w:r w:rsidR="00F146DF">
        <w:t xml:space="preserve"> and Director of Clinical Training for the Clinical Psychology Psy.D. </w:t>
      </w:r>
      <w:r w:rsidR="00631DF4">
        <w:t>P</w:t>
      </w:r>
      <w:r w:rsidR="00F146DF">
        <w:t>rogram</w:t>
      </w:r>
      <w:r w:rsidR="00B460B3">
        <w:t xml:space="preserve">, </w:t>
      </w:r>
      <w:r w:rsidR="00083BEC" w:rsidRPr="008B390F">
        <w:t xml:space="preserve">GSAPP), </w:t>
      </w:r>
      <w:r w:rsidR="00083BEC">
        <w:t xml:space="preserve">is interested in the </w:t>
      </w:r>
      <w:r w:rsidR="00083BEC" w:rsidRPr="008B390F">
        <w:t>assessment and treatment of anxiety and depressive disorders in youth, with a special emphasis on the dissemination of evidence-based practice, effectiveness research, and the evaluation of media</w:t>
      </w:r>
      <w:r w:rsidR="00083BEC">
        <w:t xml:space="preserve">tors and moderators of change. </w:t>
      </w:r>
      <w:r w:rsidR="00083BEC" w:rsidRPr="008B390F">
        <w:t xml:space="preserve">He </w:t>
      </w:r>
      <w:r w:rsidR="00F075E1">
        <w:t>directs the</w:t>
      </w:r>
      <w:r w:rsidR="00083BEC" w:rsidRPr="008B390F">
        <w:t xml:space="preserve"> Youth Anxiety and Depression Clinic</w:t>
      </w:r>
      <w:r w:rsidR="00F075E1">
        <w:t xml:space="preserve"> that serves as a practicum site and teaches GSAPP courses on CBT for youth</w:t>
      </w:r>
      <w:r w:rsidR="00083BEC" w:rsidRPr="008B390F">
        <w:t>.</w:t>
      </w:r>
      <w:r w:rsidR="00F075E1">
        <w:t xml:space="preserve"> He serves as a primary research and clinical mentor to students.</w:t>
      </w:r>
      <w:r w:rsidR="00352C16">
        <w:t xml:space="preserve"> </w:t>
      </w:r>
    </w:p>
    <w:p w14:paraId="6AF16911" w14:textId="77777777" w:rsidR="00083BEC" w:rsidRPr="008B390F" w:rsidRDefault="00083BEC" w:rsidP="00083BEC"/>
    <w:p w14:paraId="4A588F6F" w14:textId="0BCFC260" w:rsidR="00083BEC" w:rsidRDefault="005D6602" w:rsidP="00083BEC">
      <w:r w:rsidRPr="00A62E6A">
        <w:rPr>
          <w:b/>
          <w:bCs/>
          <w:i/>
        </w:rPr>
        <w:t>Denise Hien</w:t>
      </w:r>
      <w:r w:rsidR="00083BEC" w:rsidRPr="008B390F">
        <w:rPr>
          <w:i/>
        </w:rPr>
        <w:t>, Ph.D.,</w:t>
      </w:r>
      <w:r w:rsidR="00317CAD">
        <w:rPr>
          <w:i/>
        </w:rPr>
        <w:t xml:space="preserve"> ABPP</w:t>
      </w:r>
      <w:r w:rsidR="00083BEC" w:rsidRPr="008B390F">
        <w:t xml:space="preserve"> (</w:t>
      </w:r>
      <w:r w:rsidR="005B1CF5">
        <w:t>Senior Vice Provost for Research; Professor, GSAPP</w:t>
      </w:r>
      <w:r w:rsidR="00083BEC" w:rsidRPr="008B390F">
        <w:t>) leads a program of research including longitudinal studies and prevention st</w:t>
      </w:r>
      <w:r w:rsidR="00083BEC">
        <w:t xml:space="preserve">udies of </w:t>
      </w:r>
      <w:r w:rsidR="00317CAD">
        <w:t xml:space="preserve">posttraumatic stress disorder and </w:t>
      </w:r>
      <w:r w:rsidR="00083BEC">
        <w:t xml:space="preserve">alcohol and drug use. </w:t>
      </w:r>
      <w:r w:rsidR="00317CAD">
        <w:t xml:space="preserve">She is an </w:t>
      </w:r>
      <w:r w:rsidR="00F12E5C">
        <w:t xml:space="preserve">internationally </w:t>
      </w:r>
      <w:r w:rsidR="00317CAD">
        <w:t xml:space="preserve">recognized leader in this area and has a substantial publication and external funding record. </w:t>
      </w:r>
      <w:r w:rsidR="00FC4061">
        <w:t>Sh</w:t>
      </w:r>
      <w:r w:rsidR="00083BEC" w:rsidRPr="008B390F">
        <w:t>e serves on students’ Master’s, dissertation, and qualifying exam committees.</w:t>
      </w:r>
    </w:p>
    <w:p w14:paraId="40468FD2" w14:textId="77777777" w:rsidR="00986B6A" w:rsidRDefault="00986B6A" w:rsidP="00B85B7A">
      <w:pPr>
        <w:rPr>
          <w:b/>
          <w:i/>
        </w:rPr>
      </w:pPr>
    </w:p>
    <w:p w14:paraId="42EDB64E" w14:textId="7E088D7B" w:rsidR="00986B6A" w:rsidRDefault="00986B6A" w:rsidP="00B85B7A">
      <w:r w:rsidRPr="00565BEC">
        <w:rPr>
          <w:b/>
          <w:i/>
        </w:rPr>
        <w:t>*Marc Steinberg</w:t>
      </w:r>
      <w:r>
        <w:rPr>
          <w:i/>
        </w:rPr>
        <w:t>, Ph.D.</w:t>
      </w:r>
      <w:r>
        <w:t xml:space="preserve"> – </w:t>
      </w:r>
      <w:r w:rsidR="005B1CF5" w:rsidRPr="00F969B4">
        <w:t>(</w:t>
      </w:r>
      <w:r w:rsidR="005B1CF5">
        <w:t>Director, Rutgers RWJ Medical School Psychology Internship Program; Professor of Psychiatry</w:t>
      </w:r>
      <w:r w:rsidR="005B1CF5" w:rsidRPr="00F969B4">
        <w:t>)</w:t>
      </w:r>
      <w:r w:rsidR="005B1CF5">
        <w:t xml:space="preserve"> – Dr. Steinberg </w:t>
      </w:r>
      <w:r>
        <w:t xml:space="preserve">is an associate professor and associate director of addiction psychiatry in the Rutgers RWJ medical school. He conducts research </w:t>
      </w:r>
      <w:proofErr w:type="gramStart"/>
      <w:r>
        <w:t>in the area of</w:t>
      </w:r>
      <w:proofErr w:type="gramEnd"/>
      <w:r>
        <w:t xml:space="preserve"> tobacco use and dependence, especially amongst vulnerable populations with mental illness and low socioeconomic status. He has published extensively and currently serves as the Deputy Editor for the journal Nicotine &amp; Tobacco Research. He regularly provides clinical mentorship to students working in substance use practica at Rutgers, and he is a frequent mentor within the PhD program, serving as mentor for two students </w:t>
      </w:r>
      <w:proofErr w:type="gramStart"/>
      <w:r>
        <w:t>at this time</w:t>
      </w:r>
      <w:proofErr w:type="gramEnd"/>
      <w:r>
        <w:t xml:space="preserve">. </w:t>
      </w:r>
    </w:p>
    <w:p w14:paraId="5D322D92" w14:textId="77777777" w:rsidR="00A62E6A" w:rsidRDefault="00A62E6A" w:rsidP="00B85B7A"/>
    <w:p w14:paraId="6B7BF416" w14:textId="7717618D" w:rsidR="00A62E6A" w:rsidRDefault="00A62E6A" w:rsidP="00B85B7A">
      <w:pPr>
        <w:rPr>
          <w:color w:val="000000"/>
          <w:shd w:val="clear" w:color="auto" w:fill="FFFFFF"/>
        </w:rPr>
      </w:pPr>
      <w:r w:rsidRPr="00A62E6A">
        <w:rPr>
          <w:b/>
          <w:bCs/>
          <w:i/>
          <w:iCs/>
        </w:rPr>
        <w:t>Mark Versella</w:t>
      </w:r>
      <w:r>
        <w:t xml:space="preserve">, </w:t>
      </w:r>
      <w:r w:rsidRPr="00A62E6A">
        <w:rPr>
          <w:i/>
          <w:iCs/>
        </w:rPr>
        <w:t>Ph.D.</w:t>
      </w:r>
      <w:r>
        <w:t xml:space="preserve"> – </w:t>
      </w:r>
      <w:r w:rsidR="005B1CF5" w:rsidRPr="00F969B4">
        <w:t>(</w:t>
      </w:r>
      <w:r w:rsidR="005B1CF5">
        <w:t>Clinical Assistant Professor of Medicine</w:t>
      </w:r>
      <w:r w:rsidR="005B1CF5" w:rsidRPr="00F969B4">
        <w:t>)</w:t>
      </w:r>
      <w:r w:rsidR="005B1CF5">
        <w:t xml:space="preserve"> – New Jersey Medical School </w:t>
      </w:r>
      <w:r w:rsidRPr="00A62E6A">
        <w:t xml:space="preserve">Family Medicine - </w:t>
      </w:r>
      <w:r w:rsidRPr="00A62E6A">
        <w:rPr>
          <w:color w:val="000000"/>
          <w:shd w:val="clear" w:color="auto" w:fill="FFFFFF"/>
        </w:rPr>
        <w:lastRenderedPageBreak/>
        <w:t xml:space="preserve">Dr. </w:t>
      </w:r>
      <w:proofErr w:type="spellStart"/>
      <w:r w:rsidRPr="00A62E6A">
        <w:rPr>
          <w:color w:val="000000"/>
          <w:shd w:val="clear" w:color="auto" w:fill="FFFFFF"/>
        </w:rPr>
        <w:t>Versella</w:t>
      </w:r>
      <w:proofErr w:type="spellEnd"/>
      <w:r w:rsidRPr="00A62E6A">
        <w:rPr>
          <w:color w:val="000000"/>
          <w:shd w:val="clear" w:color="auto" w:fill="FFFFFF"/>
        </w:rPr>
        <w:t xml:space="preserve"> is an Assistant Professor at Rutgers - Robert Wood Johnson Medical School in the Department of Family Medicine and Community Health. There, he is the Director of Behavioral Health and a member of the Family Medicine Residency core faculty. He also oversees a clinical practicum training program in behavioral medicine. Dr. </w:t>
      </w:r>
      <w:proofErr w:type="spellStart"/>
      <w:r w:rsidRPr="00A62E6A">
        <w:rPr>
          <w:color w:val="000000"/>
          <w:shd w:val="clear" w:color="auto" w:fill="FFFFFF"/>
        </w:rPr>
        <w:t>Versella's</w:t>
      </w:r>
      <w:proofErr w:type="spellEnd"/>
      <w:r w:rsidRPr="00A62E6A">
        <w:rPr>
          <w:color w:val="000000"/>
          <w:shd w:val="clear" w:color="auto" w:fill="FFFFFF"/>
        </w:rPr>
        <w:t xml:space="preserve"> interests include expanding access to evidence-based psychotherapeutic interventions and effective implementation of behavioral health within medical settings.</w:t>
      </w:r>
    </w:p>
    <w:p w14:paraId="74F6B1EC" w14:textId="77777777" w:rsidR="00083BEC" w:rsidRPr="008B390F" w:rsidRDefault="00083BEC" w:rsidP="00083BEC"/>
    <w:p w14:paraId="3714AA90" w14:textId="77777777" w:rsidR="00083BEC" w:rsidRDefault="00083BEC" w:rsidP="00083BEC">
      <w:pPr>
        <w:rPr>
          <w:b/>
        </w:rPr>
      </w:pPr>
      <w:r w:rsidRPr="008B390F">
        <w:rPr>
          <w:b/>
        </w:rPr>
        <w:t>Other Contributors</w:t>
      </w:r>
    </w:p>
    <w:p w14:paraId="2EE02BA8" w14:textId="77777777" w:rsidR="00083BEC" w:rsidRPr="008B390F" w:rsidRDefault="00083BEC" w:rsidP="00083BEC">
      <w:pPr>
        <w:rPr>
          <w:b/>
        </w:rPr>
      </w:pPr>
    </w:p>
    <w:p w14:paraId="68F7A199" w14:textId="570650DD" w:rsidR="00083BEC" w:rsidRDefault="00083BEC" w:rsidP="00083BEC">
      <w:r w:rsidRPr="008B390F">
        <w:t>Other contributors provide specific areas of non-research expertise to the program.</w:t>
      </w:r>
      <w:r w:rsidR="00352C16">
        <w:t xml:space="preserve"> </w:t>
      </w:r>
      <w:r w:rsidRPr="008B390F">
        <w:t>They are not considered program faculty but are important to the functi</w:t>
      </w:r>
      <w:r>
        <w:t xml:space="preserve">oning of the training program. </w:t>
      </w:r>
      <w:r w:rsidRPr="008B390F">
        <w:t>Most often, their expertise is in work with specific populations, assessment, clinical service delivery, program planning, or coordination of a significant aspect of students’ clinical training. At the May faculty meeting each year, we review the Other Contributors to determine whether any individuals should be add</w:t>
      </w:r>
      <w:r>
        <w:t xml:space="preserve">ed or removed. </w:t>
      </w:r>
      <w:r w:rsidRPr="008B390F">
        <w:t>These currently include:</w:t>
      </w:r>
    </w:p>
    <w:p w14:paraId="7EFF550D" w14:textId="77777777" w:rsidR="00083BEC" w:rsidRPr="008B390F" w:rsidRDefault="00083BEC" w:rsidP="00083BEC"/>
    <w:p w14:paraId="7DDE1878" w14:textId="77777777" w:rsidR="007922AC" w:rsidRDefault="007922AC" w:rsidP="007922AC">
      <w:r>
        <w:rPr>
          <w:i/>
        </w:rPr>
        <w:t xml:space="preserve">Lindsay Anderson, Psy.D., </w:t>
      </w:r>
      <w:r>
        <w:t xml:space="preserve">(Project Director, Foster Care Counseling Project) directs a practicum for clinical students. She provides training and supervision in clinic- and home-based services for children and families in foster care. </w:t>
      </w:r>
    </w:p>
    <w:p w14:paraId="16911D37" w14:textId="77777777" w:rsidR="007922AC" w:rsidRDefault="007922AC" w:rsidP="00D55CE7">
      <w:pPr>
        <w:rPr>
          <w:i/>
        </w:rPr>
      </w:pPr>
    </w:p>
    <w:p w14:paraId="0E3957EA" w14:textId="629F5BC9" w:rsidR="00D55CE7" w:rsidRPr="00E76351" w:rsidRDefault="00D55CE7" w:rsidP="00D55CE7">
      <w:r w:rsidRPr="00E76351">
        <w:rPr>
          <w:i/>
        </w:rPr>
        <w:t xml:space="preserve">Daniela Colognori, Psy.D. </w:t>
      </w:r>
      <w:r w:rsidRPr="00E76351">
        <w:t>– GSAPP – directs practica at the Rutgers Tourette’s Syndrome Clinic.</w:t>
      </w:r>
    </w:p>
    <w:p w14:paraId="7806C8FC" w14:textId="77777777" w:rsidR="00F4767B" w:rsidRDefault="00F4767B" w:rsidP="00193637">
      <w:pPr>
        <w:rPr>
          <w:i/>
        </w:rPr>
      </w:pPr>
    </w:p>
    <w:p w14:paraId="0FCF7EBA" w14:textId="77777777" w:rsidR="00083BEC" w:rsidRDefault="00083BEC" w:rsidP="00193637">
      <w:r w:rsidRPr="008B390F">
        <w:rPr>
          <w:i/>
        </w:rPr>
        <w:t>Lara Delmolino, Ph.D</w:t>
      </w:r>
      <w:r w:rsidRPr="008B390F">
        <w:t>., (Clinical Asso</w:t>
      </w:r>
      <w:r>
        <w:t>ciate Professor</w:t>
      </w:r>
      <w:r w:rsidR="00E27638">
        <w:t xml:space="preserve">, </w:t>
      </w:r>
      <w:r>
        <w:t xml:space="preserve">GSAPP), </w:t>
      </w:r>
      <w:r w:rsidRPr="008B390F">
        <w:t>serves as the Director of the Douglass Developmental Disabilities Center where clinical students conduct research and clinical practica.</w:t>
      </w:r>
    </w:p>
    <w:p w14:paraId="69034CC0" w14:textId="77777777" w:rsidR="00DD374A" w:rsidRDefault="00DD374A" w:rsidP="00DD374A"/>
    <w:p w14:paraId="2289476E" w14:textId="19EB0AA0" w:rsidR="00083BEC" w:rsidRPr="008B390F" w:rsidRDefault="00083BEC" w:rsidP="00DD374A">
      <w:r w:rsidRPr="008B390F">
        <w:rPr>
          <w:i/>
        </w:rPr>
        <w:t xml:space="preserve">Daniel Fishman, Ph.D., </w:t>
      </w:r>
      <w:r w:rsidRPr="008B390F">
        <w:t>(</w:t>
      </w:r>
      <w:r w:rsidR="00E27638">
        <w:t xml:space="preserve">Professor, </w:t>
      </w:r>
      <w:r w:rsidRPr="008B390F">
        <w:t xml:space="preserve">GSAPP), provides behavioral therapy supervision and conducts research on organizational behavior management and the impact of managed care on service delivery. </w:t>
      </w:r>
    </w:p>
    <w:p w14:paraId="3DE6C600" w14:textId="56A1D8D8" w:rsidR="007922AC" w:rsidRDefault="007922AC" w:rsidP="00083BEC"/>
    <w:p w14:paraId="1A08C3B8" w14:textId="56A8C35F" w:rsidR="007922AC" w:rsidRDefault="007922AC" w:rsidP="00083BEC">
      <w:r w:rsidRPr="009E5419">
        <w:rPr>
          <w:i/>
          <w:iCs/>
        </w:rPr>
        <w:t>Kelly Moore</w:t>
      </w:r>
      <w:r>
        <w:t xml:space="preserve">, Psy.D. (GSAPP). Director, Center for Psychological Services. Dr. Moore oversees all aspects of training in the Rutgers Psychology Training Clinic, including Ph.D. student training and supervision. </w:t>
      </w:r>
    </w:p>
    <w:p w14:paraId="3C694F64" w14:textId="77777777" w:rsidR="00702C0D" w:rsidRDefault="00702C0D" w:rsidP="00083BEC"/>
    <w:p w14:paraId="2E745DED" w14:textId="482D6D69" w:rsidR="00B46C31" w:rsidRPr="00E76351" w:rsidRDefault="00B46C31" w:rsidP="00B46C31">
      <w:r w:rsidRPr="00E76351">
        <w:rPr>
          <w:i/>
        </w:rPr>
        <w:t>Andrea Quinn</w:t>
      </w:r>
      <w:r w:rsidRPr="00E76351">
        <w:t xml:space="preserve">, </w:t>
      </w:r>
      <w:r w:rsidRPr="00E76351">
        <w:rPr>
          <w:i/>
        </w:rPr>
        <w:t>Psy.D</w:t>
      </w:r>
      <w:r w:rsidRPr="00E76351">
        <w:t xml:space="preserve">. (GSAPP). </w:t>
      </w:r>
      <w:r w:rsidR="00996864" w:rsidRPr="00E76351">
        <w:t>GSAPP Psychology Clinic</w:t>
      </w:r>
      <w:r w:rsidR="007922AC">
        <w:t>, Assistant Director</w:t>
      </w:r>
      <w:r w:rsidR="00996864" w:rsidRPr="00E76351">
        <w:t xml:space="preserve">. Director of the Anxiety Disorders Clinic. </w:t>
      </w:r>
    </w:p>
    <w:p w14:paraId="618DAC20" w14:textId="3D1C34E4" w:rsidR="00D55CE7" w:rsidRDefault="00D55CE7" w:rsidP="00B46C31">
      <w:pPr>
        <w:rPr>
          <w:sz w:val="22"/>
          <w:szCs w:val="22"/>
        </w:rPr>
      </w:pPr>
    </w:p>
    <w:p w14:paraId="25324DBB" w14:textId="3BA78B7B" w:rsidR="00D55CE7" w:rsidRDefault="00D55CE7" w:rsidP="00D55CE7">
      <w:r w:rsidRPr="008B390F">
        <w:rPr>
          <w:i/>
          <w:iCs/>
        </w:rPr>
        <w:t xml:space="preserve">Kenneth Schneider, Ph.D., </w:t>
      </w:r>
      <w:r w:rsidRPr="008B390F">
        <w:rPr>
          <w:iCs/>
        </w:rPr>
        <w:t>(</w:t>
      </w:r>
      <w:r>
        <w:rPr>
          <w:iCs/>
        </w:rPr>
        <w:t xml:space="preserve">Professor Emeritus of School Psychology, </w:t>
      </w:r>
      <w:r w:rsidRPr="008B390F">
        <w:t xml:space="preserve">GSAPP) teaches </w:t>
      </w:r>
      <w:r>
        <w:t>sections of the required course in</w:t>
      </w:r>
      <w:r w:rsidRPr="008B390F">
        <w:t xml:space="preserve"> cognitive assessment course</w:t>
      </w:r>
      <w:r>
        <w:t xml:space="preserve"> and provides training and supervision in assessment through a </w:t>
      </w:r>
      <w:r w:rsidRPr="008B390F">
        <w:t>cognitive assessment practicum.</w:t>
      </w:r>
      <w:r w:rsidR="00352C16">
        <w:t xml:space="preserve"> </w:t>
      </w:r>
    </w:p>
    <w:p w14:paraId="6486743A" w14:textId="77777777" w:rsidR="001C7ECA" w:rsidRDefault="001C7ECA" w:rsidP="00083BEC"/>
    <w:p w14:paraId="0361AB5C" w14:textId="77777777" w:rsidR="00083BEC" w:rsidRDefault="00083BEC" w:rsidP="00083BEC">
      <w:bookmarkStart w:id="8" w:name="V"/>
      <w:r>
        <w:rPr>
          <w:b/>
        </w:rPr>
        <w:t>V.</w:t>
      </w:r>
      <w:r>
        <w:rPr>
          <w:b/>
        </w:rPr>
        <w:tab/>
      </w:r>
      <w:r w:rsidR="00BD47A6">
        <w:rPr>
          <w:b/>
        </w:rPr>
        <w:t>Student Admissions, Outcomes, and Other Data</w:t>
      </w:r>
    </w:p>
    <w:p w14:paraId="54F7A843" w14:textId="77777777" w:rsidR="00083BEC" w:rsidRDefault="00083BEC" w:rsidP="00083BEC">
      <w:pPr>
        <w:jc w:val="center"/>
      </w:pPr>
      <w:bookmarkStart w:id="9" w:name="VA"/>
      <w:bookmarkEnd w:id="8"/>
    </w:p>
    <w:p w14:paraId="3BFEE2E3" w14:textId="77777777" w:rsidR="0019645D" w:rsidRDefault="0019645D" w:rsidP="001219A2">
      <w:pPr>
        <w:pStyle w:val="ListParagraph"/>
        <w:numPr>
          <w:ilvl w:val="0"/>
          <w:numId w:val="34"/>
        </w:numPr>
      </w:pPr>
      <w:r>
        <w:t>Admission Data</w:t>
      </w:r>
    </w:p>
    <w:bookmarkEnd w:id="9"/>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815"/>
        <w:gridCol w:w="816"/>
        <w:gridCol w:w="816"/>
        <w:gridCol w:w="816"/>
        <w:gridCol w:w="816"/>
        <w:gridCol w:w="816"/>
        <w:gridCol w:w="816"/>
        <w:gridCol w:w="816"/>
        <w:gridCol w:w="816"/>
      </w:tblGrid>
      <w:tr w:rsidR="00746181" w14:paraId="59EE3C25" w14:textId="77777777" w:rsidTr="003A53DE">
        <w:tc>
          <w:tcPr>
            <w:tcW w:w="2941" w:type="dxa"/>
            <w:shd w:val="clear" w:color="auto" w:fill="BFBFBF" w:themeFill="background1" w:themeFillShade="BF"/>
          </w:tcPr>
          <w:p w14:paraId="5329FBF9" w14:textId="77777777" w:rsidR="00746181" w:rsidRPr="001B1C75" w:rsidRDefault="00746181" w:rsidP="003A53DE"/>
        </w:tc>
        <w:tc>
          <w:tcPr>
            <w:tcW w:w="815" w:type="dxa"/>
            <w:shd w:val="clear" w:color="auto" w:fill="BFBFBF" w:themeFill="background1" w:themeFillShade="BF"/>
          </w:tcPr>
          <w:p w14:paraId="0CB4533B" w14:textId="77777777" w:rsidR="00746181" w:rsidRPr="001B1C75" w:rsidRDefault="00746181" w:rsidP="003A53DE">
            <w:r>
              <w:t>2016</w:t>
            </w:r>
          </w:p>
        </w:tc>
        <w:tc>
          <w:tcPr>
            <w:tcW w:w="816" w:type="dxa"/>
            <w:shd w:val="clear" w:color="auto" w:fill="BFBFBF" w:themeFill="background1" w:themeFillShade="BF"/>
          </w:tcPr>
          <w:p w14:paraId="7CE9B4C1" w14:textId="77777777" w:rsidR="00746181" w:rsidRPr="001B1C75" w:rsidRDefault="00746181" w:rsidP="003A53DE">
            <w:r w:rsidRPr="00771AE2">
              <w:t>2017</w:t>
            </w:r>
          </w:p>
        </w:tc>
        <w:tc>
          <w:tcPr>
            <w:tcW w:w="816" w:type="dxa"/>
            <w:shd w:val="clear" w:color="auto" w:fill="BFBFBF" w:themeFill="background1" w:themeFillShade="BF"/>
          </w:tcPr>
          <w:p w14:paraId="2CC84467" w14:textId="77777777" w:rsidR="00746181" w:rsidRPr="001B1C75" w:rsidRDefault="00746181" w:rsidP="003A53DE">
            <w:r w:rsidRPr="00771AE2">
              <w:t>2018</w:t>
            </w:r>
          </w:p>
        </w:tc>
        <w:tc>
          <w:tcPr>
            <w:tcW w:w="816" w:type="dxa"/>
            <w:shd w:val="clear" w:color="auto" w:fill="BFBFBF" w:themeFill="background1" w:themeFillShade="BF"/>
          </w:tcPr>
          <w:p w14:paraId="19F4F9AA" w14:textId="77777777" w:rsidR="00746181" w:rsidRPr="001B1C75" w:rsidRDefault="00746181" w:rsidP="003A53DE">
            <w:r w:rsidRPr="00771AE2">
              <w:t>201</w:t>
            </w:r>
            <w:r>
              <w:t>9</w:t>
            </w:r>
          </w:p>
        </w:tc>
        <w:tc>
          <w:tcPr>
            <w:tcW w:w="816" w:type="dxa"/>
            <w:shd w:val="clear" w:color="auto" w:fill="BFBFBF" w:themeFill="background1" w:themeFillShade="BF"/>
          </w:tcPr>
          <w:p w14:paraId="661AA4DB" w14:textId="77777777" w:rsidR="00746181" w:rsidRPr="001B1C75" w:rsidRDefault="00746181" w:rsidP="003A53DE">
            <w:r w:rsidRPr="00771AE2">
              <w:t>20</w:t>
            </w:r>
            <w:r>
              <w:t>20</w:t>
            </w:r>
          </w:p>
        </w:tc>
        <w:tc>
          <w:tcPr>
            <w:tcW w:w="816" w:type="dxa"/>
            <w:shd w:val="clear" w:color="auto" w:fill="BFBFBF" w:themeFill="background1" w:themeFillShade="BF"/>
          </w:tcPr>
          <w:p w14:paraId="273344F2" w14:textId="77777777" w:rsidR="00746181" w:rsidRPr="001B1C75" w:rsidRDefault="00746181" w:rsidP="003A53DE">
            <w:r>
              <w:t>2021</w:t>
            </w:r>
          </w:p>
        </w:tc>
        <w:tc>
          <w:tcPr>
            <w:tcW w:w="816" w:type="dxa"/>
            <w:shd w:val="clear" w:color="auto" w:fill="BFBFBF" w:themeFill="background1" w:themeFillShade="BF"/>
          </w:tcPr>
          <w:p w14:paraId="74E8B427" w14:textId="77777777" w:rsidR="00746181" w:rsidRPr="00E957DF" w:rsidRDefault="00746181" w:rsidP="003A53DE">
            <w:r w:rsidRPr="00771AE2">
              <w:t>20</w:t>
            </w:r>
            <w:r>
              <w:t>22</w:t>
            </w:r>
          </w:p>
        </w:tc>
        <w:tc>
          <w:tcPr>
            <w:tcW w:w="816" w:type="dxa"/>
            <w:shd w:val="clear" w:color="auto" w:fill="BFBFBF" w:themeFill="background1" w:themeFillShade="BF"/>
          </w:tcPr>
          <w:p w14:paraId="1E543DDF" w14:textId="77777777" w:rsidR="00746181" w:rsidRPr="00771AE2" w:rsidRDefault="00746181" w:rsidP="003A53DE">
            <w:r w:rsidRPr="00771AE2">
              <w:t>20</w:t>
            </w:r>
            <w:r>
              <w:t>23</w:t>
            </w:r>
          </w:p>
        </w:tc>
        <w:tc>
          <w:tcPr>
            <w:tcW w:w="816" w:type="dxa"/>
            <w:shd w:val="clear" w:color="auto" w:fill="BFBFBF" w:themeFill="background1" w:themeFillShade="BF"/>
          </w:tcPr>
          <w:p w14:paraId="20D657AD" w14:textId="77777777" w:rsidR="00746181" w:rsidRPr="00E957DF" w:rsidRDefault="00746181" w:rsidP="003A53DE">
            <w:r w:rsidRPr="00771AE2">
              <w:t>20</w:t>
            </w:r>
            <w:r>
              <w:t>24</w:t>
            </w:r>
          </w:p>
        </w:tc>
      </w:tr>
      <w:tr w:rsidR="00746181" w14:paraId="522CB4A6" w14:textId="77777777" w:rsidTr="003A53DE">
        <w:tc>
          <w:tcPr>
            <w:tcW w:w="2941" w:type="dxa"/>
          </w:tcPr>
          <w:p w14:paraId="23864F67" w14:textId="77777777" w:rsidR="00746181" w:rsidRDefault="00746181" w:rsidP="003A53DE">
            <w:r>
              <w:t>Number of Applicants</w:t>
            </w:r>
          </w:p>
        </w:tc>
        <w:tc>
          <w:tcPr>
            <w:tcW w:w="815" w:type="dxa"/>
          </w:tcPr>
          <w:p w14:paraId="72A0F4D6" w14:textId="77777777" w:rsidR="00746181" w:rsidRDefault="00746181" w:rsidP="003A53DE">
            <w:r>
              <w:t>322</w:t>
            </w:r>
          </w:p>
        </w:tc>
        <w:tc>
          <w:tcPr>
            <w:tcW w:w="816" w:type="dxa"/>
          </w:tcPr>
          <w:p w14:paraId="23DDAE74" w14:textId="77777777" w:rsidR="00746181" w:rsidRDefault="00746181" w:rsidP="003A53DE">
            <w:r>
              <w:t>371</w:t>
            </w:r>
          </w:p>
        </w:tc>
        <w:tc>
          <w:tcPr>
            <w:tcW w:w="816" w:type="dxa"/>
          </w:tcPr>
          <w:p w14:paraId="0A7A6399" w14:textId="77777777" w:rsidR="00746181" w:rsidRDefault="00746181" w:rsidP="003A53DE">
            <w:r>
              <w:t>330</w:t>
            </w:r>
          </w:p>
        </w:tc>
        <w:tc>
          <w:tcPr>
            <w:tcW w:w="816" w:type="dxa"/>
          </w:tcPr>
          <w:p w14:paraId="144B94B0" w14:textId="77777777" w:rsidR="00746181" w:rsidRDefault="00746181" w:rsidP="003A53DE">
            <w:r>
              <w:t>332</w:t>
            </w:r>
          </w:p>
        </w:tc>
        <w:tc>
          <w:tcPr>
            <w:tcW w:w="816" w:type="dxa"/>
          </w:tcPr>
          <w:p w14:paraId="3293EEF1" w14:textId="77777777" w:rsidR="00746181" w:rsidRDefault="00746181" w:rsidP="003A53DE">
            <w:r>
              <w:t>395</w:t>
            </w:r>
          </w:p>
        </w:tc>
        <w:tc>
          <w:tcPr>
            <w:tcW w:w="816" w:type="dxa"/>
          </w:tcPr>
          <w:p w14:paraId="70426692" w14:textId="77777777" w:rsidR="00746181" w:rsidRDefault="00746181" w:rsidP="003A53DE">
            <w:r>
              <w:t>402</w:t>
            </w:r>
          </w:p>
        </w:tc>
        <w:tc>
          <w:tcPr>
            <w:tcW w:w="816" w:type="dxa"/>
          </w:tcPr>
          <w:p w14:paraId="3E65D2C5" w14:textId="77777777" w:rsidR="00746181" w:rsidRDefault="00746181" w:rsidP="003A53DE">
            <w:r>
              <w:t>531</w:t>
            </w:r>
          </w:p>
        </w:tc>
        <w:tc>
          <w:tcPr>
            <w:tcW w:w="816" w:type="dxa"/>
          </w:tcPr>
          <w:p w14:paraId="6353A06A" w14:textId="77777777" w:rsidR="00746181" w:rsidRDefault="00746181" w:rsidP="003A53DE">
            <w:r>
              <w:t>615</w:t>
            </w:r>
          </w:p>
        </w:tc>
        <w:tc>
          <w:tcPr>
            <w:tcW w:w="816" w:type="dxa"/>
          </w:tcPr>
          <w:p w14:paraId="1A3DDBFA" w14:textId="77777777" w:rsidR="00746181" w:rsidRPr="00C41654" w:rsidRDefault="00746181" w:rsidP="003A53DE">
            <w:r w:rsidRPr="00C41654">
              <w:t>518</w:t>
            </w:r>
          </w:p>
        </w:tc>
      </w:tr>
      <w:tr w:rsidR="00746181" w14:paraId="0DED2509" w14:textId="77777777" w:rsidTr="003A53DE">
        <w:tc>
          <w:tcPr>
            <w:tcW w:w="2941" w:type="dxa"/>
          </w:tcPr>
          <w:p w14:paraId="181B324D" w14:textId="77777777" w:rsidR="00746181" w:rsidRDefault="00746181" w:rsidP="003A53DE">
            <w:r>
              <w:t xml:space="preserve">Number </w:t>
            </w:r>
            <w:proofErr w:type="gramStart"/>
            <w:r>
              <w:t>Offered Admission</w:t>
            </w:r>
            <w:proofErr w:type="gramEnd"/>
          </w:p>
        </w:tc>
        <w:tc>
          <w:tcPr>
            <w:tcW w:w="815" w:type="dxa"/>
          </w:tcPr>
          <w:p w14:paraId="66658053" w14:textId="77777777" w:rsidR="00746181" w:rsidRDefault="00746181" w:rsidP="003A53DE">
            <w:r>
              <w:t>8</w:t>
            </w:r>
          </w:p>
        </w:tc>
        <w:tc>
          <w:tcPr>
            <w:tcW w:w="816" w:type="dxa"/>
          </w:tcPr>
          <w:p w14:paraId="5EF8CD83" w14:textId="77777777" w:rsidR="00746181" w:rsidRDefault="00746181" w:rsidP="003A53DE">
            <w:r>
              <w:t>5</w:t>
            </w:r>
          </w:p>
        </w:tc>
        <w:tc>
          <w:tcPr>
            <w:tcW w:w="816" w:type="dxa"/>
          </w:tcPr>
          <w:p w14:paraId="09F100DF" w14:textId="77777777" w:rsidR="00746181" w:rsidRDefault="00746181" w:rsidP="003A53DE">
            <w:r>
              <w:t>6</w:t>
            </w:r>
          </w:p>
        </w:tc>
        <w:tc>
          <w:tcPr>
            <w:tcW w:w="816" w:type="dxa"/>
          </w:tcPr>
          <w:p w14:paraId="7DBB1C29" w14:textId="77777777" w:rsidR="00746181" w:rsidRDefault="00746181" w:rsidP="003A53DE">
            <w:r>
              <w:t>5</w:t>
            </w:r>
          </w:p>
        </w:tc>
        <w:tc>
          <w:tcPr>
            <w:tcW w:w="816" w:type="dxa"/>
          </w:tcPr>
          <w:p w14:paraId="0E345718" w14:textId="77777777" w:rsidR="00746181" w:rsidRDefault="00746181" w:rsidP="003A53DE">
            <w:r>
              <w:t>5</w:t>
            </w:r>
          </w:p>
        </w:tc>
        <w:tc>
          <w:tcPr>
            <w:tcW w:w="816" w:type="dxa"/>
          </w:tcPr>
          <w:p w14:paraId="08FDF37D" w14:textId="77777777" w:rsidR="00746181" w:rsidRDefault="00746181" w:rsidP="003A53DE">
            <w:r>
              <w:t>7</w:t>
            </w:r>
          </w:p>
        </w:tc>
        <w:tc>
          <w:tcPr>
            <w:tcW w:w="816" w:type="dxa"/>
          </w:tcPr>
          <w:p w14:paraId="1172A5A1" w14:textId="77777777" w:rsidR="00746181" w:rsidRDefault="00746181" w:rsidP="003A53DE">
            <w:r>
              <w:t>8</w:t>
            </w:r>
          </w:p>
        </w:tc>
        <w:tc>
          <w:tcPr>
            <w:tcW w:w="816" w:type="dxa"/>
          </w:tcPr>
          <w:p w14:paraId="7648D333" w14:textId="77777777" w:rsidR="00746181" w:rsidRDefault="00746181" w:rsidP="003A53DE">
            <w:r>
              <w:t>9</w:t>
            </w:r>
          </w:p>
        </w:tc>
        <w:tc>
          <w:tcPr>
            <w:tcW w:w="816" w:type="dxa"/>
          </w:tcPr>
          <w:p w14:paraId="62DB30D4" w14:textId="77777777" w:rsidR="00746181" w:rsidRDefault="00746181" w:rsidP="003A53DE">
            <w:r>
              <w:t>2</w:t>
            </w:r>
          </w:p>
        </w:tc>
      </w:tr>
      <w:tr w:rsidR="00746181" w14:paraId="2EA6F9CE" w14:textId="77777777" w:rsidTr="003A53DE">
        <w:tc>
          <w:tcPr>
            <w:tcW w:w="2941" w:type="dxa"/>
          </w:tcPr>
          <w:p w14:paraId="5DB292F3" w14:textId="77777777" w:rsidR="00746181" w:rsidRDefault="00746181" w:rsidP="003A53DE">
            <w:r>
              <w:t>Size of Incoming Class</w:t>
            </w:r>
          </w:p>
        </w:tc>
        <w:tc>
          <w:tcPr>
            <w:tcW w:w="815" w:type="dxa"/>
          </w:tcPr>
          <w:p w14:paraId="26BC5576" w14:textId="77777777" w:rsidR="00746181" w:rsidRDefault="00746181" w:rsidP="003A53DE">
            <w:r>
              <w:t>5</w:t>
            </w:r>
          </w:p>
        </w:tc>
        <w:tc>
          <w:tcPr>
            <w:tcW w:w="816" w:type="dxa"/>
          </w:tcPr>
          <w:p w14:paraId="222759E6" w14:textId="77777777" w:rsidR="00746181" w:rsidRDefault="00746181" w:rsidP="003A53DE">
            <w:r>
              <w:t>4</w:t>
            </w:r>
          </w:p>
        </w:tc>
        <w:tc>
          <w:tcPr>
            <w:tcW w:w="816" w:type="dxa"/>
          </w:tcPr>
          <w:p w14:paraId="5AB091B6" w14:textId="77777777" w:rsidR="00746181" w:rsidRDefault="00746181" w:rsidP="003A53DE">
            <w:r>
              <w:t>4</w:t>
            </w:r>
          </w:p>
        </w:tc>
        <w:tc>
          <w:tcPr>
            <w:tcW w:w="816" w:type="dxa"/>
          </w:tcPr>
          <w:p w14:paraId="42D2E60F" w14:textId="77777777" w:rsidR="00746181" w:rsidRDefault="00746181" w:rsidP="003A53DE">
            <w:r>
              <w:t>4</w:t>
            </w:r>
          </w:p>
        </w:tc>
        <w:tc>
          <w:tcPr>
            <w:tcW w:w="816" w:type="dxa"/>
          </w:tcPr>
          <w:p w14:paraId="2FD0995A" w14:textId="77777777" w:rsidR="00746181" w:rsidRDefault="00746181" w:rsidP="003A53DE">
            <w:r>
              <w:t>4</w:t>
            </w:r>
          </w:p>
        </w:tc>
        <w:tc>
          <w:tcPr>
            <w:tcW w:w="816" w:type="dxa"/>
          </w:tcPr>
          <w:p w14:paraId="7097EB9B" w14:textId="77777777" w:rsidR="00746181" w:rsidRDefault="00746181" w:rsidP="003A53DE">
            <w:r>
              <w:t>7</w:t>
            </w:r>
          </w:p>
        </w:tc>
        <w:tc>
          <w:tcPr>
            <w:tcW w:w="816" w:type="dxa"/>
          </w:tcPr>
          <w:p w14:paraId="0F369851" w14:textId="77777777" w:rsidR="00746181" w:rsidRDefault="00746181" w:rsidP="003A53DE">
            <w:r>
              <w:t>5</w:t>
            </w:r>
          </w:p>
        </w:tc>
        <w:tc>
          <w:tcPr>
            <w:tcW w:w="816" w:type="dxa"/>
          </w:tcPr>
          <w:p w14:paraId="3C7E0A68" w14:textId="77777777" w:rsidR="00746181" w:rsidRDefault="00746181" w:rsidP="003A53DE">
            <w:r>
              <w:t>7</w:t>
            </w:r>
          </w:p>
        </w:tc>
        <w:tc>
          <w:tcPr>
            <w:tcW w:w="816" w:type="dxa"/>
          </w:tcPr>
          <w:p w14:paraId="4A620D59" w14:textId="77777777" w:rsidR="00746181" w:rsidRDefault="00746181" w:rsidP="003A53DE">
            <w:r>
              <w:t>2</w:t>
            </w:r>
          </w:p>
        </w:tc>
      </w:tr>
      <w:tr w:rsidR="00746181" w14:paraId="63120F24" w14:textId="77777777" w:rsidTr="003A53DE">
        <w:tc>
          <w:tcPr>
            <w:tcW w:w="2941" w:type="dxa"/>
          </w:tcPr>
          <w:p w14:paraId="56CA31F2" w14:textId="77777777" w:rsidR="00746181" w:rsidRDefault="00746181" w:rsidP="003A53DE">
            <w:r>
              <w:t>Number of Incoming Students Receiving Full Support Including Tuition</w:t>
            </w:r>
          </w:p>
        </w:tc>
        <w:tc>
          <w:tcPr>
            <w:tcW w:w="815" w:type="dxa"/>
          </w:tcPr>
          <w:p w14:paraId="25EAF026" w14:textId="77777777" w:rsidR="00746181" w:rsidRDefault="00746181" w:rsidP="003A53DE">
            <w:r>
              <w:t>5</w:t>
            </w:r>
          </w:p>
        </w:tc>
        <w:tc>
          <w:tcPr>
            <w:tcW w:w="816" w:type="dxa"/>
          </w:tcPr>
          <w:p w14:paraId="410BB679" w14:textId="77777777" w:rsidR="00746181" w:rsidRDefault="00746181" w:rsidP="003A53DE">
            <w:r>
              <w:t>4</w:t>
            </w:r>
          </w:p>
        </w:tc>
        <w:tc>
          <w:tcPr>
            <w:tcW w:w="816" w:type="dxa"/>
          </w:tcPr>
          <w:p w14:paraId="79642389" w14:textId="77777777" w:rsidR="00746181" w:rsidRDefault="00746181" w:rsidP="003A53DE">
            <w:r>
              <w:t>4</w:t>
            </w:r>
          </w:p>
        </w:tc>
        <w:tc>
          <w:tcPr>
            <w:tcW w:w="816" w:type="dxa"/>
          </w:tcPr>
          <w:p w14:paraId="11B427F9" w14:textId="77777777" w:rsidR="00746181" w:rsidRDefault="00746181" w:rsidP="003A53DE">
            <w:r>
              <w:t>4</w:t>
            </w:r>
          </w:p>
        </w:tc>
        <w:tc>
          <w:tcPr>
            <w:tcW w:w="816" w:type="dxa"/>
          </w:tcPr>
          <w:p w14:paraId="476E2FD5" w14:textId="77777777" w:rsidR="00746181" w:rsidRDefault="00746181" w:rsidP="003A53DE">
            <w:r>
              <w:t>4</w:t>
            </w:r>
          </w:p>
        </w:tc>
        <w:tc>
          <w:tcPr>
            <w:tcW w:w="816" w:type="dxa"/>
          </w:tcPr>
          <w:p w14:paraId="692DD6F1" w14:textId="77777777" w:rsidR="00746181" w:rsidRDefault="00746181" w:rsidP="003A53DE">
            <w:r>
              <w:t>7</w:t>
            </w:r>
          </w:p>
        </w:tc>
        <w:tc>
          <w:tcPr>
            <w:tcW w:w="816" w:type="dxa"/>
          </w:tcPr>
          <w:p w14:paraId="1E9BD037" w14:textId="77777777" w:rsidR="00746181" w:rsidRDefault="00746181" w:rsidP="003A53DE">
            <w:r>
              <w:t>5</w:t>
            </w:r>
          </w:p>
        </w:tc>
        <w:tc>
          <w:tcPr>
            <w:tcW w:w="816" w:type="dxa"/>
          </w:tcPr>
          <w:p w14:paraId="5A8FA0B3" w14:textId="77777777" w:rsidR="00746181" w:rsidRDefault="00746181" w:rsidP="003A53DE">
            <w:r>
              <w:t>7</w:t>
            </w:r>
          </w:p>
        </w:tc>
        <w:tc>
          <w:tcPr>
            <w:tcW w:w="816" w:type="dxa"/>
          </w:tcPr>
          <w:p w14:paraId="5314E13F" w14:textId="77777777" w:rsidR="00746181" w:rsidRDefault="00746181" w:rsidP="003A53DE">
            <w:r>
              <w:t>2</w:t>
            </w:r>
          </w:p>
        </w:tc>
      </w:tr>
    </w:tbl>
    <w:p w14:paraId="084CE09F" w14:textId="77777777" w:rsidR="00BD497B" w:rsidRDefault="00BD497B" w:rsidP="00392E82"/>
    <w:p w14:paraId="661398F9" w14:textId="77777777" w:rsidR="0019645D" w:rsidRDefault="00B273D0" w:rsidP="00B273D0">
      <w:pPr>
        <w:ind w:left="-90"/>
      </w:pPr>
      <w:r>
        <w:t xml:space="preserve">GRE </w:t>
      </w:r>
      <w:r w:rsidR="0020550A">
        <w:t>Scores for Admitted Students</w:t>
      </w: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829"/>
        <w:gridCol w:w="830"/>
        <w:gridCol w:w="830"/>
        <w:gridCol w:w="830"/>
        <w:gridCol w:w="831"/>
        <w:gridCol w:w="831"/>
        <w:gridCol w:w="831"/>
        <w:gridCol w:w="821"/>
        <w:gridCol w:w="821"/>
      </w:tblGrid>
      <w:tr w:rsidR="000D2ABA" w14:paraId="016FF626" w14:textId="03E8445A" w:rsidTr="009E5419">
        <w:tc>
          <w:tcPr>
            <w:tcW w:w="2943" w:type="dxa"/>
            <w:shd w:val="clear" w:color="auto" w:fill="BFBFBF" w:themeFill="background1" w:themeFillShade="BF"/>
          </w:tcPr>
          <w:p w14:paraId="18E06B71" w14:textId="77777777" w:rsidR="000D2ABA" w:rsidRPr="001B1C75" w:rsidRDefault="000D2ABA" w:rsidP="000D2ABA">
            <w:r w:rsidRPr="001B1C75">
              <w:t xml:space="preserve"> Average Scores</w:t>
            </w:r>
          </w:p>
        </w:tc>
        <w:tc>
          <w:tcPr>
            <w:tcW w:w="829" w:type="dxa"/>
            <w:shd w:val="clear" w:color="auto" w:fill="BFBFBF" w:themeFill="background1" w:themeFillShade="BF"/>
          </w:tcPr>
          <w:p w14:paraId="74867F80" w14:textId="32B14BE6" w:rsidR="000D2ABA" w:rsidRPr="001B1C75" w:rsidRDefault="000D2ABA" w:rsidP="000D2ABA">
            <w:r w:rsidRPr="00771AE2">
              <w:t>2016</w:t>
            </w:r>
          </w:p>
        </w:tc>
        <w:tc>
          <w:tcPr>
            <w:tcW w:w="830" w:type="dxa"/>
            <w:shd w:val="clear" w:color="auto" w:fill="BFBFBF" w:themeFill="background1" w:themeFillShade="BF"/>
          </w:tcPr>
          <w:p w14:paraId="66D64D34" w14:textId="2804E2F1" w:rsidR="000D2ABA" w:rsidRPr="001B1C75" w:rsidRDefault="000D2ABA" w:rsidP="000D2ABA">
            <w:r w:rsidRPr="00771AE2">
              <w:t>2017</w:t>
            </w:r>
          </w:p>
        </w:tc>
        <w:tc>
          <w:tcPr>
            <w:tcW w:w="830" w:type="dxa"/>
            <w:shd w:val="clear" w:color="auto" w:fill="BFBFBF" w:themeFill="background1" w:themeFillShade="BF"/>
          </w:tcPr>
          <w:p w14:paraId="465CBFE6" w14:textId="642267CD" w:rsidR="000D2ABA" w:rsidRPr="001B1C75" w:rsidRDefault="000D2ABA" w:rsidP="000D2ABA">
            <w:r w:rsidRPr="00771AE2">
              <w:t>2018</w:t>
            </w:r>
          </w:p>
        </w:tc>
        <w:tc>
          <w:tcPr>
            <w:tcW w:w="830" w:type="dxa"/>
            <w:shd w:val="clear" w:color="auto" w:fill="BFBFBF" w:themeFill="background1" w:themeFillShade="BF"/>
          </w:tcPr>
          <w:p w14:paraId="6F3AA5A1" w14:textId="533BAE7B" w:rsidR="000D2ABA" w:rsidRPr="001B1C75" w:rsidRDefault="000D2ABA" w:rsidP="000D2ABA">
            <w:r>
              <w:t>2019</w:t>
            </w:r>
          </w:p>
        </w:tc>
        <w:tc>
          <w:tcPr>
            <w:tcW w:w="831" w:type="dxa"/>
            <w:shd w:val="clear" w:color="auto" w:fill="BFBFBF" w:themeFill="background1" w:themeFillShade="BF"/>
          </w:tcPr>
          <w:p w14:paraId="37F111D7" w14:textId="53E49ED8" w:rsidR="000D2ABA" w:rsidRPr="001B1C75" w:rsidRDefault="000D2ABA" w:rsidP="000D2ABA">
            <w:r>
              <w:t>2020</w:t>
            </w:r>
          </w:p>
        </w:tc>
        <w:tc>
          <w:tcPr>
            <w:tcW w:w="831" w:type="dxa"/>
            <w:shd w:val="clear" w:color="auto" w:fill="BFBFBF" w:themeFill="background1" w:themeFillShade="BF"/>
          </w:tcPr>
          <w:p w14:paraId="364644CA" w14:textId="3BFE9739" w:rsidR="000D2ABA" w:rsidRPr="00771AE2" w:rsidRDefault="000D2ABA" w:rsidP="000D2ABA">
            <w:r>
              <w:t>2021</w:t>
            </w:r>
          </w:p>
        </w:tc>
        <w:tc>
          <w:tcPr>
            <w:tcW w:w="831" w:type="dxa"/>
            <w:shd w:val="clear" w:color="auto" w:fill="BFBFBF" w:themeFill="background1" w:themeFillShade="BF"/>
          </w:tcPr>
          <w:p w14:paraId="40C9D180" w14:textId="56BD1F70" w:rsidR="000D2ABA" w:rsidRPr="00771AE2" w:rsidRDefault="000D2ABA" w:rsidP="000D2ABA">
            <w:r>
              <w:t>2022</w:t>
            </w:r>
          </w:p>
        </w:tc>
        <w:tc>
          <w:tcPr>
            <w:tcW w:w="821" w:type="dxa"/>
            <w:shd w:val="clear" w:color="auto" w:fill="BFBFBF" w:themeFill="background1" w:themeFillShade="BF"/>
          </w:tcPr>
          <w:p w14:paraId="1976E65B" w14:textId="37795065" w:rsidR="000D2ABA" w:rsidRPr="00771AE2" w:rsidRDefault="000D2ABA" w:rsidP="000D2ABA">
            <w:r>
              <w:t>2023</w:t>
            </w:r>
          </w:p>
        </w:tc>
        <w:tc>
          <w:tcPr>
            <w:tcW w:w="821" w:type="dxa"/>
            <w:shd w:val="clear" w:color="auto" w:fill="BFBFBF" w:themeFill="background1" w:themeFillShade="BF"/>
          </w:tcPr>
          <w:p w14:paraId="0092D8DC" w14:textId="58D65CA2" w:rsidR="000D2ABA" w:rsidRDefault="000D2ABA" w:rsidP="000D2ABA">
            <w:r>
              <w:t>202</w:t>
            </w:r>
            <w:r w:rsidR="00C950E4">
              <w:t>4</w:t>
            </w:r>
          </w:p>
        </w:tc>
      </w:tr>
      <w:tr w:rsidR="000D2ABA" w14:paraId="224F1FDC" w14:textId="1C963130" w:rsidTr="009E5419">
        <w:tc>
          <w:tcPr>
            <w:tcW w:w="2943" w:type="dxa"/>
          </w:tcPr>
          <w:p w14:paraId="3F42AF0D" w14:textId="77777777" w:rsidR="000D2ABA" w:rsidRDefault="000D2ABA" w:rsidP="000D2ABA">
            <w:r>
              <w:t xml:space="preserve">Verbal </w:t>
            </w:r>
          </w:p>
        </w:tc>
        <w:tc>
          <w:tcPr>
            <w:tcW w:w="829" w:type="dxa"/>
          </w:tcPr>
          <w:p w14:paraId="7C4255BE" w14:textId="6993741F" w:rsidR="000D2ABA" w:rsidRDefault="000D2ABA" w:rsidP="000D2ABA">
            <w:r>
              <w:t>163</w:t>
            </w:r>
          </w:p>
        </w:tc>
        <w:tc>
          <w:tcPr>
            <w:tcW w:w="830" w:type="dxa"/>
          </w:tcPr>
          <w:p w14:paraId="17E06565" w14:textId="57B58259" w:rsidR="000D2ABA" w:rsidRDefault="000D2ABA" w:rsidP="000D2ABA">
            <w:r>
              <w:t>160</w:t>
            </w:r>
          </w:p>
        </w:tc>
        <w:tc>
          <w:tcPr>
            <w:tcW w:w="830" w:type="dxa"/>
          </w:tcPr>
          <w:p w14:paraId="169E817A" w14:textId="346D3D90" w:rsidR="000D2ABA" w:rsidRDefault="000D2ABA" w:rsidP="000D2ABA">
            <w:r>
              <w:t>162</w:t>
            </w:r>
          </w:p>
        </w:tc>
        <w:tc>
          <w:tcPr>
            <w:tcW w:w="830" w:type="dxa"/>
          </w:tcPr>
          <w:p w14:paraId="59D9D81F" w14:textId="6191D48F" w:rsidR="000D2ABA" w:rsidRDefault="000D2ABA" w:rsidP="000D2ABA">
            <w:r>
              <w:t>165</w:t>
            </w:r>
          </w:p>
        </w:tc>
        <w:tc>
          <w:tcPr>
            <w:tcW w:w="831" w:type="dxa"/>
          </w:tcPr>
          <w:p w14:paraId="1544FCF3" w14:textId="01C70C8C" w:rsidR="000D2ABA" w:rsidRDefault="000D2ABA" w:rsidP="000D2ABA">
            <w:r>
              <w:t>164</w:t>
            </w:r>
          </w:p>
        </w:tc>
        <w:tc>
          <w:tcPr>
            <w:tcW w:w="831" w:type="dxa"/>
          </w:tcPr>
          <w:p w14:paraId="12A8A808" w14:textId="407717A3" w:rsidR="000D2ABA" w:rsidRDefault="000D2ABA" w:rsidP="000D2ABA">
            <w:r>
              <w:t>N/A*</w:t>
            </w:r>
          </w:p>
        </w:tc>
        <w:tc>
          <w:tcPr>
            <w:tcW w:w="831" w:type="dxa"/>
          </w:tcPr>
          <w:p w14:paraId="6B4305C2" w14:textId="3146D447" w:rsidR="000D2ABA" w:rsidRDefault="000D2ABA" w:rsidP="000D2ABA">
            <w:r>
              <w:t>N/A*</w:t>
            </w:r>
          </w:p>
        </w:tc>
        <w:tc>
          <w:tcPr>
            <w:tcW w:w="821" w:type="dxa"/>
          </w:tcPr>
          <w:p w14:paraId="0540CEED" w14:textId="15A9BD8B" w:rsidR="000D2ABA" w:rsidRDefault="000D2ABA" w:rsidP="000D2ABA">
            <w:r>
              <w:t>N/A*</w:t>
            </w:r>
          </w:p>
        </w:tc>
        <w:tc>
          <w:tcPr>
            <w:tcW w:w="821" w:type="dxa"/>
          </w:tcPr>
          <w:p w14:paraId="48E9B9EE" w14:textId="123EC0FE" w:rsidR="000D2ABA" w:rsidRDefault="000D2ABA" w:rsidP="000D2ABA">
            <w:r>
              <w:t>N/A*</w:t>
            </w:r>
          </w:p>
        </w:tc>
      </w:tr>
      <w:tr w:rsidR="000D2ABA" w14:paraId="42917D9C" w14:textId="498ECD58" w:rsidTr="009E5419">
        <w:tc>
          <w:tcPr>
            <w:tcW w:w="2943" w:type="dxa"/>
          </w:tcPr>
          <w:p w14:paraId="5085F285" w14:textId="77777777" w:rsidR="000D2ABA" w:rsidRDefault="000D2ABA" w:rsidP="000D2ABA">
            <w:r>
              <w:t>Quantitative</w:t>
            </w:r>
          </w:p>
        </w:tc>
        <w:tc>
          <w:tcPr>
            <w:tcW w:w="829" w:type="dxa"/>
          </w:tcPr>
          <w:p w14:paraId="3DB5A99D" w14:textId="49F2E731" w:rsidR="000D2ABA" w:rsidRDefault="000D2ABA" w:rsidP="000D2ABA">
            <w:r>
              <w:t>157</w:t>
            </w:r>
          </w:p>
        </w:tc>
        <w:tc>
          <w:tcPr>
            <w:tcW w:w="830" w:type="dxa"/>
          </w:tcPr>
          <w:p w14:paraId="7D38C8F1" w14:textId="2FE0BBC8" w:rsidR="000D2ABA" w:rsidRDefault="000D2ABA" w:rsidP="000D2ABA">
            <w:r>
              <w:t>158</w:t>
            </w:r>
          </w:p>
        </w:tc>
        <w:tc>
          <w:tcPr>
            <w:tcW w:w="830" w:type="dxa"/>
          </w:tcPr>
          <w:p w14:paraId="0681CEC0" w14:textId="5C41EC76" w:rsidR="000D2ABA" w:rsidRDefault="000D2ABA" w:rsidP="000D2ABA">
            <w:r>
              <w:t>165</w:t>
            </w:r>
          </w:p>
        </w:tc>
        <w:tc>
          <w:tcPr>
            <w:tcW w:w="830" w:type="dxa"/>
          </w:tcPr>
          <w:p w14:paraId="3CE53F57" w14:textId="2EB24B4E" w:rsidR="000D2ABA" w:rsidRDefault="000D2ABA" w:rsidP="000D2ABA">
            <w:r>
              <w:t>161</w:t>
            </w:r>
          </w:p>
        </w:tc>
        <w:tc>
          <w:tcPr>
            <w:tcW w:w="831" w:type="dxa"/>
          </w:tcPr>
          <w:p w14:paraId="41BBD129" w14:textId="53BF4418" w:rsidR="000D2ABA" w:rsidRDefault="000D2ABA" w:rsidP="000D2ABA">
            <w:r>
              <w:t>157</w:t>
            </w:r>
          </w:p>
        </w:tc>
        <w:tc>
          <w:tcPr>
            <w:tcW w:w="831" w:type="dxa"/>
          </w:tcPr>
          <w:p w14:paraId="5D53E297" w14:textId="13EC47AD" w:rsidR="000D2ABA" w:rsidRDefault="000D2ABA" w:rsidP="000D2ABA">
            <w:r>
              <w:t>N/A*</w:t>
            </w:r>
          </w:p>
        </w:tc>
        <w:tc>
          <w:tcPr>
            <w:tcW w:w="831" w:type="dxa"/>
          </w:tcPr>
          <w:p w14:paraId="7628ACBE" w14:textId="42151DB8" w:rsidR="000D2ABA" w:rsidRDefault="000D2ABA" w:rsidP="000D2ABA">
            <w:r>
              <w:t>N/A*</w:t>
            </w:r>
          </w:p>
        </w:tc>
        <w:tc>
          <w:tcPr>
            <w:tcW w:w="821" w:type="dxa"/>
          </w:tcPr>
          <w:p w14:paraId="1177F8D3" w14:textId="1736B117" w:rsidR="000D2ABA" w:rsidRDefault="000D2ABA" w:rsidP="000D2ABA">
            <w:r>
              <w:t>N/A*</w:t>
            </w:r>
          </w:p>
        </w:tc>
        <w:tc>
          <w:tcPr>
            <w:tcW w:w="821" w:type="dxa"/>
          </w:tcPr>
          <w:p w14:paraId="06687E17" w14:textId="42240757" w:rsidR="000D2ABA" w:rsidRDefault="000D2ABA" w:rsidP="000D2ABA">
            <w:r>
              <w:t>N/A*</w:t>
            </w:r>
          </w:p>
        </w:tc>
      </w:tr>
    </w:tbl>
    <w:p w14:paraId="1648884B" w14:textId="32AE48B3" w:rsidR="00CD77D1" w:rsidRDefault="000708E3" w:rsidP="00F07CB5">
      <w:pPr>
        <w:widowControl/>
        <w:autoSpaceDE/>
        <w:autoSpaceDN/>
        <w:adjustRightInd/>
      </w:pPr>
      <w:r>
        <w:t>*</w:t>
      </w:r>
      <w:proofErr w:type="gramStart"/>
      <w:r>
        <w:t>indicates</w:t>
      </w:r>
      <w:proofErr w:type="gramEnd"/>
      <w:r>
        <w:t xml:space="preserve"> year in which GRE was Optional</w:t>
      </w:r>
    </w:p>
    <w:p w14:paraId="025B6A5D" w14:textId="77777777" w:rsidR="00B508FE" w:rsidRDefault="00B508FE" w:rsidP="00F07CB5">
      <w:pPr>
        <w:widowControl/>
        <w:autoSpaceDE/>
        <w:autoSpaceDN/>
        <w:adjustRightInd/>
      </w:pPr>
    </w:p>
    <w:p w14:paraId="628CA409" w14:textId="46A6A6D7" w:rsidR="003D6E07" w:rsidRDefault="006C179F" w:rsidP="00F07CB5">
      <w:pPr>
        <w:widowControl/>
        <w:autoSpaceDE/>
        <w:autoSpaceDN/>
        <w:adjustRightInd/>
      </w:pPr>
      <w:r>
        <w:t>Additional Information Required by CUDCP Guidelines</w:t>
      </w:r>
    </w:p>
    <w:tbl>
      <w:tblPr>
        <w:tblStyle w:val="TableGrid"/>
        <w:tblW w:w="0" w:type="auto"/>
        <w:tblLook w:val="04A0" w:firstRow="1" w:lastRow="0" w:firstColumn="1" w:lastColumn="0" w:noHBand="0" w:noVBand="1"/>
      </w:tblPr>
      <w:tblGrid>
        <w:gridCol w:w="1696"/>
        <w:gridCol w:w="1053"/>
        <w:gridCol w:w="741"/>
        <w:gridCol w:w="741"/>
        <w:gridCol w:w="741"/>
        <w:gridCol w:w="742"/>
        <w:gridCol w:w="741"/>
        <w:gridCol w:w="741"/>
        <w:gridCol w:w="742"/>
        <w:gridCol w:w="751"/>
        <w:gridCol w:w="661"/>
      </w:tblGrid>
      <w:tr w:rsidR="000D2ABA" w14:paraId="50E0D760" w14:textId="117BB221" w:rsidTr="00A92859">
        <w:tc>
          <w:tcPr>
            <w:tcW w:w="1696" w:type="dxa"/>
            <w:tcBorders>
              <w:bottom w:val="single" w:sz="4" w:space="0" w:color="auto"/>
              <w:right w:val="nil"/>
            </w:tcBorders>
            <w:shd w:val="clear" w:color="auto" w:fill="BFBFBF" w:themeFill="background1" w:themeFillShade="BF"/>
          </w:tcPr>
          <w:p w14:paraId="487DC95B" w14:textId="77777777" w:rsidR="000D2ABA" w:rsidRPr="001B1C75" w:rsidRDefault="000D2ABA" w:rsidP="000D2ABA"/>
        </w:tc>
        <w:tc>
          <w:tcPr>
            <w:tcW w:w="1053" w:type="dxa"/>
            <w:tcBorders>
              <w:left w:val="nil"/>
              <w:bottom w:val="single" w:sz="4" w:space="0" w:color="auto"/>
            </w:tcBorders>
            <w:shd w:val="clear" w:color="auto" w:fill="BFBFBF" w:themeFill="background1" w:themeFillShade="BF"/>
          </w:tcPr>
          <w:p w14:paraId="1CA28AF7" w14:textId="77777777" w:rsidR="000D2ABA" w:rsidRPr="001B1C75" w:rsidRDefault="000D2ABA" w:rsidP="000D2ABA"/>
        </w:tc>
        <w:tc>
          <w:tcPr>
            <w:tcW w:w="741" w:type="dxa"/>
            <w:shd w:val="clear" w:color="auto" w:fill="BFBFBF" w:themeFill="background1" w:themeFillShade="BF"/>
          </w:tcPr>
          <w:p w14:paraId="22B9F695" w14:textId="49AB3DFC" w:rsidR="000D2ABA" w:rsidRPr="001B1C75" w:rsidRDefault="000D2ABA" w:rsidP="000D2ABA">
            <w:r w:rsidRPr="00771AE2">
              <w:t>2016</w:t>
            </w:r>
          </w:p>
        </w:tc>
        <w:tc>
          <w:tcPr>
            <w:tcW w:w="741" w:type="dxa"/>
            <w:shd w:val="clear" w:color="auto" w:fill="BFBFBF" w:themeFill="background1" w:themeFillShade="BF"/>
          </w:tcPr>
          <w:p w14:paraId="5335653B" w14:textId="46E98E65" w:rsidR="000D2ABA" w:rsidRPr="001B1C75" w:rsidRDefault="000D2ABA" w:rsidP="000D2ABA">
            <w:r w:rsidRPr="00771AE2">
              <w:t>2017</w:t>
            </w:r>
          </w:p>
        </w:tc>
        <w:tc>
          <w:tcPr>
            <w:tcW w:w="741" w:type="dxa"/>
            <w:shd w:val="clear" w:color="auto" w:fill="BFBFBF" w:themeFill="background1" w:themeFillShade="BF"/>
          </w:tcPr>
          <w:p w14:paraId="42795DA1" w14:textId="28C1FEE4" w:rsidR="000D2ABA" w:rsidRPr="001B1C75" w:rsidRDefault="000D2ABA" w:rsidP="000D2ABA">
            <w:r w:rsidRPr="00771AE2">
              <w:t>2018</w:t>
            </w:r>
          </w:p>
        </w:tc>
        <w:tc>
          <w:tcPr>
            <w:tcW w:w="742" w:type="dxa"/>
            <w:shd w:val="clear" w:color="auto" w:fill="BFBFBF" w:themeFill="background1" w:themeFillShade="BF"/>
          </w:tcPr>
          <w:p w14:paraId="4509B11F" w14:textId="2DBDF56B" w:rsidR="000D2ABA" w:rsidRPr="001B1C75" w:rsidRDefault="000D2ABA" w:rsidP="000D2ABA">
            <w:r>
              <w:t>2019</w:t>
            </w:r>
          </w:p>
        </w:tc>
        <w:tc>
          <w:tcPr>
            <w:tcW w:w="741" w:type="dxa"/>
            <w:shd w:val="clear" w:color="auto" w:fill="BFBFBF" w:themeFill="background1" w:themeFillShade="BF"/>
          </w:tcPr>
          <w:p w14:paraId="1FDCBE9E" w14:textId="30BFD439" w:rsidR="000D2ABA" w:rsidRPr="001B1C75" w:rsidRDefault="000D2ABA" w:rsidP="000D2ABA">
            <w:r>
              <w:t>2020</w:t>
            </w:r>
          </w:p>
        </w:tc>
        <w:tc>
          <w:tcPr>
            <w:tcW w:w="741" w:type="dxa"/>
            <w:shd w:val="clear" w:color="auto" w:fill="BFBFBF" w:themeFill="background1" w:themeFillShade="BF"/>
          </w:tcPr>
          <w:p w14:paraId="72896A65" w14:textId="2E00B5A4" w:rsidR="000D2ABA" w:rsidRPr="00771AE2" w:rsidRDefault="000D2ABA" w:rsidP="000D2ABA">
            <w:r>
              <w:t>2021</w:t>
            </w:r>
          </w:p>
        </w:tc>
        <w:tc>
          <w:tcPr>
            <w:tcW w:w="742" w:type="dxa"/>
            <w:shd w:val="clear" w:color="auto" w:fill="BFBFBF" w:themeFill="background1" w:themeFillShade="BF"/>
          </w:tcPr>
          <w:p w14:paraId="1CC38AF9" w14:textId="3221726D" w:rsidR="000D2ABA" w:rsidRPr="00771AE2" w:rsidRDefault="000D2ABA" w:rsidP="000D2ABA">
            <w:r>
              <w:t>2022</w:t>
            </w:r>
          </w:p>
        </w:tc>
        <w:tc>
          <w:tcPr>
            <w:tcW w:w="751" w:type="dxa"/>
            <w:shd w:val="clear" w:color="auto" w:fill="BFBFBF" w:themeFill="background1" w:themeFillShade="BF"/>
          </w:tcPr>
          <w:p w14:paraId="14B723B0" w14:textId="65E1A690" w:rsidR="000D2ABA" w:rsidRPr="00771AE2" w:rsidRDefault="000D2ABA" w:rsidP="000D2ABA">
            <w:r>
              <w:t>2023</w:t>
            </w:r>
          </w:p>
        </w:tc>
        <w:tc>
          <w:tcPr>
            <w:tcW w:w="661" w:type="dxa"/>
            <w:shd w:val="clear" w:color="auto" w:fill="BFBFBF" w:themeFill="background1" w:themeFillShade="BF"/>
          </w:tcPr>
          <w:p w14:paraId="516D627F" w14:textId="30FD97F4" w:rsidR="000D2ABA" w:rsidRDefault="000D2ABA" w:rsidP="000D2ABA">
            <w:r>
              <w:t>202</w:t>
            </w:r>
            <w:r w:rsidR="00C950E4">
              <w:t>4</w:t>
            </w:r>
          </w:p>
        </w:tc>
      </w:tr>
      <w:tr w:rsidR="000D2ABA" w14:paraId="0DC686B6" w14:textId="6C68790D" w:rsidTr="00A92859">
        <w:tc>
          <w:tcPr>
            <w:tcW w:w="1696" w:type="dxa"/>
            <w:tcBorders>
              <w:bottom w:val="single" w:sz="4" w:space="0" w:color="auto"/>
              <w:right w:val="nil"/>
            </w:tcBorders>
          </w:tcPr>
          <w:p w14:paraId="5CB35FCE" w14:textId="77777777" w:rsidR="000D2ABA" w:rsidRDefault="000D2ABA" w:rsidP="000D2ABA">
            <w:r>
              <w:t>Undergraduate GPA</w:t>
            </w:r>
          </w:p>
        </w:tc>
        <w:tc>
          <w:tcPr>
            <w:tcW w:w="1053" w:type="dxa"/>
            <w:tcBorders>
              <w:left w:val="nil"/>
              <w:bottom w:val="single" w:sz="4" w:space="0" w:color="auto"/>
            </w:tcBorders>
          </w:tcPr>
          <w:p w14:paraId="686F4B2F" w14:textId="77777777" w:rsidR="000D2ABA" w:rsidRDefault="000D2ABA" w:rsidP="000D2ABA"/>
        </w:tc>
        <w:tc>
          <w:tcPr>
            <w:tcW w:w="741" w:type="dxa"/>
          </w:tcPr>
          <w:p w14:paraId="10A432C1" w14:textId="06900894" w:rsidR="000D2ABA" w:rsidRDefault="000D2ABA" w:rsidP="000D2ABA">
            <w:r>
              <w:t>3.65</w:t>
            </w:r>
          </w:p>
        </w:tc>
        <w:tc>
          <w:tcPr>
            <w:tcW w:w="741" w:type="dxa"/>
          </w:tcPr>
          <w:p w14:paraId="063BC014" w14:textId="1B650755" w:rsidR="000D2ABA" w:rsidRDefault="000D2ABA" w:rsidP="000D2ABA">
            <w:r>
              <w:t>3.62</w:t>
            </w:r>
          </w:p>
        </w:tc>
        <w:tc>
          <w:tcPr>
            <w:tcW w:w="741" w:type="dxa"/>
          </w:tcPr>
          <w:p w14:paraId="3D4467F4" w14:textId="0E5B425E" w:rsidR="000D2ABA" w:rsidRDefault="000D2ABA" w:rsidP="000D2ABA">
            <w:r>
              <w:t>3.78</w:t>
            </w:r>
          </w:p>
        </w:tc>
        <w:tc>
          <w:tcPr>
            <w:tcW w:w="742" w:type="dxa"/>
          </w:tcPr>
          <w:p w14:paraId="0454C752" w14:textId="52A910B1" w:rsidR="000D2ABA" w:rsidRDefault="000D2ABA" w:rsidP="000D2ABA">
            <w:r>
              <w:t>3.92</w:t>
            </w:r>
          </w:p>
        </w:tc>
        <w:tc>
          <w:tcPr>
            <w:tcW w:w="741" w:type="dxa"/>
          </w:tcPr>
          <w:p w14:paraId="436F59CC" w14:textId="77E2EA1C" w:rsidR="000D2ABA" w:rsidRDefault="000D2ABA" w:rsidP="000D2ABA">
            <w:r>
              <w:t>3.61</w:t>
            </w:r>
          </w:p>
        </w:tc>
        <w:tc>
          <w:tcPr>
            <w:tcW w:w="741" w:type="dxa"/>
          </w:tcPr>
          <w:p w14:paraId="21D4CC1D" w14:textId="3A70271B" w:rsidR="000D2ABA" w:rsidRDefault="000D2ABA" w:rsidP="000D2ABA">
            <w:r>
              <w:t>3.70</w:t>
            </w:r>
          </w:p>
        </w:tc>
        <w:tc>
          <w:tcPr>
            <w:tcW w:w="742" w:type="dxa"/>
          </w:tcPr>
          <w:p w14:paraId="7BA748AD" w14:textId="3B4894A8" w:rsidR="000D2ABA" w:rsidRDefault="000D2ABA" w:rsidP="000D2ABA">
            <w:r>
              <w:t>3.64</w:t>
            </w:r>
          </w:p>
        </w:tc>
        <w:tc>
          <w:tcPr>
            <w:tcW w:w="751" w:type="dxa"/>
          </w:tcPr>
          <w:p w14:paraId="5B9C1460" w14:textId="29B5639A" w:rsidR="000D2ABA" w:rsidRDefault="000D2ABA" w:rsidP="000D2ABA">
            <w:r>
              <w:t>3.78</w:t>
            </w:r>
          </w:p>
        </w:tc>
        <w:tc>
          <w:tcPr>
            <w:tcW w:w="661" w:type="dxa"/>
          </w:tcPr>
          <w:p w14:paraId="7EF8DC88" w14:textId="0DC66289" w:rsidR="000D2ABA" w:rsidRDefault="00A10EE6" w:rsidP="000D2ABA">
            <w:r w:rsidRPr="00A10EE6">
              <w:t>3.91</w:t>
            </w:r>
          </w:p>
        </w:tc>
      </w:tr>
      <w:tr w:rsidR="000D2ABA" w14:paraId="491623C1" w14:textId="2C315481" w:rsidTr="00A92859">
        <w:tc>
          <w:tcPr>
            <w:tcW w:w="1696" w:type="dxa"/>
            <w:tcBorders>
              <w:top w:val="single" w:sz="4" w:space="0" w:color="auto"/>
              <w:bottom w:val="single" w:sz="4" w:space="0" w:color="auto"/>
              <w:right w:val="nil"/>
            </w:tcBorders>
          </w:tcPr>
          <w:p w14:paraId="142AB3CF" w14:textId="77777777" w:rsidR="000D2ABA" w:rsidRDefault="000D2ABA" w:rsidP="000D2ABA">
            <w:r>
              <w:t>Verbal GRE</w:t>
            </w:r>
          </w:p>
        </w:tc>
        <w:tc>
          <w:tcPr>
            <w:tcW w:w="1053" w:type="dxa"/>
            <w:tcBorders>
              <w:top w:val="single" w:sz="4" w:space="0" w:color="auto"/>
              <w:left w:val="nil"/>
              <w:bottom w:val="single" w:sz="4" w:space="0" w:color="auto"/>
            </w:tcBorders>
          </w:tcPr>
          <w:p w14:paraId="4540CECF" w14:textId="77777777" w:rsidR="000D2ABA" w:rsidRDefault="000D2ABA" w:rsidP="000D2ABA">
            <w:r>
              <w:t xml:space="preserve">Median </w:t>
            </w:r>
          </w:p>
        </w:tc>
        <w:tc>
          <w:tcPr>
            <w:tcW w:w="741" w:type="dxa"/>
          </w:tcPr>
          <w:p w14:paraId="624AC765" w14:textId="4D8F8240" w:rsidR="000D2ABA" w:rsidRDefault="000D2ABA" w:rsidP="000D2ABA">
            <w:r>
              <w:t>160</w:t>
            </w:r>
          </w:p>
        </w:tc>
        <w:tc>
          <w:tcPr>
            <w:tcW w:w="741" w:type="dxa"/>
          </w:tcPr>
          <w:p w14:paraId="69D0529E" w14:textId="1E569B03" w:rsidR="000D2ABA" w:rsidRDefault="000D2ABA" w:rsidP="000D2ABA">
            <w:r>
              <w:t>159</w:t>
            </w:r>
          </w:p>
        </w:tc>
        <w:tc>
          <w:tcPr>
            <w:tcW w:w="741" w:type="dxa"/>
          </w:tcPr>
          <w:p w14:paraId="77FE6AEF" w14:textId="4BDEF79F" w:rsidR="000D2ABA" w:rsidRDefault="000D2ABA" w:rsidP="000D2ABA">
            <w:r>
              <w:t>162</w:t>
            </w:r>
          </w:p>
        </w:tc>
        <w:tc>
          <w:tcPr>
            <w:tcW w:w="742" w:type="dxa"/>
          </w:tcPr>
          <w:p w14:paraId="76595678" w14:textId="603F313D" w:rsidR="000D2ABA" w:rsidRDefault="000D2ABA" w:rsidP="000D2ABA">
            <w:r>
              <w:t>165</w:t>
            </w:r>
          </w:p>
        </w:tc>
        <w:tc>
          <w:tcPr>
            <w:tcW w:w="741" w:type="dxa"/>
          </w:tcPr>
          <w:p w14:paraId="5C573F57" w14:textId="7D82D0ED" w:rsidR="000D2ABA" w:rsidRDefault="000D2ABA" w:rsidP="000D2ABA">
            <w:r>
              <w:t>164</w:t>
            </w:r>
          </w:p>
        </w:tc>
        <w:tc>
          <w:tcPr>
            <w:tcW w:w="741" w:type="dxa"/>
          </w:tcPr>
          <w:p w14:paraId="1A25CF4A" w14:textId="7FC09244" w:rsidR="000D2ABA" w:rsidRDefault="000D2ABA" w:rsidP="000D2ABA">
            <w:r>
              <w:t>N/A*</w:t>
            </w:r>
          </w:p>
        </w:tc>
        <w:tc>
          <w:tcPr>
            <w:tcW w:w="742" w:type="dxa"/>
          </w:tcPr>
          <w:p w14:paraId="378E05D4" w14:textId="4BB5C83B" w:rsidR="000D2ABA" w:rsidRDefault="000D2ABA" w:rsidP="000D2ABA">
            <w:r>
              <w:t>N/A*</w:t>
            </w:r>
          </w:p>
        </w:tc>
        <w:tc>
          <w:tcPr>
            <w:tcW w:w="751" w:type="dxa"/>
          </w:tcPr>
          <w:p w14:paraId="5E82557A" w14:textId="0B4425B7" w:rsidR="000D2ABA" w:rsidRDefault="000D2ABA" w:rsidP="000D2ABA">
            <w:r>
              <w:t>N/A*</w:t>
            </w:r>
          </w:p>
        </w:tc>
        <w:tc>
          <w:tcPr>
            <w:tcW w:w="661" w:type="dxa"/>
          </w:tcPr>
          <w:p w14:paraId="7B839F84" w14:textId="7E8B5862" w:rsidR="000D2ABA" w:rsidRDefault="000D2ABA" w:rsidP="000D2ABA">
            <w:r>
              <w:t>N/A*</w:t>
            </w:r>
          </w:p>
        </w:tc>
      </w:tr>
      <w:tr w:rsidR="000D2ABA" w14:paraId="40951FC8" w14:textId="038B962D" w:rsidTr="00A92859">
        <w:tc>
          <w:tcPr>
            <w:tcW w:w="1696" w:type="dxa"/>
            <w:tcBorders>
              <w:top w:val="single" w:sz="4" w:space="0" w:color="auto"/>
              <w:bottom w:val="single" w:sz="4" w:space="0" w:color="auto"/>
              <w:right w:val="nil"/>
            </w:tcBorders>
          </w:tcPr>
          <w:p w14:paraId="7166754F" w14:textId="77777777" w:rsidR="000D2ABA" w:rsidRDefault="000D2ABA" w:rsidP="000D2ABA"/>
        </w:tc>
        <w:tc>
          <w:tcPr>
            <w:tcW w:w="1053" w:type="dxa"/>
            <w:tcBorders>
              <w:top w:val="single" w:sz="4" w:space="0" w:color="auto"/>
              <w:left w:val="nil"/>
              <w:bottom w:val="single" w:sz="4" w:space="0" w:color="auto"/>
            </w:tcBorders>
          </w:tcPr>
          <w:p w14:paraId="02AF3B82" w14:textId="77777777" w:rsidR="000D2ABA" w:rsidRDefault="000D2ABA" w:rsidP="000D2ABA">
            <w:r>
              <w:t>Percentile</w:t>
            </w:r>
          </w:p>
        </w:tc>
        <w:tc>
          <w:tcPr>
            <w:tcW w:w="741" w:type="dxa"/>
          </w:tcPr>
          <w:p w14:paraId="178A9B9B" w14:textId="2EB8499E" w:rsidR="000D2ABA" w:rsidRDefault="000D2ABA" w:rsidP="000D2ABA">
            <w:r>
              <w:t>85</w:t>
            </w:r>
          </w:p>
        </w:tc>
        <w:tc>
          <w:tcPr>
            <w:tcW w:w="741" w:type="dxa"/>
          </w:tcPr>
          <w:p w14:paraId="3B8057B0" w14:textId="17546DD3" w:rsidR="000D2ABA" w:rsidRDefault="000D2ABA" w:rsidP="000D2ABA">
            <w:r>
              <w:t>84</w:t>
            </w:r>
          </w:p>
        </w:tc>
        <w:tc>
          <w:tcPr>
            <w:tcW w:w="741" w:type="dxa"/>
          </w:tcPr>
          <w:p w14:paraId="45B0C544" w14:textId="0AE5B6F4" w:rsidR="000D2ABA" w:rsidRDefault="000D2ABA" w:rsidP="000D2ABA">
            <w:r>
              <w:t>91</w:t>
            </w:r>
          </w:p>
        </w:tc>
        <w:tc>
          <w:tcPr>
            <w:tcW w:w="742" w:type="dxa"/>
          </w:tcPr>
          <w:p w14:paraId="298CA2BD" w14:textId="39F17FC8" w:rsidR="000D2ABA" w:rsidRDefault="000D2ABA" w:rsidP="000D2ABA">
            <w:r>
              <w:t>96</w:t>
            </w:r>
          </w:p>
        </w:tc>
        <w:tc>
          <w:tcPr>
            <w:tcW w:w="741" w:type="dxa"/>
          </w:tcPr>
          <w:p w14:paraId="134BE8C1" w14:textId="5CF534EE" w:rsidR="000D2ABA" w:rsidRDefault="000D2ABA" w:rsidP="000D2ABA">
            <w:r>
              <w:t>94</w:t>
            </w:r>
          </w:p>
        </w:tc>
        <w:tc>
          <w:tcPr>
            <w:tcW w:w="741" w:type="dxa"/>
          </w:tcPr>
          <w:p w14:paraId="622D0183" w14:textId="45FC82AD" w:rsidR="000D2ABA" w:rsidRDefault="000D2ABA" w:rsidP="000D2ABA"/>
        </w:tc>
        <w:tc>
          <w:tcPr>
            <w:tcW w:w="742" w:type="dxa"/>
          </w:tcPr>
          <w:p w14:paraId="739FF0C7" w14:textId="16662985" w:rsidR="000D2ABA" w:rsidRDefault="000D2ABA" w:rsidP="000D2ABA"/>
        </w:tc>
        <w:tc>
          <w:tcPr>
            <w:tcW w:w="751" w:type="dxa"/>
          </w:tcPr>
          <w:p w14:paraId="59E4FB9A" w14:textId="071AC6A9" w:rsidR="000D2ABA" w:rsidRDefault="000D2ABA" w:rsidP="000D2ABA"/>
        </w:tc>
        <w:tc>
          <w:tcPr>
            <w:tcW w:w="661" w:type="dxa"/>
          </w:tcPr>
          <w:p w14:paraId="1D0CDC58" w14:textId="77777777" w:rsidR="000D2ABA" w:rsidRDefault="000D2ABA" w:rsidP="000D2ABA"/>
        </w:tc>
      </w:tr>
      <w:tr w:rsidR="000D2ABA" w14:paraId="1F057623" w14:textId="116DE4F4" w:rsidTr="00A92859">
        <w:tc>
          <w:tcPr>
            <w:tcW w:w="1696" w:type="dxa"/>
            <w:tcBorders>
              <w:top w:val="single" w:sz="4" w:space="0" w:color="auto"/>
              <w:bottom w:val="single" w:sz="4" w:space="0" w:color="auto"/>
              <w:right w:val="nil"/>
            </w:tcBorders>
          </w:tcPr>
          <w:p w14:paraId="33F11785" w14:textId="77777777" w:rsidR="000D2ABA" w:rsidRDefault="000D2ABA" w:rsidP="000D2ABA">
            <w:r>
              <w:t>Quantitative GRE</w:t>
            </w:r>
          </w:p>
        </w:tc>
        <w:tc>
          <w:tcPr>
            <w:tcW w:w="1053" w:type="dxa"/>
            <w:tcBorders>
              <w:top w:val="single" w:sz="4" w:space="0" w:color="auto"/>
              <w:left w:val="nil"/>
              <w:bottom w:val="single" w:sz="4" w:space="0" w:color="auto"/>
            </w:tcBorders>
          </w:tcPr>
          <w:p w14:paraId="43201751" w14:textId="77777777" w:rsidR="000D2ABA" w:rsidRDefault="000D2ABA" w:rsidP="000D2ABA">
            <w:r>
              <w:t xml:space="preserve">Median </w:t>
            </w:r>
          </w:p>
        </w:tc>
        <w:tc>
          <w:tcPr>
            <w:tcW w:w="741" w:type="dxa"/>
          </w:tcPr>
          <w:p w14:paraId="412B5BA3" w14:textId="16FFB00F" w:rsidR="000D2ABA" w:rsidRDefault="000D2ABA" w:rsidP="000D2ABA">
            <w:r>
              <w:t>157</w:t>
            </w:r>
          </w:p>
        </w:tc>
        <w:tc>
          <w:tcPr>
            <w:tcW w:w="741" w:type="dxa"/>
          </w:tcPr>
          <w:p w14:paraId="3767548E" w14:textId="4F409879" w:rsidR="000D2ABA" w:rsidRDefault="000D2ABA" w:rsidP="000D2ABA">
            <w:r>
              <w:t>156</w:t>
            </w:r>
          </w:p>
        </w:tc>
        <w:tc>
          <w:tcPr>
            <w:tcW w:w="741" w:type="dxa"/>
          </w:tcPr>
          <w:p w14:paraId="1223AB59" w14:textId="624FF740" w:rsidR="000D2ABA" w:rsidRDefault="000D2ABA" w:rsidP="000D2ABA">
            <w:r>
              <w:t>163</w:t>
            </w:r>
          </w:p>
        </w:tc>
        <w:tc>
          <w:tcPr>
            <w:tcW w:w="742" w:type="dxa"/>
          </w:tcPr>
          <w:p w14:paraId="7D712E0D" w14:textId="4E8DCD13" w:rsidR="000D2ABA" w:rsidRDefault="000D2ABA" w:rsidP="000D2ABA">
            <w:r>
              <w:t>161</w:t>
            </w:r>
          </w:p>
        </w:tc>
        <w:tc>
          <w:tcPr>
            <w:tcW w:w="741" w:type="dxa"/>
          </w:tcPr>
          <w:p w14:paraId="7A0095D1" w14:textId="13097FF1" w:rsidR="000D2ABA" w:rsidRDefault="000D2ABA" w:rsidP="000D2ABA">
            <w:r>
              <w:t>157</w:t>
            </w:r>
          </w:p>
        </w:tc>
        <w:tc>
          <w:tcPr>
            <w:tcW w:w="741" w:type="dxa"/>
          </w:tcPr>
          <w:p w14:paraId="03805EC0" w14:textId="73B3A36F" w:rsidR="000D2ABA" w:rsidRDefault="000D2ABA" w:rsidP="000D2ABA">
            <w:r>
              <w:t>N/A*</w:t>
            </w:r>
          </w:p>
        </w:tc>
        <w:tc>
          <w:tcPr>
            <w:tcW w:w="742" w:type="dxa"/>
          </w:tcPr>
          <w:p w14:paraId="6EBFADE9" w14:textId="6C000811" w:rsidR="000D2ABA" w:rsidRDefault="000D2ABA" w:rsidP="000D2ABA">
            <w:r>
              <w:t>N/A*</w:t>
            </w:r>
          </w:p>
        </w:tc>
        <w:tc>
          <w:tcPr>
            <w:tcW w:w="751" w:type="dxa"/>
          </w:tcPr>
          <w:p w14:paraId="4A7FAC65" w14:textId="0846A143" w:rsidR="000D2ABA" w:rsidRDefault="000D2ABA" w:rsidP="000D2ABA">
            <w:r>
              <w:t>N/A*</w:t>
            </w:r>
          </w:p>
        </w:tc>
        <w:tc>
          <w:tcPr>
            <w:tcW w:w="661" w:type="dxa"/>
          </w:tcPr>
          <w:p w14:paraId="3FF514F8" w14:textId="752EF0C6" w:rsidR="000D2ABA" w:rsidRDefault="000D2ABA" w:rsidP="000D2ABA">
            <w:r>
              <w:t>N/A*</w:t>
            </w:r>
          </w:p>
        </w:tc>
      </w:tr>
      <w:tr w:rsidR="000D2ABA" w14:paraId="67289C07" w14:textId="38324E01" w:rsidTr="00A92859">
        <w:tc>
          <w:tcPr>
            <w:tcW w:w="1696" w:type="dxa"/>
            <w:tcBorders>
              <w:top w:val="single" w:sz="4" w:space="0" w:color="auto"/>
              <w:bottom w:val="single" w:sz="4" w:space="0" w:color="auto"/>
              <w:right w:val="nil"/>
            </w:tcBorders>
          </w:tcPr>
          <w:p w14:paraId="2F91CF38" w14:textId="77777777" w:rsidR="000D2ABA" w:rsidRDefault="000D2ABA" w:rsidP="000D2ABA"/>
        </w:tc>
        <w:tc>
          <w:tcPr>
            <w:tcW w:w="1053" w:type="dxa"/>
            <w:tcBorders>
              <w:top w:val="single" w:sz="4" w:space="0" w:color="auto"/>
              <w:left w:val="nil"/>
              <w:bottom w:val="single" w:sz="4" w:space="0" w:color="auto"/>
            </w:tcBorders>
          </w:tcPr>
          <w:p w14:paraId="07C75B28" w14:textId="77777777" w:rsidR="000D2ABA" w:rsidRDefault="000D2ABA" w:rsidP="000D2ABA">
            <w:r>
              <w:t>Percentile</w:t>
            </w:r>
          </w:p>
        </w:tc>
        <w:tc>
          <w:tcPr>
            <w:tcW w:w="741" w:type="dxa"/>
          </w:tcPr>
          <w:p w14:paraId="0600CFC6" w14:textId="16D3C9D5" w:rsidR="000D2ABA" w:rsidRDefault="000D2ABA" w:rsidP="000D2ABA">
            <w:r>
              <w:t>67</w:t>
            </w:r>
          </w:p>
        </w:tc>
        <w:tc>
          <w:tcPr>
            <w:tcW w:w="741" w:type="dxa"/>
          </w:tcPr>
          <w:p w14:paraId="682F81EB" w14:textId="59BE2C22" w:rsidR="000D2ABA" w:rsidRDefault="000D2ABA" w:rsidP="000D2ABA">
            <w:r>
              <w:t>60</w:t>
            </w:r>
          </w:p>
        </w:tc>
        <w:tc>
          <w:tcPr>
            <w:tcW w:w="741" w:type="dxa"/>
          </w:tcPr>
          <w:p w14:paraId="01980DE9" w14:textId="4CECACFB" w:rsidR="000D2ABA" w:rsidRDefault="000D2ABA" w:rsidP="000D2ABA">
            <w:r>
              <w:t>83</w:t>
            </w:r>
          </w:p>
        </w:tc>
        <w:tc>
          <w:tcPr>
            <w:tcW w:w="742" w:type="dxa"/>
          </w:tcPr>
          <w:p w14:paraId="415A4896" w14:textId="6CB9D76C" w:rsidR="000D2ABA" w:rsidRDefault="000D2ABA" w:rsidP="000D2ABA">
            <w:r>
              <w:t>76</w:t>
            </w:r>
          </w:p>
        </w:tc>
        <w:tc>
          <w:tcPr>
            <w:tcW w:w="741" w:type="dxa"/>
          </w:tcPr>
          <w:p w14:paraId="3F9F6B06" w14:textId="40E12444" w:rsidR="000D2ABA" w:rsidRDefault="000D2ABA" w:rsidP="000D2ABA">
            <w:r>
              <w:t>64</w:t>
            </w:r>
          </w:p>
        </w:tc>
        <w:tc>
          <w:tcPr>
            <w:tcW w:w="741" w:type="dxa"/>
          </w:tcPr>
          <w:p w14:paraId="61D9A3E3" w14:textId="1839285C" w:rsidR="000D2ABA" w:rsidRDefault="000D2ABA" w:rsidP="000D2ABA"/>
        </w:tc>
        <w:tc>
          <w:tcPr>
            <w:tcW w:w="742" w:type="dxa"/>
          </w:tcPr>
          <w:p w14:paraId="75712C14" w14:textId="2F97EFDF" w:rsidR="000D2ABA" w:rsidRDefault="000D2ABA" w:rsidP="000D2ABA"/>
        </w:tc>
        <w:tc>
          <w:tcPr>
            <w:tcW w:w="751" w:type="dxa"/>
          </w:tcPr>
          <w:p w14:paraId="11B4FBB2" w14:textId="3F01D55A" w:rsidR="000D2ABA" w:rsidRDefault="000D2ABA" w:rsidP="000D2ABA"/>
        </w:tc>
        <w:tc>
          <w:tcPr>
            <w:tcW w:w="661" w:type="dxa"/>
          </w:tcPr>
          <w:p w14:paraId="7CE74304" w14:textId="77777777" w:rsidR="000D2ABA" w:rsidRDefault="000D2ABA" w:rsidP="000D2ABA"/>
        </w:tc>
      </w:tr>
    </w:tbl>
    <w:p w14:paraId="65F7F25A" w14:textId="4D39B0BA" w:rsidR="0084377F" w:rsidRDefault="000708E3" w:rsidP="009E5419">
      <w:pPr>
        <w:widowControl/>
        <w:autoSpaceDE/>
        <w:autoSpaceDN/>
        <w:adjustRightInd/>
      </w:pPr>
      <w:r>
        <w:t>*</w:t>
      </w:r>
      <w:proofErr w:type="gramStart"/>
      <w:r>
        <w:t>indicates</w:t>
      </w:r>
      <w:proofErr w:type="gramEnd"/>
      <w:r>
        <w:t xml:space="preserve"> year in which GRE was Optional</w:t>
      </w:r>
      <w:r w:rsidR="00A92859">
        <w:t>; GRE no longer accepted starting in 202</w:t>
      </w:r>
      <w:r w:rsidR="000D2ABA">
        <w:t>1</w:t>
      </w:r>
    </w:p>
    <w:p w14:paraId="7E8D99C3" w14:textId="77777777" w:rsidR="00392E82" w:rsidRDefault="00392E82" w:rsidP="0019645D"/>
    <w:p w14:paraId="5A4462EE" w14:textId="77777777" w:rsidR="00392E82" w:rsidRDefault="00392E82" w:rsidP="0019645D"/>
    <w:p w14:paraId="7E0C7746" w14:textId="77777777" w:rsidR="0012128E" w:rsidRPr="001219A2" w:rsidRDefault="0012128E" w:rsidP="001219A2">
      <w:pPr>
        <w:pStyle w:val="ListParagraph"/>
        <w:numPr>
          <w:ilvl w:val="0"/>
          <w:numId w:val="34"/>
        </w:numPr>
        <w:rPr>
          <w:rFonts w:cs="Arial"/>
        </w:rPr>
      </w:pPr>
      <w:bookmarkStart w:id="10" w:name="VB"/>
      <w:r w:rsidRPr="00771AE2">
        <w:rPr>
          <w:rFonts w:cs="Arial"/>
        </w:rPr>
        <w:t>Time to Completion</w:t>
      </w:r>
      <w:r w:rsidRPr="001219A2">
        <w:rPr>
          <w:rFonts w:cs="Arial"/>
        </w:rPr>
        <w:t xml:space="preserve"> for All Students Entering the Program</w:t>
      </w:r>
    </w:p>
    <w:bookmarkEnd w:id="10"/>
    <w:tbl>
      <w:tblPr>
        <w:tblStyle w:val="TableGrid"/>
        <w:tblW w:w="0" w:type="auto"/>
        <w:tblLook w:val="04A0" w:firstRow="1" w:lastRow="0" w:firstColumn="1" w:lastColumn="0" w:noHBand="0" w:noVBand="1"/>
      </w:tblPr>
      <w:tblGrid>
        <w:gridCol w:w="1840"/>
        <w:gridCol w:w="430"/>
        <w:gridCol w:w="441"/>
        <w:gridCol w:w="419"/>
        <w:gridCol w:w="516"/>
        <w:gridCol w:w="430"/>
        <w:gridCol w:w="516"/>
        <w:gridCol w:w="430"/>
        <w:gridCol w:w="516"/>
        <w:gridCol w:w="430"/>
        <w:gridCol w:w="516"/>
        <w:gridCol w:w="430"/>
        <w:gridCol w:w="516"/>
        <w:gridCol w:w="430"/>
        <w:gridCol w:w="516"/>
        <w:gridCol w:w="430"/>
        <w:gridCol w:w="431"/>
      </w:tblGrid>
      <w:tr w:rsidR="00E43D56" w14:paraId="5C5B4049" w14:textId="77777777" w:rsidTr="003A53DE">
        <w:trPr>
          <w:trHeight w:val="269"/>
        </w:trPr>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9C7B03" w14:textId="77777777" w:rsidR="00E43D56" w:rsidRDefault="00E43D56" w:rsidP="003A53DE">
            <w:pPr>
              <w:jc w:val="center"/>
            </w:pPr>
          </w:p>
        </w:tc>
        <w:tc>
          <w:tcPr>
            <w:tcW w:w="731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7DD22" w14:textId="77777777" w:rsidR="00E43D56" w:rsidRDefault="00E43D56" w:rsidP="003A53DE">
            <w:pPr>
              <w:jc w:val="center"/>
            </w:pPr>
            <w:r>
              <w:t>Year in which Degrees were Conferred</w:t>
            </w:r>
          </w:p>
        </w:tc>
      </w:tr>
      <w:tr w:rsidR="00E43D56" w:rsidRPr="00530227" w14:paraId="6CFC994C" w14:textId="77777777" w:rsidTr="003A53DE">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BE0FAE" w14:textId="77777777" w:rsidR="00E43D56" w:rsidRDefault="00E43D56" w:rsidP="003A53DE">
            <w:pPr>
              <w:jc w:val="center"/>
            </w:pPr>
            <w:r>
              <w:t>Outcome</w:t>
            </w:r>
          </w:p>
        </w:tc>
        <w:tc>
          <w:tcPr>
            <w:tcW w:w="8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C53EA" w14:textId="77777777" w:rsidR="00E43D56" w:rsidRDefault="00E43D56" w:rsidP="003A53DE">
            <w:pPr>
              <w:jc w:val="center"/>
            </w:pPr>
            <w:r w:rsidRPr="00771AE2">
              <w:t>201</w:t>
            </w:r>
            <w:r>
              <w:t>8</w:t>
            </w:r>
            <w:r w:rsidRPr="00771AE2">
              <w:t>-201</w:t>
            </w:r>
            <w: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F958" w14:textId="77777777" w:rsidR="00E43D56" w:rsidRDefault="00E43D56" w:rsidP="003A53DE">
            <w:pPr>
              <w:jc w:val="center"/>
            </w:pPr>
            <w:r w:rsidRPr="00771AE2">
              <w:t>201</w:t>
            </w:r>
            <w:r>
              <w:t>9</w:t>
            </w:r>
            <w:r w:rsidRPr="00771AE2">
              <w:t>-20</w:t>
            </w:r>
            <w:r>
              <w:t>20</w:t>
            </w:r>
          </w:p>
        </w:tc>
        <w:tc>
          <w:tcPr>
            <w:tcW w:w="9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F98DCC" w14:textId="77777777" w:rsidR="00E43D56" w:rsidRDefault="00E43D56" w:rsidP="003A53DE">
            <w:pPr>
              <w:jc w:val="center"/>
            </w:pPr>
            <w:r w:rsidRPr="00771AE2">
              <w:t>20</w:t>
            </w:r>
            <w:r>
              <w:t>20</w:t>
            </w:r>
            <w:r w:rsidRPr="00771AE2">
              <w:t>-20</w:t>
            </w:r>
            <w:r>
              <w:t>21</w:t>
            </w:r>
          </w:p>
        </w:tc>
        <w:tc>
          <w:tcPr>
            <w:tcW w:w="9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C18302" w14:textId="77777777" w:rsidR="00E43D56" w:rsidRDefault="00E43D56" w:rsidP="003A53DE">
            <w:pPr>
              <w:jc w:val="center"/>
            </w:pPr>
            <w:r w:rsidRPr="00771AE2">
              <w:t>20</w:t>
            </w:r>
            <w:r>
              <w:t>21</w:t>
            </w:r>
            <w:r w:rsidRPr="00771AE2">
              <w:t>-20</w:t>
            </w:r>
            <w:r>
              <w:t>22</w:t>
            </w:r>
          </w:p>
        </w:tc>
        <w:tc>
          <w:tcPr>
            <w:tcW w:w="9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BAA89" w14:textId="77777777" w:rsidR="00E43D56" w:rsidRPr="00771AE2" w:rsidRDefault="00E43D56" w:rsidP="003A53DE">
            <w:pPr>
              <w:jc w:val="center"/>
            </w:pPr>
            <w:r w:rsidRPr="00771AE2">
              <w:t>20</w:t>
            </w:r>
            <w:r>
              <w:t>22</w:t>
            </w:r>
            <w:r w:rsidRPr="00771AE2">
              <w:t>-20</w:t>
            </w:r>
            <w:r>
              <w:t>23</w:t>
            </w:r>
          </w:p>
        </w:tc>
        <w:tc>
          <w:tcPr>
            <w:tcW w:w="9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5A1632" w14:textId="77777777" w:rsidR="00E43D56" w:rsidRPr="00771AE2" w:rsidRDefault="00E43D56" w:rsidP="003A53DE">
            <w:pPr>
              <w:jc w:val="center"/>
            </w:pPr>
            <w:r w:rsidRPr="00771AE2">
              <w:t>20</w:t>
            </w:r>
            <w:r>
              <w:t>23</w:t>
            </w:r>
            <w:r w:rsidRPr="00771AE2">
              <w:t>-20</w:t>
            </w:r>
            <w:r>
              <w:t>24</w:t>
            </w:r>
          </w:p>
        </w:tc>
        <w:tc>
          <w:tcPr>
            <w:tcW w:w="9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12607D" w14:textId="77777777" w:rsidR="00E43D56" w:rsidRPr="00771AE2" w:rsidRDefault="00E43D56" w:rsidP="003A53DE">
            <w:pPr>
              <w:jc w:val="center"/>
            </w:pPr>
            <w:r w:rsidRPr="00771AE2">
              <w:t>20</w:t>
            </w:r>
            <w:r>
              <w:t>24</w:t>
            </w:r>
            <w:r w:rsidRPr="00771AE2">
              <w:t>-20</w:t>
            </w:r>
            <w:r>
              <w:t>25</w:t>
            </w:r>
          </w:p>
        </w:tc>
        <w:tc>
          <w:tcPr>
            <w:tcW w:w="8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0CA401" w14:textId="77777777" w:rsidR="00E43D56" w:rsidRPr="00771AE2" w:rsidRDefault="00E43D56" w:rsidP="003A53DE">
            <w:pPr>
              <w:jc w:val="center"/>
            </w:pPr>
            <w:r w:rsidRPr="00771AE2">
              <w:t>Total</w:t>
            </w:r>
          </w:p>
        </w:tc>
      </w:tr>
      <w:tr w:rsidR="00E43D56" w:rsidRPr="00530227" w14:paraId="656D1495"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3191D7C5" w14:textId="77777777" w:rsidR="00E43D56" w:rsidRDefault="00E43D56" w:rsidP="003A53DE">
            <w:r>
              <w:t>Total number of students with doctoral degrees conferred on transcript</w:t>
            </w:r>
          </w:p>
        </w:tc>
        <w:tc>
          <w:tcPr>
            <w:tcW w:w="871" w:type="dxa"/>
            <w:gridSpan w:val="2"/>
            <w:tcBorders>
              <w:top w:val="single" w:sz="4" w:space="0" w:color="auto"/>
              <w:left w:val="single" w:sz="4" w:space="0" w:color="auto"/>
              <w:bottom w:val="single" w:sz="4" w:space="0" w:color="auto"/>
              <w:right w:val="single" w:sz="4" w:space="0" w:color="auto"/>
            </w:tcBorders>
            <w:hideMark/>
          </w:tcPr>
          <w:p w14:paraId="430F6E44" w14:textId="77777777" w:rsidR="00E43D56" w:rsidRDefault="00E43D56" w:rsidP="003A53DE">
            <w:pPr>
              <w:jc w:val="center"/>
            </w:pPr>
            <w:r>
              <w:t>5</w:t>
            </w:r>
          </w:p>
        </w:tc>
        <w:tc>
          <w:tcPr>
            <w:tcW w:w="850" w:type="dxa"/>
            <w:gridSpan w:val="2"/>
            <w:tcBorders>
              <w:top w:val="single" w:sz="4" w:space="0" w:color="auto"/>
              <w:left w:val="single" w:sz="4" w:space="0" w:color="auto"/>
              <w:bottom w:val="single" w:sz="4" w:space="0" w:color="auto"/>
              <w:right w:val="single" w:sz="4" w:space="0" w:color="auto"/>
            </w:tcBorders>
          </w:tcPr>
          <w:p w14:paraId="42060E67" w14:textId="77777777" w:rsidR="00E43D56" w:rsidRDefault="00E43D56" w:rsidP="003A53DE">
            <w:pPr>
              <w:jc w:val="center"/>
            </w:pPr>
            <w:r>
              <w:t>5</w:t>
            </w:r>
          </w:p>
        </w:tc>
        <w:tc>
          <w:tcPr>
            <w:tcW w:w="946" w:type="dxa"/>
            <w:gridSpan w:val="2"/>
            <w:tcBorders>
              <w:top w:val="single" w:sz="4" w:space="0" w:color="auto"/>
              <w:left w:val="single" w:sz="4" w:space="0" w:color="auto"/>
              <w:bottom w:val="single" w:sz="4" w:space="0" w:color="auto"/>
              <w:right w:val="single" w:sz="4" w:space="0" w:color="auto"/>
            </w:tcBorders>
          </w:tcPr>
          <w:p w14:paraId="7D636E3D" w14:textId="77777777" w:rsidR="00E43D56" w:rsidRDefault="00E43D56" w:rsidP="003A53DE">
            <w:pPr>
              <w:jc w:val="center"/>
            </w:pPr>
            <w:r>
              <w:t>4</w:t>
            </w:r>
          </w:p>
        </w:tc>
        <w:tc>
          <w:tcPr>
            <w:tcW w:w="946" w:type="dxa"/>
            <w:gridSpan w:val="2"/>
            <w:tcBorders>
              <w:top w:val="single" w:sz="4" w:space="0" w:color="auto"/>
              <w:left w:val="single" w:sz="4" w:space="0" w:color="auto"/>
              <w:bottom w:val="single" w:sz="4" w:space="0" w:color="auto"/>
              <w:right w:val="single" w:sz="4" w:space="0" w:color="auto"/>
            </w:tcBorders>
          </w:tcPr>
          <w:p w14:paraId="6A891EC8" w14:textId="77777777" w:rsidR="00E43D56" w:rsidRDefault="00E43D56" w:rsidP="003A53DE">
            <w:pPr>
              <w:jc w:val="center"/>
            </w:pPr>
            <w:r>
              <w:t>5</w:t>
            </w:r>
          </w:p>
        </w:tc>
        <w:tc>
          <w:tcPr>
            <w:tcW w:w="946" w:type="dxa"/>
            <w:gridSpan w:val="2"/>
            <w:tcBorders>
              <w:top w:val="single" w:sz="4" w:space="0" w:color="auto"/>
              <w:left w:val="single" w:sz="4" w:space="0" w:color="auto"/>
              <w:bottom w:val="single" w:sz="4" w:space="0" w:color="auto"/>
              <w:right w:val="single" w:sz="4" w:space="0" w:color="auto"/>
            </w:tcBorders>
          </w:tcPr>
          <w:p w14:paraId="296ECBD4" w14:textId="77777777" w:rsidR="00E43D56" w:rsidRDefault="00E43D56" w:rsidP="003A53DE">
            <w:pPr>
              <w:jc w:val="center"/>
            </w:pPr>
            <w:r>
              <w:t>2</w:t>
            </w:r>
          </w:p>
        </w:tc>
        <w:tc>
          <w:tcPr>
            <w:tcW w:w="946" w:type="dxa"/>
            <w:gridSpan w:val="2"/>
            <w:tcBorders>
              <w:top w:val="single" w:sz="4" w:space="0" w:color="auto"/>
              <w:left w:val="single" w:sz="4" w:space="0" w:color="auto"/>
              <w:bottom w:val="single" w:sz="4" w:space="0" w:color="auto"/>
              <w:right w:val="single" w:sz="4" w:space="0" w:color="auto"/>
            </w:tcBorders>
          </w:tcPr>
          <w:p w14:paraId="1A8E5072" w14:textId="77777777" w:rsidR="00E43D56" w:rsidRDefault="00E43D56" w:rsidP="003A53DE">
            <w:pPr>
              <w:jc w:val="center"/>
            </w:pPr>
            <w:r>
              <w:t>4</w:t>
            </w:r>
          </w:p>
        </w:tc>
        <w:tc>
          <w:tcPr>
            <w:tcW w:w="946" w:type="dxa"/>
            <w:gridSpan w:val="2"/>
            <w:tcBorders>
              <w:top w:val="single" w:sz="4" w:space="0" w:color="auto"/>
              <w:left w:val="single" w:sz="4" w:space="0" w:color="auto"/>
              <w:bottom w:val="single" w:sz="4" w:space="0" w:color="auto"/>
              <w:right w:val="single" w:sz="4" w:space="0" w:color="auto"/>
            </w:tcBorders>
          </w:tcPr>
          <w:p w14:paraId="60B0E361" w14:textId="77777777" w:rsidR="00E43D56" w:rsidRPr="00D402F2" w:rsidRDefault="00E43D56" w:rsidP="003A53DE">
            <w:pPr>
              <w:jc w:val="center"/>
            </w:pPr>
            <w:r>
              <w:t>5</w:t>
            </w:r>
          </w:p>
        </w:tc>
        <w:tc>
          <w:tcPr>
            <w:tcW w:w="861" w:type="dxa"/>
            <w:gridSpan w:val="2"/>
            <w:tcBorders>
              <w:top w:val="single" w:sz="4" w:space="0" w:color="auto"/>
              <w:left w:val="single" w:sz="4" w:space="0" w:color="auto"/>
              <w:bottom w:val="single" w:sz="4" w:space="0" w:color="auto"/>
              <w:right w:val="single" w:sz="4" w:space="0" w:color="auto"/>
            </w:tcBorders>
          </w:tcPr>
          <w:p w14:paraId="7D0FE264" w14:textId="77777777" w:rsidR="00E43D56" w:rsidRPr="00530227" w:rsidRDefault="00E43D56" w:rsidP="003A53DE">
            <w:pPr>
              <w:jc w:val="center"/>
            </w:pPr>
            <w:r>
              <w:t>30</w:t>
            </w:r>
          </w:p>
        </w:tc>
      </w:tr>
      <w:tr w:rsidR="00E43D56" w:rsidRPr="00530227" w14:paraId="4ACA3A4D"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24BB7484" w14:textId="77777777" w:rsidR="00E43D56" w:rsidRDefault="00E43D56" w:rsidP="003A53DE">
            <w:r>
              <w:rPr>
                <w:b/>
              </w:rPr>
              <w:t xml:space="preserve">Mean </w:t>
            </w:r>
            <w:r>
              <w:t>number of years to complete the program</w:t>
            </w:r>
          </w:p>
        </w:tc>
        <w:tc>
          <w:tcPr>
            <w:tcW w:w="871" w:type="dxa"/>
            <w:gridSpan w:val="2"/>
            <w:tcBorders>
              <w:top w:val="single" w:sz="4" w:space="0" w:color="auto"/>
              <w:left w:val="single" w:sz="4" w:space="0" w:color="auto"/>
              <w:bottom w:val="single" w:sz="4" w:space="0" w:color="auto"/>
              <w:right w:val="single" w:sz="4" w:space="0" w:color="auto"/>
            </w:tcBorders>
            <w:hideMark/>
          </w:tcPr>
          <w:p w14:paraId="4671C45E" w14:textId="77777777" w:rsidR="00E43D56" w:rsidRDefault="00E43D56" w:rsidP="003A53DE">
            <w:pPr>
              <w:jc w:val="center"/>
            </w:pPr>
            <w:r>
              <w:t>5.8</w:t>
            </w:r>
          </w:p>
        </w:tc>
        <w:tc>
          <w:tcPr>
            <w:tcW w:w="850" w:type="dxa"/>
            <w:gridSpan w:val="2"/>
            <w:tcBorders>
              <w:top w:val="single" w:sz="4" w:space="0" w:color="auto"/>
              <w:left w:val="single" w:sz="4" w:space="0" w:color="auto"/>
              <w:bottom w:val="single" w:sz="4" w:space="0" w:color="auto"/>
              <w:right w:val="single" w:sz="4" w:space="0" w:color="auto"/>
            </w:tcBorders>
          </w:tcPr>
          <w:p w14:paraId="158730E1"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7E6ADC56" w14:textId="77777777" w:rsidR="00E43D56" w:rsidRDefault="00E43D56" w:rsidP="003A53DE">
            <w:pPr>
              <w:jc w:val="center"/>
            </w:pPr>
            <w:r>
              <w:t>6.5</w:t>
            </w:r>
          </w:p>
        </w:tc>
        <w:tc>
          <w:tcPr>
            <w:tcW w:w="946" w:type="dxa"/>
            <w:gridSpan w:val="2"/>
            <w:tcBorders>
              <w:top w:val="single" w:sz="4" w:space="0" w:color="auto"/>
              <w:left w:val="single" w:sz="4" w:space="0" w:color="auto"/>
              <w:bottom w:val="single" w:sz="4" w:space="0" w:color="auto"/>
              <w:right w:val="single" w:sz="4" w:space="0" w:color="auto"/>
            </w:tcBorders>
          </w:tcPr>
          <w:p w14:paraId="6493BCB6"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12BB7A7F"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3D570E96" w14:textId="77777777" w:rsidR="00E43D56" w:rsidRDefault="00E43D56" w:rsidP="003A53DE">
            <w:pPr>
              <w:jc w:val="center"/>
            </w:pPr>
            <w:r>
              <w:t>6.25</w:t>
            </w:r>
          </w:p>
        </w:tc>
        <w:tc>
          <w:tcPr>
            <w:tcW w:w="946" w:type="dxa"/>
            <w:gridSpan w:val="2"/>
            <w:tcBorders>
              <w:top w:val="single" w:sz="4" w:space="0" w:color="auto"/>
              <w:left w:val="single" w:sz="4" w:space="0" w:color="auto"/>
              <w:bottom w:val="single" w:sz="4" w:space="0" w:color="auto"/>
              <w:right w:val="single" w:sz="4" w:space="0" w:color="auto"/>
            </w:tcBorders>
          </w:tcPr>
          <w:p w14:paraId="4FD77006" w14:textId="77777777" w:rsidR="00E43D56" w:rsidRPr="00D402F2" w:rsidRDefault="00E43D56" w:rsidP="003A53DE">
            <w:pPr>
              <w:jc w:val="center"/>
            </w:pPr>
            <w:r>
              <w:t>6</w:t>
            </w:r>
          </w:p>
        </w:tc>
        <w:tc>
          <w:tcPr>
            <w:tcW w:w="861" w:type="dxa"/>
            <w:gridSpan w:val="2"/>
            <w:tcBorders>
              <w:top w:val="single" w:sz="4" w:space="0" w:color="auto"/>
              <w:left w:val="single" w:sz="4" w:space="0" w:color="auto"/>
              <w:bottom w:val="single" w:sz="4" w:space="0" w:color="auto"/>
              <w:right w:val="single" w:sz="4" w:space="0" w:color="auto"/>
            </w:tcBorders>
          </w:tcPr>
          <w:p w14:paraId="16F186BA" w14:textId="77777777" w:rsidR="00E43D56" w:rsidRPr="00530227" w:rsidRDefault="00E43D56" w:rsidP="003A53DE">
            <w:pPr>
              <w:jc w:val="center"/>
            </w:pPr>
            <w:r>
              <w:t>6.07</w:t>
            </w:r>
          </w:p>
        </w:tc>
      </w:tr>
      <w:tr w:rsidR="00E43D56" w:rsidRPr="00530227" w14:paraId="64ED4074"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4B2B86AC" w14:textId="77777777" w:rsidR="00E43D56" w:rsidRDefault="00E43D56" w:rsidP="003A53DE">
            <w:r>
              <w:rPr>
                <w:b/>
              </w:rPr>
              <w:t>Median</w:t>
            </w:r>
            <w:r>
              <w:t xml:space="preserve"> number of years to complete the program</w:t>
            </w:r>
          </w:p>
        </w:tc>
        <w:tc>
          <w:tcPr>
            <w:tcW w:w="871" w:type="dxa"/>
            <w:gridSpan w:val="2"/>
            <w:tcBorders>
              <w:top w:val="single" w:sz="4" w:space="0" w:color="auto"/>
              <w:left w:val="single" w:sz="4" w:space="0" w:color="auto"/>
              <w:bottom w:val="single" w:sz="4" w:space="0" w:color="auto"/>
              <w:right w:val="single" w:sz="4" w:space="0" w:color="auto"/>
            </w:tcBorders>
            <w:hideMark/>
          </w:tcPr>
          <w:p w14:paraId="5FDA4122" w14:textId="77777777" w:rsidR="00E43D56" w:rsidRDefault="00E43D56" w:rsidP="003A53DE">
            <w:pPr>
              <w:jc w:val="center"/>
            </w:pPr>
            <w:r>
              <w:t>6</w:t>
            </w:r>
          </w:p>
        </w:tc>
        <w:tc>
          <w:tcPr>
            <w:tcW w:w="850" w:type="dxa"/>
            <w:gridSpan w:val="2"/>
            <w:tcBorders>
              <w:top w:val="single" w:sz="4" w:space="0" w:color="auto"/>
              <w:left w:val="single" w:sz="4" w:space="0" w:color="auto"/>
              <w:bottom w:val="single" w:sz="4" w:space="0" w:color="auto"/>
              <w:right w:val="single" w:sz="4" w:space="0" w:color="auto"/>
            </w:tcBorders>
          </w:tcPr>
          <w:p w14:paraId="5301AE96"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0293864A"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70937788"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645D9484"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75178350" w14:textId="77777777" w:rsidR="00E43D56" w:rsidRDefault="00E43D56" w:rsidP="003A53DE">
            <w:pPr>
              <w:jc w:val="center"/>
            </w:pPr>
            <w:r>
              <w:t>6</w:t>
            </w:r>
          </w:p>
        </w:tc>
        <w:tc>
          <w:tcPr>
            <w:tcW w:w="946" w:type="dxa"/>
            <w:gridSpan w:val="2"/>
            <w:tcBorders>
              <w:top w:val="single" w:sz="4" w:space="0" w:color="auto"/>
              <w:left w:val="single" w:sz="4" w:space="0" w:color="auto"/>
              <w:bottom w:val="single" w:sz="4" w:space="0" w:color="auto"/>
              <w:right w:val="single" w:sz="4" w:space="0" w:color="auto"/>
            </w:tcBorders>
          </w:tcPr>
          <w:p w14:paraId="22157B77" w14:textId="77777777" w:rsidR="00E43D56" w:rsidRPr="00D402F2" w:rsidRDefault="00E43D56" w:rsidP="003A53DE">
            <w:pPr>
              <w:jc w:val="center"/>
            </w:pPr>
            <w:r>
              <w:t>6</w:t>
            </w:r>
          </w:p>
        </w:tc>
        <w:tc>
          <w:tcPr>
            <w:tcW w:w="861" w:type="dxa"/>
            <w:gridSpan w:val="2"/>
            <w:tcBorders>
              <w:top w:val="single" w:sz="4" w:space="0" w:color="auto"/>
              <w:left w:val="single" w:sz="4" w:space="0" w:color="auto"/>
              <w:bottom w:val="single" w:sz="4" w:space="0" w:color="auto"/>
              <w:right w:val="single" w:sz="4" w:space="0" w:color="auto"/>
            </w:tcBorders>
          </w:tcPr>
          <w:p w14:paraId="2D2E512F" w14:textId="77777777" w:rsidR="00E43D56" w:rsidRPr="00530227" w:rsidRDefault="00E43D56" w:rsidP="003A53DE">
            <w:pPr>
              <w:jc w:val="center"/>
            </w:pPr>
            <w:r>
              <w:t>6</w:t>
            </w:r>
          </w:p>
        </w:tc>
      </w:tr>
      <w:tr w:rsidR="00E43D56" w:rsidRPr="00530227" w14:paraId="3DF5601E" w14:textId="77777777" w:rsidTr="003A53DE">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CE8DCF" w14:textId="77777777" w:rsidR="00E43D56" w:rsidRDefault="00E43D56" w:rsidP="003A53DE">
            <w:pPr>
              <w:jc w:val="center"/>
            </w:pPr>
            <w:r>
              <w:t>Time to Degree Ranges</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33F14" w14:textId="77777777" w:rsidR="00E43D56" w:rsidRDefault="00E43D56" w:rsidP="003A53DE">
            <w:pPr>
              <w:jc w:val="center"/>
            </w:pPr>
            <w:r>
              <w:t>N</w:t>
            </w:r>
          </w:p>
        </w:tc>
        <w:tc>
          <w:tcPr>
            <w:tcW w:w="4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37A5ED" w14:textId="77777777" w:rsidR="00E43D56" w:rsidRDefault="00E43D56" w:rsidP="003A53DE">
            <w:pPr>
              <w:jc w:val="center"/>
            </w:pPr>
            <w:r>
              <w:t>%</w:t>
            </w:r>
          </w:p>
        </w:tc>
        <w:tc>
          <w:tcPr>
            <w:tcW w:w="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E54FC3" w14:textId="77777777" w:rsidR="00E43D56" w:rsidRDefault="00E43D56" w:rsidP="003A53DE">
            <w:pPr>
              <w:jc w:val="center"/>
            </w:pPr>
            <w:r>
              <w:t>N</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1BD70" w14:textId="77777777" w:rsidR="00E43D56" w:rsidRDefault="00E43D56" w:rsidP="003A53DE">
            <w:pPr>
              <w:jc w:val="center"/>
            </w:pPr>
            <w:r>
              <w:t>%</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3D441B" w14:textId="77777777" w:rsidR="00E43D56" w:rsidRDefault="00E43D56" w:rsidP="003A53DE">
            <w:pPr>
              <w:jc w:val="center"/>
            </w:pPr>
            <w:r>
              <w:t>N</w:t>
            </w:r>
          </w:p>
        </w:tc>
        <w:tc>
          <w:tcPr>
            <w:tcW w:w="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6AB884" w14:textId="77777777" w:rsidR="00E43D56" w:rsidRDefault="00E43D56" w:rsidP="003A53DE">
            <w:pPr>
              <w:jc w:val="center"/>
            </w:pPr>
            <w:r>
              <w:t>%</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3591B2" w14:textId="77777777" w:rsidR="00E43D56" w:rsidRDefault="00E43D56" w:rsidP="003A53DE">
            <w:pPr>
              <w:jc w:val="center"/>
            </w:pPr>
            <w:r w:rsidRPr="00771AE2">
              <w:t>N</w:t>
            </w:r>
          </w:p>
        </w:tc>
        <w:tc>
          <w:tcPr>
            <w:tcW w:w="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23292A" w14:textId="77777777" w:rsidR="00E43D56" w:rsidRDefault="00E43D56" w:rsidP="003A53DE">
            <w:pPr>
              <w:jc w:val="center"/>
            </w:pPr>
            <w:r w:rsidRPr="00771AE2">
              <w:t>%</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EEFF62" w14:textId="77777777" w:rsidR="00E43D56" w:rsidRPr="00771AE2" w:rsidRDefault="00E43D56" w:rsidP="003A53DE">
            <w:pPr>
              <w:jc w:val="center"/>
            </w:pPr>
            <w:r w:rsidRPr="00771AE2">
              <w:t>N</w:t>
            </w:r>
          </w:p>
        </w:tc>
        <w:tc>
          <w:tcPr>
            <w:tcW w:w="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C82540" w14:textId="77777777" w:rsidR="00E43D56" w:rsidRPr="00771AE2" w:rsidRDefault="00E43D56" w:rsidP="003A53DE">
            <w:pPr>
              <w:jc w:val="center"/>
            </w:pPr>
            <w:r w:rsidRPr="00771AE2">
              <w:t>%</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9C924" w14:textId="77777777" w:rsidR="00E43D56" w:rsidRPr="00771AE2" w:rsidRDefault="00E43D56" w:rsidP="003A53DE">
            <w:pPr>
              <w:jc w:val="center"/>
            </w:pPr>
            <w:r w:rsidRPr="00771AE2">
              <w:t>N</w:t>
            </w:r>
          </w:p>
        </w:tc>
        <w:tc>
          <w:tcPr>
            <w:tcW w:w="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B62919" w14:textId="77777777" w:rsidR="00E43D56" w:rsidRPr="00771AE2" w:rsidRDefault="00E43D56" w:rsidP="003A53DE">
            <w:pPr>
              <w:jc w:val="center"/>
            </w:pPr>
            <w:r w:rsidRPr="00771AE2">
              <w:t>%</w:t>
            </w:r>
          </w:p>
        </w:tc>
        <w:tc>
          <w:tcPr>
            <w:tcW w:w="430" w:type="dxa"/>
            <w:tcBorders>
              <w:top w:val="single" w:sz="4" w:space="0" w:color="auto"/>
              <w:left w:val="single" w:sz="4" w:space="0" w:color="auto"/>
              <w:right w:val="single" w:sz="4" w:space="0" w:color="auto"/>
            </w:tcBorders>
            <w:shd w:val="clear" w:color="auto" w:fill="D9D9D9" w:themeFill="background1" w:themeFillShade="D9"/>
          </w:tcPr>
          <w:p w14:paraId="15534E58" w14:textId="77777777" w:rsidR="00E43D56" w:rsidRPr="00771AE2" w:rsidRDefault="00E43D56" w:rsidP="003A53DE">
            <w:pPr>
              <w:jc w:val="center"/>
            </w:pPr>
            <w:r w:rsidRPr="00771AE2">
              <w:t>N</w:t>
            </w:r>
          </w:p>
        </w:tc>
        <w:tc>
          <w:tcPr>
            <w:tcW w:w="516" w:type="dxa"/>
            <w:tcBorders>
              <w:top w:val="single" w:sz="4" w:space="0" w:color="auto"/>
              <w:left w:val="single" w:sz="4" w:space="0" w:color="auto"/>
              <w:right w:val="single" w:sz="4" w:space="0" w:color="auto"/>
            </w:tcBorders>
            <w:shd w:val="clear" w:color="auto" w:fill="D9D9D9" w:themeFill="background1" w:themeFillShade="D9"/>
          </w:tcPr>
          <w:p w14:paraId="37F15608" w14:textId="77777777" w:rsidR="00E43D56" w:rsidRPr="00771AE2" w:rsidRDefault="00E43D56" w:rsidP="003A53DE">
            <w:pPr>
              <w:jc w:val="center"/>
            </w:pPr>
            <w:r w:rsidRPr="00771AE2">
              <w:t>%</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7E3AC0" w14:textId="77777777" w:rsidR="00E43D56" w:rsidRPr="00771AE2" w:rsidRDefault="00E43D56" w:rsidP="003A53DE">
            <w:pPr>
              <w:jc w:val="center"/>
            </w:pPr>
            <w:r w:rsidRPr="00771AE2">
              <w:t>N</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A09EB5" w14:textId="77777777" w:rsidR="00E43D56" w:rsidRPr="00771AE2" w:rsidRDefault="00E43D56" w:rsidP="003A53DE">
            <w:pPr>
              <w:jc w:val="center"/>
            </w:pPr>
            <w:r w:rsidRPr="00771AE2">
              <w:t>%</w:t>
            </w:r>
          </w:p>
        </w:tc>
      </w:tr>
      <w:tr w:rsidR="00E43D56" w14:paraId="5EE5AF48"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09753AFD" w14:textId="77777777" w:rsidR="00E43D56" w:rsidRDefault="00E43D56" w:rsidP="003A53DE">
            <w:r>
              <w:t>Students in less than 5 years</w:t>
            </w:r>
          </w:p>
        </w:tc>
        <w:tc>
          <w:tcPr>
            <w:tcW w:w="430" w:type="dxa"/>
            <w:tcBorders>
              <w:top w:val="single" w:sz="4" w:space="0" w:color="auto"/>
              <w:left w:val="single" w:sz="4" w:space="0" w:color="auto"/>
              <w:bottom w:val="single" w:sz="4" w:space="0" w:color="auto"/>
              <w:right w:val="single" w:sz="4" w:space="0" w:color="auto"/>
            </w:tcBorders>
            <w:hideMark/>
          </w:tcPr>
          <w:p w14:paraId="7164B873" w14:textId="77777777" w:rsidR="00E43D56" w:rsidRDefault="00E43D56" w:rsidP="003A53DE">
            <w:pPr>
              <w:jc w:val="right"/>
            </w:pPr>
            <w:r>
              <w:t>0</w:t>
            </w:r>
          </w:p>
        </w:tc>
        <w:tc>
          <w:tcPr>
            <w:tcW w:w="441" w:type="dxa"/>
            <w:tcBorders>
              <w:top w:val="single" w:sz="4" w:space="0" w:color="auto"/>
              <w:left w:val="single" w:sz="4" w:space="0" w:color="auto"/>
              <w:bottom w:val="single" w:sz="4" w:space="0" w:color="auto"/>
              <w:right w:val="single" w:sz="4" w:space="0" w:color="auto"/>
            </w:tcBorders>
            <w:hideMark/>
          </w:tcPr>
          <w:p w14:paraId="40050AFD" w14:textId="77777777" w:rsidR="00E43D56" w:rsidRDefault="00E43D56" w:rsidP="003A53DE">
            <w:pPr>
              <w:jc w:val="right"/>
            </w:pPr>
            <w:r>
              <w:t>0</w:t>
            </w:r>
          </w:p>
        </w:tc>
        <w:tc>
          <w:tcPr>
            <w:tcW w:w="419" w:type="dxa"/>
            <w:tcBorders>
              <w:top w:val="single" w:sz="4" w:space="0" w:color="auto"/>
              <w:left w:val="single" w:sz="4" w:space="0" w:color="auto"/>
              <w:bottom w:val="single" w:sz="4" w:space="0" w:color="auto"/>
              <w:right w:val="single" w:sz="4" w:space="0" w:color="auto"/>
            </w:tcBorders>
          </w:tcPr>
          <w:p w14:paraId="1C836574" w14:textId="77777777" w:rsidR="00E43D56" w:rsidRDefault="00E43D56" w:rsidP="003A53DE">
            <w:pPr>
              <w:jc w:val="right"/>
            </w:pPr>
            <w:r>
              <w:t>0</w:t>
            </w:r>
          </w:p>
        </w:tc>
        <w:tc>
          <w:tcPr>
            <w:tcW w:w="431" w:type="dxa"/>
            <w:tcBorders>
              <w:top w:val="single" w:sz="4" w:space="0" w:color="auto"/>
              <w:left w:val="single" w:sz="4" w:space="0" w:color="auto"/>
              <w:bottom w:val="single" w:sz="4" w:space="0" w:color="auto"/>
              <w:right w:val="single" w:sz="4" w:space="0" w:color="auto"/>
            </w:tcBorders>
          </w:tcPr>
          <w:p w14:paraId="77D7C8F0"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2C448910"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5C4AF79D"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430A22D8"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76E78604"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2B0D4795"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377FE9D5"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413A6DE4"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799691AD" w14:textId="77777777" w:rsidR="00E43D56" w:rsidRDefault="00E43D56" w:rsidP="003A53DE">
            <w:pPr>
              <w:jc w:val="right"/>
            </w:pPr>
            <w:r>
              <w:t>0</w:t>
            </w:r>
          </w:p>
        </w:tc>
        <w:tc>
          <w:tcPr>
            <w:tcW w:w="430" w:type="dxa"/>
            <w:tcBorders>
              <w:left w:val="single" w:sz="4" w:space="0" w:color="auto"/>
              <w:right w:val="single" w:sz="4" w:space="0" w:color="auto"/>
            </w:tcBorders>
          </w:tcPr>
          <w:p w14:paraId="205F8F7D" w14:textId="77777777" w:rsidR="00E43D56" w:rsidRDefault="00E43D56" w:rsidP="003A53DE">
            <w:pPr>
              <w:jc w:val="right"/>
            </w:pPr>
            <w:r>
              <w:t>0</w:t>
            </w:r>
          </w:p>
        </w:tc>
        <w:tc>
          <w:tcPr>
            <w:tcW w:w="516" w:type="dxa"/>
            <w:tcBorders>
              <w:left w:val="single" w:sz="4" w:space="0" w:color="auto"/>
              <w:right w:val="single" w:sz="4" w:space="0" w:color="auto"/>
            </w:tcBorders>
          </w:tcPr>
          <w:p w14:paraId="0D1068A2" w14:textId="77777777" w:rsidR="00E43D56" w:rsidRDefault="00E43D56" w:rsidP="003A53DE">
            <w:pPr>
              <w:jc w:val="center"/>
            </w:pPr>
            <w:r>
              <w:t>0</w:t>
            </w:r>
          </w:p>
        </w:tc>
        <w:tc>
          <w:tcPr>
            <w:tcW w:w="430" w:type="dxa"/>
            <w:tcBorders>
              <w:top w:val="single" w:sz="4" w:space="0" w:color="auto"/>
              <w:left w:val="single" w:sz="4" w:space="0" w:color="auto"/>
              <w:bottom w:val="single" w:sz="4" w:space="0" w:color="auto"/>
              <w:right w:val="single" w:sz="4" w:space="0" w:color="auto"/>
            </w:tcBorders>
            <w:hideMark/>
          </w:tcPr>
          <w:p w14:paraId="498AC77F" w14:textId="77777777" w:rsidR="00E43D56" w:rsidRDefault="00E43D56" w:rsidP="003A53DE">
            <w:pPr>
              <w:jc w:val="center"/>
            </w:pPr>
            <w:r>
              <w:t>0</w:t>
            </w:r>
          </w:p>
        </w:tc>
        <w:tc>
          <w:tcPr>
            <w:tcW w:w="431" w:type="dxa"/>
            <w:tcBorders>
              <w:top w:val="single" w:sz="4" w:space="0" w:color="auto"/>
              <w:left w:val="single" w:sz="4" w:space="0" w:color="auto"/>
              <w:bottom w:val="single" w:sz="4" w:space="0" w:color="auto"/>
              <w:right w:val="single" w:sz="4" w:space="0" w:color="auto"/>
            </w:tcBorders>
            <w:hideMark/>
          </w:tcPr>
          <w:p w14:paraId="6C143943" w14:textId="77777777" w:rsidR="00E43D56" w:rsidRDefault="00E43D56" w:rsidP="003A53DE">
            <w:pPr>
              <w:jc w:val="center"/>
            </w:pPr>
            <w:r>
              <w:t>0</w:t>
            </w:r>
          </w:p>
        </w:tc>
      </w:tr>
      <w:tr w:rsidR="00E43D56" w14:paraId="48F7AC2E"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2C82453C" w14:textId="77777777" w:rsidR="00E43D56" w:rsidRDefault="00E43D56" w:rsidP="003A53DE">
            <w:r>
              <w:t>Students in 5 years</w:t>
            </w:r>
          </w:p>
        </w:tc>
        <w:tc>
          <w:tcPr>
            <w:tcW w:w="430" w:type="dxa"/>
            <w:tcBorders>
              <w:top w:val="single" w:sz="4" w:space="0" w:color="auto"/>
              <w:left w:val="single" w:sz="4" w:space="0" w:color="auto"/>
              <w:bottom w:val="single" w:sz="4" w:space="0" w:color="auto"/>
              <w:right w:val="single" w:sz="4" w:space="0" w:color="auto"/>
            </w:tcBorders>
            <w:hideMark/>
          </w:tcPr>
          <w:p w14:paraId="1CA6CDBD" w14:textId="77777777" w:rsidR="00E43D56" w:rsidRDefault="00E43D56" w:rsidP="003A53DE">
            <w:pPr>
              <w:jc w:val="right"/>
            </w:pPr>
            <w:r>
              <w:t>1</w:t>
            </w:r>
          </w:p>
        </w:tc>
        <w:tc>
          <w:tcPr>
            <w:tcW w:w="441" w:type="dxa"/>
            <w:tcBorders>
              <w:top w:val="single" w:sz="4" w:space="0" w:color="auto"/>
              <w:left w:val="single" w:sz="4" w:space="0" w:color="auto"/>
              <w:bottom w:val="single" w:sz="4" w:space="0" w:color="auto"/>
              <w:right w:val="single" w:sz="4" w:space="0" w:color="auto"/>
            </w:tcBorders>
            <w:hideMark/>
          </w:tcPr>
          <w:p w14:paraId="462F9551" w14:textId="77777777" w:rsidR="00E43D56" w:rsidRDefault="00E43D56" w:rsidP="003A53DE">
            <w:pPr>
              <w:jc w:val="right"/>
            </w:pPr>
            <w:r>
              <w:t>25</w:t>
            </w:r>
          </w:p>
        </w:tc>
        <w:tc>
          <w:tcPr>
            <w:tcW w:w="419" w:type="dxa"/>
            <w:tcBorders>
              <w:top w:val="single" w:sz="4" w:space="0" w:color="auto"/>
              <w:left w:val="single" w:sz="4" w:space="0" w:color="auto"/>
              <w:bottom w:val="single" w:sz="4" w:space="0" w:color="auto"/>
              <w:right w:val="single" w:sz="4" w:space="0" w:color="auto"/>
            </w:tcBorders>
          </w:tcPr>
          <w:p w14:paraId="2A800D1C" w14:textId="77777777" w:rsidR="00E43D56" w:rsidRDefault="00E43D56" w:rsidP="003A53DE">
            <w:pPr>
              <w:jc w:val="right"/>
            </w:pPr>
            <w:r>
              <w:t>0</w:t>
            </w:r>
          </w:p>
        </w:tc>
        <w:tc>
          <w:tcPr>
            <w:tcW w:w="431" w:type="dxa"/>
            <w:tcBorders>
              <w:top w:val="single" w:sz="4" w:space="0" w:color="auto"/>
              <w:left w:val="single" w:sz="4" w:space="0" w:color="auto"/>
              <w:bottom w:val="single" w:sz="4" w:space="0" w:color="auto"/>
              <w:right w:val="single" w:sz="4" w:space="0" w:color="auto"/>
            </w:tcBorders>
          </w:tcPr>
          <w:p w14:paraId="0D83A5FE"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0E83CB4E"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711B347E"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3BB9B8B7"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5EF01062"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3AB15984"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40C3F598"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38B19D7D"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10F39303" w14:textId="77777777" w:rsidR="00E43D56" w:rsidRDefault="00E43D56" w:rsidP="003A53DE">
            <w:pPr>
              <w:jc w:val="right"/>
            </w:pPr>
            <w:r>
              <w:t>0</w:t>
            </w:r>
          </w:p>
        </w:tc>
        <w:tc>
          <w:tcPr>
            <w:tcW w:w="430" w:type="dxa"/>
            <w:tcBorders>
              <w:left w:val="single" w:sz="4" w:space="0" w:color="auto"/>
              <w:right w:val="single" w:sz="4" w:space="0" w:color="auto"/>
            </w:tcBorders>
          </w:tcPr>
          <w:p w14:paraId="6B5BA252" w14:textId="77777777" w:rsidR="00E43D56" w:rsidRDefault="00E43D56" w:rsidP="003A53DE">
            <w:pPr>
              <w:jc w:val="right"/>
            </w:pPr>
            <w:r>
              <w:t>0</w:t>
            </w:r>
          </w:p>
        </w:tc>
        <w:tc>
          <w:tcPr>
            <w:tcW w:w="516" w:type="dxa"/>
            <w:tcBorders>
              <w:left w:val="single" w:sz="4" w:space="0" w:color="auto"/>
              <w:right w:val="single" w:sz="4" w:space="0" w:color="auto"/>
            </w:tcBorders>
          </w:tcPr>
          <w:p w14:paraId="356F0186" w14:textId="77777777" w:rsidR="00E43D56" w:rsidRDefault="00E43D56" w:rsidP="003A53DE">
            <w:pPr>
              <w:jc w:val="center"/>
            </w:pPr>
            <w:r>
              <w:t>0</w:t>
            </w:r>
          </w:p>
        </w:tc>
        <w:tc>
          <w:tcPr>
            <w:tcW w:w="430" w:type="dxa"/>
            <w:tcBorders>
              <w:top w:val="single" w:sz="4" w:space="0" w:color="auto"/>
              <w:left w:val="single" w:sz="4" w:space="0" w:color="auto"/>
              <w:bottom w:val="single" w:sz="4" w:space="0" w:color="auto"/>
              <w:right w:val="single" w:sz="4" w:space="0" w:color="auto"/>
            </w:tcBorders>
          </w:tcPr>
          <w:p w14:paraId="7E9A5482" w14:textId="77777777" w:rsidR="00E43D56" w:rsidRDefault="00E43D56" w:rsidP="003A53DE">
            <w:pPr>
              <w:jc w:val="center"/>
            </w:pPr>
            <w:r>
              <w:t>1</w:t>
            </w:r>
          </w:p>
        </w:tc>
        <w:tc>
          <w:tcPr>
            <w:tcW w:w="431" w:type="dxa"/>
            <w:tcBorders>
              <w:top w:val="single" w:sz="4" w:space="0" w:color="auto"/>
              <w:left w:val="single" w:sz="4" w:space="0" w:color="auto"/>
              <w:bottom w:val="single" w:sz="4" w:space="0" w:color="auto"/>
              <w:right w:val="single" w:sz="4" w:space="0" w:color="auto"/>
            </w:tcBorders>
          </w:tcPr>
          <w:p w14:paraId="01A8EF79" w14:textId="77777777" w:rsidR="00E43D56" w:rsidRDefault="00E43D56" w:rsidP="003A53DE">
            <w:pPr>
              <w:jc w:val="center"/>
            </w:pPr>
            <w:r>
              <w:t>3</w:t>
            </w:r>
          </w:p>
        </w:tc>
      </w:tr>
      <w:tr w:rsidR="00E43D56" w14:paraId="5E831738"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60953587" w14:textId="77777777" w:rsidR="00E43D56" w:rsidRDefault="00E43D56" w:rsidP="003A53DE">
            <w:r>
              <w:t>Students in 6 years</w:t>
            </w:r>
          </w:p>
        </w:tc>
        <w:tc>
          <w:tcPr>
            <w:tcW w:w="430" w:type="dxa"/>
            <w:tcBorders>
              <w:top w:val="single" w:sz="4" w:space="0" w:color="auto"/>
              <w:left w:val="single" w:sz="4" w:space="0" w:color="auto"/>
              <w:bottom w:val="single" w:sz="4" w:space="0" w:color="auto"/>
              <w:right w:val="single" w:sz="4" w:space="0" w:color="auto"/>
            </w:tcBorders>
            <w:hideMark/>
          </w:tcPr>
          <w:p w14:paraId="57337906" w14:textId="77777777" w:rsidR="00E43D56" w:rsidRDefault="00E43D56" w:rsidP="003A53DE">
            <w:pPr>
              <w:jc w:val="right"/>
            </w:pPr>
            <w:r>
              <w:t>4</w:t>
            </w:r>
          </w:p>
        </w:tc>
        <w:tc>
          <w:tcPr>
            <w:tcW w:w="441" w:type="dxa"/>
            <w:tcBorders>
              <w:top w:val="single" w:sz="4" w:space="0" w:color="auto"/>
              <w:left w:val="single" w:sz="4" w:space="0" w:color="auto"/>
              <w:bottom w:val="single" w:sz="4" w:space="0" w:color="auto"/>
              <w:right w:val="single" w:sz="4" w:space="0" w:color="auto"/>
            </w:tcBorders>
            <w:hideMark/>
          </w:tcPr>
          <w:p w14:paraId="6CB6B41E" w14:textId="77777777" w:rsidR="00E43D56" w:rsidRDefault="00E43D56" w:rsidP="003A53DE">
            <w:pPr>
              <w:jc w:val="right"/>
            </w:pPr>
            <w:r>
              <w:t>75</w:t>
            </w:r>
          </w:p>
        </w:tc>
        <w:tc>
          <w:tcPr>
            <w:tcW w:w="419" w:type="dxa"/>
            <w:tcBorders>
              <w:top w:val="single" w:sz="4" w:space="0" w:color="auto"/>
              <w:left w:val="single" w:sz="4" w:space="0" w:color="auto"/>
              <w:bottom w:val="single" w:sz="4" w:space="0" w:color="auto"/>
              <w:right w:val="single" w:sz="4" w:space="0" w:color="auto"/>
            </w:tcBorders>
          </w:tcPr>
          <w:p w14:paraId="3828D40A" w14:textId="77777777" w:rsidR="00E43D56" w:rsidRDefault="00E43D56" w:rsidP="003A53DE">
            <w:pPr>
              <w:jc w:val="right"/>
            </w:pPr>
            <w:r>
              <w:t>5</w:t>
            </w:r>
          </w:p>
        </w:tc>
        <w:tc>
          <w:tcPr>
            <w:tcW w:w="431" w:type="dxa"/>
            <w:tcBorders>
              <w:top w:val="single" w:sz="4" w:space="0" w:color="auto"/>
              <w:left w:val="single" w:sz="4" w:space="0" w:color="auto"/>
              <w:bottom w:val="single" w:sz="4" w:space="0" w:color="auto"/>
              <w:right w:val="single" w:sz="4" w:space="0" w:color="auto"/>
            </w:tcBorders>
          </w:tcPr>
          <w:p w14:paraId="115B681D" w14:textId="77777777" w:rsidR="00E43D56" w:rsidRDefault="00E43D56" w:rsidP="003A53DE">
            <w:pPr>
              <w:jc w:val="right"/>
            </w:pPr>
            <w:r>
              <w:t>100</w:t>
            </w:r>
          </w:p>
        </w:tc>
        <w:tc>
          <w:tcPr>
            <w:tcW w:w="430" w:type="dxa"/>
            <w:tcBorders>
              <w:top w:val="single" w:sz="4" w:space="0" w:color="auto"/>
              <w:left w:val="single" w:sz="4" w:space="0" w:color="auto"/>
              <w:bottom w:val="single" w:sz="4" w:space="0" w:color="auto"/>
              <w:right w:val="single" w:sz="4" w:space="0" w:color="auto"/>
            </w:tcBorders>
          </w:tcPr>
          <w:p w14:paraId="7AB5EA43" w14:textId="77777777" w:rsidR="00E43D56" w:rsidRDefault="00E43D56" w:rsidP="003A53DE">
            <w:pPr>
              <w:jc w:val="right"/>
            </w:pPr>
            <w:r>
              <w:t>3</w:t>
            </w:r>
          </w:p>
        </w:tc>
        <w:tc>
          <w:tcPr>
            <w:tcW w:w="516" w:type="dxa"/>
            <w:tcBorders>
              <w:top w:val="single" w:sz="4" w:space="0" w:color="auto"/>
              <w:left w:val="single" w:sz="4" w:space="0" w:color="auto"/>
              <w:bottom w:val="single" w:sz="4" w:space="0" w:color="auto"/>
              <w:right w:val="single" w:sz="4" w:space="0" w:color="auto"/>
            </w:tcBorders>
          </w:tcPr>
          <w:p w14:paraId="2FE9025A" w14:textId="77777777" w:rsidR="00E43D56" w:rsidRDefault="00E43D56" w:rsidP="003A53DE">
            <w:pPr>
              <w:jc w:val="right"/>
            </w:pPr>
            <w:r>
              <w:t>75</w:t>
            </w:r>
          </w:p>
        </w:tc>
        <w:tc>
          <w:tcPr>
            <w:tcW w:w="430" w:type="dxa"/>
            <w:tcBorders>
              <w:top w:val="single" w:sz="4" w:space="0" w:color="auto"/>
              <w:left w:val="single" w:sz="4" w:space="0" w:color="auto"/>
              <w:bottom w:val="single" w:sz="4" w:space="0" w:color="auto"/>
              <w:right w:val="single" w:sz="4" w:space="0" w:color="auto"/>
            </w:tcBorders>
          </w:tcPr>
          <w:p w14:paraId="190C13D5" w14:textId="77777777" w:rsidR="00E43D56" w:rsidRDefault="00E43D56" w:rsidP="003A53DE">
            <w:pPr>
              <w:jc w:val="right"/>
            </w:pPr>
            <w:r>
              <w:t>5</w:t>
            </w:r>
          </w:p>
        </w:tc>
        <w:tc>
          <w:tcPr>
            <w:tcW w:w="516" w:type="dxa"/>
            <w:tcBorders>
              <w:top w:val="single" w:sz="4" w:space="0" w:color="auto"/>
              <w:left w:val="single" w:sz="4" w:space="0" w:color="auto"/>
              <w:bottom w:val="single" w:sz="4" w:space="0" w:color="auto"/>
              <w:right w:val="single" w:sz="4" w:space="0" w:color="auto"/>
            </w:tcBorders>
          </w:tcPr>
          <w:p w14:paraId="7F61A3BF" w14:textId="77777777" w:rsidR="00E43D56" w:rsidRDefault="00E43D56" w:rsidP="003A53DE">
            <w:pPr>
              <w:jc w:val="right"/>
            </w:pPr>
            <w:r>
              <w:t>100</w:t>
            </w:r>
          </w:p>
        </w:tc>
        <w:tc>
          <w:tcPr>
            <w:tcW w:w="430" w:type="dxa"/>
            <w:tcBorders>
              <w:top w:val="single" w:sz="4" w:space="0" w:color="auto"/>
              <w:left w:val="single" w:sz="4" w:space="0" w:color="auto"/>
              <w:bottom w:val="single" w:sz="4" w:space="0" w:color="auto"/>
              <w:right w:val="single" w:sz="4" w:space="0" w:color="auto"/>
            </w:tcBorders>
          </w:tcPr>
          <w:p w14:paraId="5FD3E0A1" w14:textId="77777777" w:rsidR="00E43D56" w:rsidRDefault="00E43D56" w:rsidP="003A53DE">
            <w:pPr>
              <w:jc w:val="right"/>
            </w:pPr>
            <w:r>
              <w:t>2</w:t>
            </w:r>
          </w:p>
        </w:tc>
        <w:tc>
          <w:tcPr>
            <w:tcW w:w="516" w:type="dxa"/>
            <w:tcBorders>
              <w:top w:val="single" w:sz="4" w:space="0" w:color="auto"/>
              <w:left w:val="single" w:sz="4" w:space="0" w:color="auto"/>
              <w:bottom w:val="single" w:sz="4" w:space="0" w:color="auto"/>
              <w:right w:val="single" w:sz="4" w:space="0" w:color="auto"/>
            </w:tcBorders>
          </w:tcPr>
          <w:p w14:paraId="5E5D5F45" w14:textId="77777777" w:rsidR="00E43D56" w:rsidRDefault="00E43D56" w:rsidP="003A53DE">
            <w:pPr>
              <w:jc w:val="right"/>
            </w:pPr>
            <w:r>
              <w:t>100</w:t>
            </w:r>
          </w:p>
        </w:tc>
        <w:tc>
          <w:tcPr>
            <w:tcW w:w="430" w:type="dxa"/>
            <w:tcBorders>
              <w:top w:val="single" w:sz="4" w:space="0" w:color="auto"/>
              <w:left w:val="single" w:sz="4" w:space="0" w:color="auto"/>
              <w:bottom w:val="single" w:sz="4" w:space="0" w:color="auto"/>
              <w:right w:val="single" w:sz="4" w:space="0" w:color="auto"/>
            </w:tcBorders>
          </w:tcPr>
          <w:p w14:paraId="3F1CD1A7" w14:textId="77777777" w:rsidR="00E43D56" w:rsidRDefault="00E43D56" w:rsidP="003A53DE">
            <w:pPr>
              <w:jc w:val="right"/>
            </w:pPr>
            <w:r>
              <w:t>3</w:t>
            </w:r>
          </w:p>
        </w:tc>
        <w:tc>
          <w:tcPr>
            <w:tcW w:w="516" w:type="dxa"/>
            <w:tcBorders>
              <w:top w:val="single" w:sz="4" w:space="0" w:color="auto"/>
              <w:left w:val="single" w:sz="4" w:space="0" w:color="auto"/>
              <w:bottom w:val="single" w:sz="4" w:space="0" w:color="auto"/>
              <w:right w:val="single" w:sz="4" w:space="0" w:color="auto"/>
            </w:tcBorders>
          </w:tcPr>
          <w:p w14:paraId="4FA3C99C" w14:textId="77777777" w:rsidR="00E43D56" w:rsidRDefault="00E43D56" w:rsidP="003A53DE">
            <w:pPr>
              <w:jc w:val="right"/>
            </w:pPr>
            <w:r>
              <w:t>75</w:t>
            </w:r>
          </w:p>
        </w:tc>
        <w:tc>
          <w:tcPr>
            <w:tcW w:w="430" w:type="dxa"/>
            <w:tcBorders>
              <w:left w:val="single" w:sz="4" w:space="0" w:color="auto"/>
              <w:right w:val="single" w:sz="4" w:space="0" w:color="auto"/>
            </w:tcBorders>
          </w:tcPr>
          <w:p w14:paraId="597A4C9F" w14:textId="77777777" w:rsidR="00E43D56" w:rsidRDefault="00E43D56" w:rsidP="003A53DE">
            <w:pPr>
              <w:jc w:val="right"/>
            </w:pPr>
            <w:r>
              <w:t>5</w:t>
            </w:r>
          </w:p>
        </w:tc>
        <w:tc>
          <w:tcPr>
            <w:tcW w:w="516" w:type="dxa"/>
            <w:tcBorders>
              <w:left w:val="single" w:sz="4" w:space="0" w:color="auto"/>
              <w:right w:val="single" w:sz="4" w:space="0" w:color="auto"/>
            </w:tcBorders>
          </w:tcPr>
          <w:p w14:paraId="43DA5FA1" w14:textId="77777777" w:rsidR="00E43D56" w:rsidRDefault="00E43D56" w:rsidP="003A53DE">
            <w:pPr>
              <w:jc w:val="center"/>
            </w:pPr>
            <w:r>
              <w:t>100</w:t>
            </w:r>
          </w:p>
        </w:tc>
        <w:tc>
          <w:tcPr>
            <w:tcW w:w="430" w:type="dxa"/>
            <w:tcBorders>
              <w:top w:val="single" w:sz="4" w:space="0" w:color="auto"/>
              <w:left w:val="single" w:sz="4" w:space="0" w:color="auto"/>
              <w:bottom w:val="single" w:sz="4" w:space="0" w:color="auto"/>
              <w:right w:val="single" w:sz="4" w:space="0" w:color="auto"/>
            </w:tcBorders>
          </w:tcPr>
          <w:p w14:paraId="2B938499" w14:textId="77777777" w:rsidR="00E43D56" w:rsidRDefault="00E43D56" w:rsidP="003A53DE">
            <w:pPr>
              <w:jc w:val="center"/>
            </w:pPr>
            <w:r>
              <w:t>27</w:t>
            </w:r>
          </w:p>
        </w:tc>
        <w:tc>
          <w:tcPr>
            <w:tcW w:w="431" w:type="dxa"/>
            <w:tcBorders>
              <w:top w:val="single" w:sz="4" w:space="0" w:color="auto"/>
              <w:left w:val="single" w:sz="4" w:space="0" w:color="auto"/>
              <w:bottom w:val="single" w:sz="4" w:space="0" w:color="auto"/>
              <w:right w:val="single" w:sz="4" w:space="0" w:color="auto"/>
            </w:tcBorders>
          </w:tcPr>
          <w:p w14:paraId="5552A4A4" w14:textId="77777777" w:rsidR="00E43D56" w:rsidRDefault="00E43D56" w:rsidP="003A53DE">
            <w:pPr>
              <w:jc w:val="center"/>
            </w:pPr>
            <w:r>
              <w:t>90</w:t>
            </w:r>
          </w:p>
        </w:tc>
      </w:tr>
      <w:tr w:rsidR="00E43D56" w14:paraId="0088850D"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661EB1E8" w14:textId="77777777" w:rsidR="00E43D56" w:rsidRDefault="00E43D56" w:rsidP="003A53DE">
            <w:r>
              <w:t>Students in 7 years</w:t>
            </w:r>
          </w:p>
        </w:tc>
        <w:tc>
          <w:tcPr>
            <w:tcW w:w="430" w:type="dxa"/>
            <w:tcBorders>
              <w:top w:val="single" w:sz="4" w:space="0" w:color="auto"/>
              <w:left w:val="single" w:sz="4" w:space="0" w:color="auto"/>
              <w:bottom w:val="single" w:sz="4" w:space="0" w:color="auto"/>
              <w:right w:val="single" w:sz="4" w:space="0" w:color="auto"/>
            </w:tcBorders>
            <w:hideMark/>
          </w:tcPr>
          <w:p w14:paraId="429C0712" w14:textId="77777777" w:rsidR="00E43D56" w:rsidRDefault="00E43D56" w:rsidP="003A53DE">
            <w:pPr>
              <w:jc w:val="right"/>
            </w:pPr>
            <w:r>
              <w:t>0</w:t>
            </w:r>
          </w:p>
        </w:tc>
        <w:tc>
          <w:tcPr>
            <w:tcW w:w="441" w:type="dxa"/>
            <w:tcBorders>
              <w:top w:val="single" w:sz="4" w:space="0" w:color="auto"/>
              <w:left w:val="single" w:sz="4" w:space="0" w:color="auto"/>
              <w:bottom w:val="single" w:sz="4" w:space="0" w:color="auto"/>
              <w:right w:val="single" w:sz="4" w:space="0" w:color="auto"/>
            </w:tcBorders>
            <w:hideMark/>
          </w:tcPr>
          <w:p w14:paraId="76C805B1" w14:textId="77777777" w:rsidR="00E43D56" w:rsidRDefault="00E43D56" w:rsidP="003A53DE">
            <w:pPr>
              <w:jc w:val="right"/>
            </w:pPr>
            <w:r>
              <w:t>0</w:t>
            </w:r>
          </w:p>
        </w:tc>
        <w:tc>
          <w:tcPr>
            <w:tcW w:w="419" w:type="dxa"/>
            <w:tcBorders>
              <w:top w:val="single" w:sz="4" w:space="0" w:color="auto"/>
              <w:left w:val="single" w:sz="4" w:space="0" w:color="auto"/>
              <w:bottom w:val="single" w:sz="4" w:space="0" w:color="auto"/>
              <w:right w:val="single" w:sz="4" w:space="0" w:color="auto"/>
            </w:tcBorders>
          </w:tcPr>
          <w:p w14:paraId="728F546E" w14:textId="77777777" w:rsidR="00E43D56" w:rsidRDefault="00E43D56" w:rsidP="003A53DE">
            <w:pPr>
              <w:jc w:val="right"/>
            </w:pPr>
            <w:r>
              <w:t>0</w:t>
            </w:r>
          </w:p>
        </w:tc>
        <w:tc>
          <w:tcPr>
            <w:tcW w:w="431" w:type="dxa"/>
            <w:tcBorders>
              <w:top w:val="single" w:sz="4" w:space="0" w:color="auto"/>
              <w:left w:val="single" w:sz="4" w:space="0" w:color="auto"/>
              <w:bottom w:val="single" w:sz="4" w:space="0" w:color="auto"/>
              <w:right w:val="single" w:sz="4" w:space="0" w:color="auto"/>
            </w:tcBorders>
          </w:tcPr>
          <w:p w14:paraId="7FA6E6D5"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40F288B8"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3373C0C1"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7AB671A5"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4432B65C"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688AC528"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2EBA724A"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41BF43CB" w14:textId="77777777" w:rsidR="00E43D56" w:rsidRDefault="00E43D56" w:rsidP="003A53DE">
            <w:pPr>
              <w:jc w:val="right"/>
            </w:pPr>
            <w:r>
              <w:t>1</w:t>
            </w:r>
          </w:p>
        </w:tc>
        <w:tc>
          <w:tcPr>
            <w:tcW w:w="516" w:type="dxa"/>
            <w:tcBorders>
              <w:top w:val="single" w:sz="4" w:space="0" w:color="auto"/>
              <w:left w:val="single" w:sz="4" w:space="0" w:color="auto"/>
              <w:bottom w:val="single" w:sz="4" w:space="0" w:color="auto"/>
              <w:right w:val="single" w:sz="4" w:space="0" w:color="auto"/>
            </w:tcBorders>
          </w:tcPr>
          <w:p w14:paraId="6198A473" w14:textId="77777777" w:rsidR="00E43D56" w:rsidRDefault="00E43D56" w:rsidP="003A53DE">
            <w:pPr>
              <w:jc w:val="right"/>
            </w:pPr>
            <w:r>
              <w:t>25</w:t>
            </w:r>
          </w:p>
        </w:tc>
        <w:tc>
          <w:tcPr>
            <w:tcW w:w="430" w:type="dxa"/>
            <w:tcBorders>
              <w:left w:val="single" w:sz="4" w:space="0" w:color="auto"/>
              <w:right w:val="single" w:sz="4" w:space="0" w:color="auto"/>
            </w:tcBorders>
          </w:tcPr>
          <w:p w14:paraId="37E9CA96" w14:textId="77777777" w:rsidR="00E43D56" w:rsidRDefault="00E43D56" w:rsidP="003A53DE">
            <w:pPr>
              <w:jc w:val="right"/>
            </w:pPr>
            <w:r>
              <w:t>0</w:t>
            </w:r>
          </w:p>
        </w:tc>
        <w:tc>
          <w:tcPr>
            <w:tcW w:w="516" w:type="dxa"/>
            <w:tcBorders>
              <w:left w:val="single" w:sz="4" w:space="0" w:color="auto"/>
              <w:right w:val="single" w:sz="4" w:space="0" w:color="auto"/>
            </w:tcBorders>
          </w:tcPr>
          <w:p w14:paraId="1F0DAB2B" w14:textId="77777777" w:rsidR="00E43D56" w:rsidRDefault="00E43D56" w:rsidP="003A53DE">
            <w:pPr>
              <w:jc w:val="center"/>
            </w:pPr>
            <w:r>
              <w:t>0</w:t>
            </w:r>
          </w:p>
        </w:tc>
        <w:tc>
          <w:tcPr>
            <w:tcW w:w="430" w:type="dxa"/>
            <w:tcBorders>
              <w:top w:val="single" w:sz="4" w:space="0" w:color="auto"/>
              <w:left w:val="single" w:sz="4" w:space="0" w:color="auto"/>
              <w:bottom w:val="single" w:sz="4" w:space="0" w:color="auto"/>
              <w:right w:val="single" w:sz="4" w:space="0" w:color="auto"/>
            </w:tcBorders>
          </w:tcPr>
          <w:p w14:paraId="6A6C5FD1" w14:textId="77777777" w:rsidR="00E43D56" w:rsidRDefault="00E43D56" w:rsidP="003A53DE">
            <w:pPr>
              <w:jc w:val="center"/>
            </w:pPr>
            <w:r>
              <w:t>1</w:t>
            </w:r>
          </w:p>
        </w:tc>
        <w:tc>
          <w:tcPr>
            <w:tcW w:w="431" w:type="dxa"/>
            <w:tcBorders>
              <w:top w:val="single" w:sz="4" w:space="0" w:color="auto"/>
              <w:left w:val="single" w:sz="4" w:space="0" w:color="auto"/>
              <w:bottom w:val="single" w:sz="4" w:space="0" w:color="auto"/>
              <w:right w:val="single" w:sz="4" w:space="0" w:color="auto"/>
            </w:tcBorders>
          </w:tcPr>
          <w:p w14:paraId="5AA4D4E7" w14:textId="77777777" w:rsidR="00E43D56" w:rsidRDefault="00E43D56" w:rsidP="003A53DE">
            <w:pPr>
              <w:jc w:val="center"/>
            </w:pPr>
            <w:r>
              <w:t>3</w:t>
            </w:r>
          </w:p>
        </w:tc>
      </w:tr>
      <w:tr w:rsidR="00E43D56" w14:paraId="4FBC1505" w14:textId="77777777" w:rsidTr="003A53DE">
        <w:tc>
          <w:tcPr>
            <w:tcW w:w="1840" w:type="dxa"/>
            <w:tcBorders>
              <w:top w:val="single" w:sz="4" w:space="0" w:color="auto"/>
              <w:left w:val="single" w:sz="4" w:space="0" w:color="auto"/>
              <w:bottom w:val="single" w:sz="4" w:space="0" w:color="auto"/>
              <w:right w:val="single" w:sz="4" w:space="0" w:color="auto"/>
            </w:tcBorders>
            <w:hideMark/>
          </w:tcPr>
          <w:p w14:paraId="1065031D" w14:textId="77777777" w:rsidR="00E43D56" w:rsidRDefault="00E43D56" w:rsidP="003A53DE">
            <w:r>
              <w:t>Students in more than 7 years</w:t>
            </w:r>
          </w:p>
        </w:tc>
        <w:tc>
          <w:tcPr>
            <w:tcW w:w="430" w:type="dxa"/>
            <w:tcBorders>
              <w:top w:val="single" w:sz="4" w:space="0" w:color="auto"/>
              <w:left w:val="single" w:sz="4" w:space="0" w:color="auto"/>
              <w:bottom w:val="single" w:sz="4" w:space="0" w:color="auto"/>
              <w:right w:val="single" w:sz="4" w:space="0" w:color="auto"/>
            </w:tcBorders>
            <w:hideMark/>
          </w:tcPr>
          <w:p w14:paraId="0E353CA4" w14:textId="77777777" w:rsidR="00E43D56" w:rsidRDefault="00E43D56" w:rsidP="003A53DE">
            <w:pPr>
              <w:jc w:val="right"/>
            </w:pPr>
            <w:r>
              <w:t>0</w:t>
            </w:r>
          </w:p>
        </w:tc>
        <w:tc>
          <w:tcPr>
            <w:tcW w:w="441" w:type="dxa"/>
            <w:tcBorders>
              <w:top w:val="single" w:sz="4" w:space="0" w:color="auto"/>
              <w:left w:val="single" w:sz="4" w:space="0" w:color="auto"/>
              <w:bottom w:val="single" w:sz="4" w:space="0" w:color="auto"/>
              <w:right w:val="single" w:sz="4" w:space="0" w:color="auto"/>
            </w:tcBorders>
            <w:hideMark/>
          </w:tcPr>
          <w:p w14:paraId="2B641B09" w14:textId="77777777" w:rsidR="00E43D56" w:rsidRDefault="00E43D56" w:rsidP="003A53DE">
            <w:pPr>
              <w:jc w:val="right"/>
            </w:pPr>
            <w:r>
              <w:t>0</w:t>
            </w:r>
          </w:p>
        </w:tc>
        <w:tc>
          <w:tcPr>
            <w:tcW w:w="419" w:type="dxa"/>
            <w:tcBorders>
              <w:top w:val="single" w:sz="4" w:space="0" w:color="auto"/>
              <w:left w:val="single" w:sz="4" w:space="0" w:color="auto"/>
              <w:bottom w:val="single" w:sz="4" w:space="0" w:color="auto"/>
              <w:right w:val="single" w:sz="4" w:space="0" w:color="auto"/>
            </w:tcBorders>
          </w:tcPr>
          <w:p w14:paraId="3A6DF3FC" w14:textId="77777777" w:rsidR="00E43D56" w:rsidRDefault="00E43D56" w:rsidP="003A53DE">
            <w:pPr>
              <w:jc w:val="right"/>
            </w:pPr>
            <w:r>
              <w:t>0</w:t>
            </w:r>
          </w:p>
        </w:tc>
        <w:tc>
          <w:tcPr>
            <w:tcW w:w="431" w:type="dxa"/>
            <w:tcBorders>
              <w:top w:val="single" w:sz="4" w:space="0" w:color="auto"/>
              <w:left w:val="single" w:sz="4" w:space="0" w:color="auto"/>
              <w:bottom w:val="single" w:sz="4" w:space="0" w:color="auto"/>
              <w:right w:val="single" w:sz="4" w:space="0" w:color="auto"/>
            </w:tcBorders>
          </w:tcPr>
          <w:p w14:paraId="2735E639"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59CDE881" w14:textId="77777777" w:rsidR="00E43D56" w:rsidRDefault="00E43D56" w:rsidP="003A53DE">
            <w:pPr>
              <w:jc w:val="right"/>
            </w:pPr>
            <w:r>
              <w:t>1</w:t>
            </w:r>
          </w:p>
        </w:tc>
        <w:tc>
          <w:tcPr>
            <w:tcW w:w="516" w:type="dxa"/>
            <w:tcBorders>
              <w:top w:val="single" w:sz="4" w:space="0" w:color="auto"/>
              <w:left w:val="single" w:sz="4" w:space="0" w:color="auto"/>
              <w:bottom w:val="single" w:sz="4" w:space="0" w:color="auto"/>
              <w:right w:val="single" w:sz="4" w:space="0" w:color="auto"/>
            </w:tcBorders>
          </w:tcPr>
          <w:p w14:paraId="4B5D87DC" w14:textId="77777777" w:rsidR="00E43D56" w:rsidRDefault="00E43D56" w:rsidP="003A53DE">
            <w:pPr>
              <w:jc w:val="right"/>
            </w:pPr>
            <w:r>
              <w:t>25</w:t>
            </w:r>
          </w:p>
        </w:tc>
        <w:tc>
          <w:tcPr>
            <w:tcW w:w="430" w:type="dxa"/>
            <w:tcBorders>
              <w:top w:val="single" w:sz="4" w:space="0" w:color="auto"/>
              <w:left w:val="single" w:sz="4" w:space="0" w:color="auto"/>
              <w:bottom w:val="single" w:sz="4" w:space="0" w:color="auto"/>
              <w:right w:val="single" w:sz="4" w:space="0" w:color="auto"/>
            </w:tcBorders>
          </w:tcPr>
          <w:p w14:paraId="5E31EB72"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3C225D2A"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0D5CEB8D"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40C54B27" w14:textId="77777777" w:rsidR="00E43D56" w:rsidRDefault="00E43D56" w:rsidP="003A53DE">
            <w:pPr>
              <w:jc w:val="right"/>
            </w:pPr>
            <w:r>
              <w:t>0</w:t>
            </w:r>
          </w:p>
        </w:tc>
        <w:tc>
          <w:tcPr>
            <w:tcW w:w="430" w:type="dxa"/>
            <w:tcBorders>
              <w:top w:val="single" w:sz="4" w:space="0" w:color="auto"/>
              <w:left w:val="single" w:sz="4" w:space="0" w:color="auto"/>
              <w:bottom w:val="single" w:sz="4" w:space="0" w:color="auto"/>
              <w:right w:val="single" w:sz="4" w:space="0" w:color="auto"/>
            </w:tcBorders>
          </w:tcPr>
          <w:p w14:paraId="6BE0E338" w14:textId="77777777" w:rsidR="00E43D56" w:rsidRDefault="00E43D56" w:rsidP="003A53DE">
            <w:pPr>
              <w:jc w:val="right"/>
            </w:pPr>
            <w:r>
              <w:t>0</w:t>
            </w:r>
          </w:p>
        </w:tc>
        <w:tc>
          <w:tcPr>
            <w:tcW w:w="516" w:type="dxa"/>
            <w:tcBorders>
              <w:top w:val="single" w:sz="4" w:space="0" w:color="auto"/>
              <w:left w:val="single" w:sz="4" w:space="0" w:color="auto"/>
              <w:bottom w:val="single" w:sz="4" w:space="0" w:color="auto"/>
              <w:right w:val="single" w:sz="4" w:space="0" w:color="auto"/>
            </w:tcBorders>
          </w:tcPr>
          <w:p w14:paraId="2D79C332" w14:textId="77777777" w:rsidR="00E43D56" w:rsidRDefault="00E43D56" w:rsidP="003A53DE">
            <w:pPr>
              <w:jc w:val="right"/>
            </w:pPr>
            <w:r>
              <w:t>0</w:t>
            </w:r>
          </w:p>
        </w:tc>
        <w:tc>
          <w:tcPr>
            <w:tcW w:w="430" w:type="dxa"/>
            <w:tcBorders>
              <w:left w:val="single" w:sz="4" w:space="0" w:color="auto"/>
              <w:bottom w:val="single" w:sz="4" w:space="0" w:color="auto"/>
              <w:right w:val="single" w:sz="4" w:space="0" w:color="auto"/>
            </w:tcBorders>
          </w:tcPr>
          <w:p w14:paraId="33422590" w14:textId="77777777" w:rsidR="00E43D56" w:rsidRDefault="00E43D56" w:rsidP="003A53DE">
            <w:pPr>
              <w:jc w:val="right"/>
            </w:pPr>
            <w:r>
              <w:t>0</w:t>
            </w:r>
          </w:p>
        </w:tc>
        <w:tc>
          <w:tcPr>
            <w:tcW w:w="516" w:type="dxa"/>
            <w:tcBorders>
              <w:left w:val="single" w:sz="4" w:space="0" w:color="auto"/>
              <w:bottom w:val="single" w:sz="4" w:space="0" w:color="auto"/>
              <w:right w:val="single" w:sz="4" w:space="0" w:color="auto"/>
            </w:tcBorders>
          </w:tcPr>
          <w:p w14:paraId="0BA7DB55" w14:textId="77777777" w:rsidR="00E43D56" w:rsidRDefault="00E43D56" w:rsidP="003A53DE">
            <w:pPr>
              <w:jc w:val="center"/>
            </w:pPr>
            <w:r>
              <w:t>0</w:t>
            </w:r>
          </w:p>
        </w:tc>
        <w:tc>
          <w:tcPr>
            <w:tcW w:w="430" w:type="dxa"/>
            <w:tcBorders>
              <w:top w:val="single" w:sz="4" w:space="0" w:color="auto"/>
              <w:left w:val="single" w:sz="4" w:space="0" w:color="auto"/>
              <w:bottom w:val="single" w:sz="4" w:space="0" w:color="auto"/>
              <w:right w:val="single" w:sz="4" w:space="0" w:color="auto"/>
            </w:tcBorders>
          </w:tcPr>
          <w:p w14:paraId="41961370" w14:textId="77777777" w:rsidR="00E43D56" w:rsidRDefault="00E43D56" w:rsidP="003A53DE">
            <w:pPr>
              <w:jc w:val="center"/>
            </w:pPr>
            <w:r>
              <w:t>1</w:t>
            </w:r>
          </w:p>
        </w:tc>
        <w:tc>
          <w:tcPr>
            <w:tcW w:w="431" w:type="dxa"/>
            <w:tcBorders>
              <w:top w:val="single" w:sz="4" w:space="0" w:color="auto"/>
              <w:left w:val="single" w:sz="4" w:space="0" w:color="auto"/>
              <w:bottom w:val="single" w:sz="4" w:space="0" w:color="auto"/>
              <w:right w:val="single" w:sz="4" w:space="0" w:color="auto"/>
            </w:tcBorders>
            <w:hideMark/>
          </w:tcPr>
          <w:p w14:paraId="35747512" w14:textId="77777777" w:rsidR="00E43D56" w:rsidRDefault="00E43D56" w:rsidP="003A53DE">
            <w:pPr>
              <w:jc w:val="center"/>
            </w:pPr>
            <w:r>
              <w:t>3</w:t>
            </w:r>
          </w:p>
        </w:tc>
      </w:tr>
    </w:tbl>
    <w:p w14:paraId="123D5C57" w14:textId="42D0111F" w:rsidR="00B273D0" w:rsidRDefault="0012128E" w:rsidP="00B273D0">
      <w:pPr>
        <w:ind w:left="-90"/>
      </w:pPr>
      <w:r>
        <w:t>Students who have graduate course credit from another institution prior to enrollment (e.g., from a master’s program), may be able to apply some credits for previously completed courses to the requirements for the doctoral degree if the student earned a B or better in the course and Rutgers program faculty consider the course equivalent to one taught at Rutgers after reviewing the syllabus for the external course.</w:t>
      </w:r>
      <w:r w:rsidR="00352C16">
        <w:t xml:space="preserve"> </w:t>
      </w:r>
      <w:r>
        <w:t>This does not typically reduce time to completion, as generally only electives or quantitative courses are considered equivalent to those offered in the program.</w:t>
      </w:r>
      <w:r w:rsidR="00352C16">
        <w:t xml:space="preserve"> </w:t>
      </w:r>
    </w:p>
    <w:p w14:paraId="570C4062" w14:textId="77777777" w:rsidR="006434E9" w:rsidRDefault="006434E9" w:rsidP="00B273D0">
      <w:pPr>
        <w:ind w:left="-90"/>
      </w:pPr>
    </w:p>
    <w:p w14:paraId="0C0EDF96" w14:textId="77777777" w:rsidR="0019645D" w:rsidRDefault="001219A2" w:rsidP="002F723E">
      <w:pPr>
        <w:ind w:left="-90"/>
      </w:pPr>
      <w:bookmarkStart w:id="11" w:name="VC"/>
      <w:r>
        <w:t>C</w:t>
      </w:r>
      <w:r w:rsidR="006434E9">
        <w:t xml:space="preserve">. </w:t>
      </w:r>
      <w:r w:rsidR="0019645D">
        <w:t>Program Costs</w:t>
      </w:r>
    </w:p>
    <w:tbl>
      <w:tblPr>
        <w:tblStyle w:val="TableGrid"/>
        <w:tblW w:w="0" w:type="auto"/>
        <w:tblLook w:val="04A0" w:firstRow="1" w:lastRow="0" w:firstColumn="1" w:lastColumn="0" w:noHBand="0" w:noVBand="1"/>
      </w:tblPr>
      <w:tblGrid>
        <w:gridCol w:w="4457"/>
        <w:gridCol w:w="4893"/>
      </w:tblGrid>
      <w:tr w:rsidR="00E43D56" w14:paraId="6B99D33B" w14:textId="77777777" w:rsidTr="003A53DE">
        <w:tc>
          <w:tcPr>
            <w:tcW w:w="4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11"/>
          <w:p w14:paraId="003A8C38" w14:textId="77777777" w:rsidR="00E43D56" w:rsidRDefault="00E43D56" w:rsidP="003A53DE">
            <w:pPr>
              <w:jc w:val="center"/>
            </w:pPr>
            <w:r>
              <w:t>Description</w:t>
            </w:r>
          </w:p>
        </w:tc>
        <w:tc>
          <w:tcPr>
            <w:tcW w:w="4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21DFF6" w14:textId="77777777" w:rsidR="00E43D56" w:rsidRDefault="00E43D56" w:rsidP="003A53DE">
            <w:pPr>
              <w:jc w:val="center"/>
            </w:pPr>
            <w:r>
              <w:t>2024-2025 1</w:t>
            </w:r>
            <w:r>
              <w:rPr>
                <w:vertAlign w:val="superscript"/>
              </w:rPr>
              <w:t>st</w:t>
            </w:r>
            <w:r>
              <w:t>-year Cohort Cost</w:t>
            </w:r>
          </w:p>
        </w:tc>
      </w:tr>
      <w:tr w:rsidR="00E43D56" w:rsidRPr="007939D4" w14:paraId="01B6555F" w14:textId="77777777" w:rsidTr="003A53DE">
        <w:tc>
          <w:tcPr>
            <w:tcW w:w="4457" w:type="dxa"/>
            <w:tcBorders>
              <w:top w:val="single" w:sz="4" w:space="0" w:color="auto"/>
              <w:left w:val="single" w:sz="4" w:space="0" w:color="auto"/>
              <w:bottom w:val="single" w:sz="4" w:space="0" w:color="auto"/>
              <w:right w:val="single" w:sz="4" w:space="0" w:color="auto"/>
            </w:tcBorders>
            <w:hideMark/>
          </w:tcPr>
          <w:p w14:paraId="0749781F" w14:textId="77777777" w:rsidR="00E43D56" w:rsidRPr="007939D4" w:rsidRDefault="00E43D56" w:rsidP="003A53DE">
            <w:r w:rsidRPr="007939D4">
              <w:t>Tuition for full-time students (in-state)</w:t>
            </w:r>
          </w:p>
        </w:tc>
        <w:tc>
          <w:tcPr>
            <w:tcW w:w="4893" w:type="dxa"/>
            <w:tcBorders>
              <w:top w:val="single" w:sz="4" w:space="0" w:color="auto"/>
              <w:left w:val="single" w:sz="4" w:space="0" w:color="auto"/>
              <w:bottom w:val="single" w:sz="4" w:space="0" w:color="auto"/>
              <w:right w:val="single" w:sz="4" w:space="0" w:color="auto"/>
            </w:tcBorders>
            <w:hideMark/>
          </w:tcPr>
          <w:p w14:paraId="2891F024" w14:textId="77777777" w:rsidR="00E43D56" w:rsidRPr="007939D4" w:rsidRDefault="00E43D56" w:rsidP="003A53DE">
            <w:r w:rsidRPr="007939D4">
              <w:t>$</w:t>
            </w:r>
            <w:r>
              <w:t>21,648</w:t>
            </w:r>
          </w:p>
        </w:tc>
      </w:tr>
      <w:tr w:rsidR="00E43D56" w:rsidRPr="007939D4" w14:paraId="706F400C" w14:textId="77777777" w:rsidTr="003A53DE">
        <w:tc>
          <w:tcPr>
            <w:tcW w:w="4457" w:type="dxa"/>
            <w:tcBorders>
              <w:top w:val="single" w:sz="4" w:space="0" w:color="auto"/>
              <w:left w:val="single" w:sz="4" w:space="0" w:color="auto"/>
              <w:bottom w:val="single" w:sz="4" w:space="0" w:color="auto"/>
              <w:right w:val="single" w:sz="4" w:space="0" w:color="auto"/>
            </w:tcBorders>
            <w:hideMark/>
          </w:tcPr>
          <w:p w14:paraId="4AF5CB25" w14:textId="77777777" w:rsidR="00E43D56" w:rsidRPr="007939D4" w:rsidRDefault="00E43D56" w:rsidP="003A53DE">
            <w:r w:rsidRPr="007939D4">
              <w:t>Tuition for full-time students (out-of-state)</w:t>
            </w:r>
          </w:p>
        </w:tc>
        <w:tc>
          <w:tcPr>
            <w:tcW w:w="4893" w:type="dxa"/>
            <w:tcBorders>
              <w:top w:val="single" w:sz="4" w:space="0" w:color="auto"/>
              <w:left w:val="single" w:sz="4" w:space="0" w:color="auto"/>
              <w:bottom w:val="single" w:sz="4" w:space="0" w:color="auto"/>
              <w:right w:val="single" w:sz="4" w:space="0" w:color="auto"/>
            </w:tcBorders>
            <w:hideMark/>
          </w:tcPr>
          <w:p w14:paraId="527F15AC" w14:textId="77777777" w:rsidR="00E43D56" w:rsidRPr="007939D4" w:rsidRDefault="00E43D56" w:rsidP="003A53DE">
            <w:r w:rsidRPr="007939D4">
              <w:t>$</w:t>
            </w:r>
            <w:r>
              <w:t>37,176</w:t>
            </w:r>
          </w:p>
        </w:tc>
      </w:tr>
      <w:tr w:rsidR="00E43D56" w:rsidRPr="007939D4" w14:paraId="76BCE6B7" w14:textId="77777777" w:rsidTr="003A53DE">
        <w:tc>
          <w:tcPr>
            <w:tcW w:w="4457" w:type="dxa"/>
            <w:tcBorders>
              <w:top w:val="single" w:sz="4" w:space="0" w:color="auto"/>
              <w:left w:val="single" w:sz="4" w:space="0" w:color="auto"/>
              <w:bottom w:val="single" w:sz="4" w:space="0" w:color="auto"/>
              <w:right w:val="single" w:sz="4" w:space="0" w:color="auto"/>
            </w:tcBorders>
            <w:hideMark/>
          </w:tcPr>
          <w:p w14:paraId="76F90105" w14:textId="77777777" w:rsidR="00E43D56" w:rsidRPr="007939D4" w:rsidRDefault="00E43D56" w:rsidP="003A53DE">
            <w:r w:rsidRPr="007939D4">
              <w:t>Tuition per credit hour for part-time students</w:t>
            </w:r>
          </w:p>
        </w:tc>
        <w:tc>
          <w:tcPr>
            <w:tcW w:w="4893" w:type="dxa"/>
            <w:tcBorders>
              <w:top w:val="single" w:sz="4" w:space="0" w:color="auto"/>
              <w:left w:val="single" w:sz="4" w:space="0" w:color="auto"/>
              <w:bottom w:val="single" w:sz="4" w:space="0" w:color="auto"/>
              <w:right w:val="single" w:sz="4" w:space="0" w:color="auto"/>
            </w:tcBorders>
            <w:hideMark/>
          </w:tcPr>
          <w:p w14:paraId="49A915FA" w14:textId="77777777" w:rsidR="00E43D56" w:rsidRPr="007939D4" w:rsidRDefault="00E43D56" w:rsidP="003A53DE">
            <w:r>
              <w:t>NJ Res- $902; Out of State - $1,549</w:t>
            </w:r>
          </w:p>
        </w:tc>
      </w:tr>
      <w:tr w:rsidR="00E43D56" w:rsidRPr="007939D4" w14:paraId="7D6F3E4B" w14:textId="77777777" w:rsidTr="003A53DE">
        <w:tc>
          <w:tcPr>
            <w:tcW w:w="4457" w:type="dxa"/>
            <w:tcBorders>
              <w:top w:val="single" w:sz="4" w:space="0" w:color="auto"/>
              <w:left w:val="single" w:sz="4" w:space="0" w:color="auto"/>
              <w:bottom w:val="single" w:sz="4" w:space="0" w:color="auto"/>
              <w:right w:val="single" w:sz="4" w:space="0" w:color="auto"/>
            </w:tcBorders>
            <w:hideMark/>
          </w:tcPr>
          <w:p w14:paraId="47EC04F3" w14:textId="77777777" w:rsidR="00E43D56" w:rsidRPr="007939D4" w:rsidRDefault="00E43D56" w:rsidP="003A53DE">
            <w:r w:rsidRPr="007939D4">
              <w:t>University/institution fees or costs</w:t>
            </w:r>
          </w:p>
        </w:tc>
        <w:tc>
          <w:tcPr>
            <w:tcW w:w="4893" w:type="dxa"/>
            <w:tcBorders>
              <w:top w:val="single" w:sz="4" w:space="0" w:color="auto"/>
              <w:left w:val="single" w:sz="4" w:space="0" w:color="auto"/>
              <w:bottom w:val="single" w:sz="4" w:space="0" w:color="auto"/>
              <w:right w:val="single" w:sz="4" w:space="0" w:color="auto"/>
            </w:tcBorders>
            <w:hideMark/>
          </w:tcPr>
          <w:p w14:paraId="4486AB87" w14:textId="77777777" w:rsidR="00E43D56" w:rsidRPr="007939D4" w:rsidRDefault="00E43D56" w:rsidP="003A53DE">
            <w:r w:rsidRPr="007939D4">
              <w:t>$</w:t>
            </w:r>
            <w:r>
              <w:t>4,869</w:t>
            </w:r>
          </w:p>
        </w:tc>
      </w:tr>
      <w:tr w:rsidR="00E43D56" w:rsidRPr="007939D4" w14:paraId="4F9A3B12" w14:textId="77777777" w:rsidTr="003A53DE">
        <w:tc>
          <w:tcPr>
            <w:tcW w:w="4457" w:type="dxa"/>
            <w:tcBorders>
              <w:top w:val="single" w:sz="4" w:space="0" w:color="auto"/>
              <w:left w:val="single" w:sz="4" w:space="0" w:color="auto"/>
              <w:bottom w:val="single" w:sz="4" w:space="0" w:color="auto"/>
              <w:right w:val="single" w:sz="4" w:space="0" w:color="auto"/>
            </w:tcBorders>
            <w:hideMark/>
          </w:tcPr>
          <w:p w14:paraId="2FB5C4CC" w14:textId="77777777" w:rsidR="00E43D56" w:rsidRPr="007939D4" w:rsidRDefault="00E43D56" w:rsidP="003A53DE">
            <w:r w:rsidRPr="007939D4">
              <w:t>Additional estimated fees or costs to students (e.g., books travel, etc.)</w:t>
            </w:r>
          </w:p>
        </w:tc>
        <w:tc>
          <w:tcPr>
            <w:tcW w:w="4893" w:type="dxa"/>
            <w:tcBorders>
              <w:top w:val="single" w:sz="4" w:space="0" w:color="auto"/>
              <w:left w:val="single" w:sz="4" w:space="0" w:color="auto"/>
              <w:bottom w:val="single" w:sz="4" w:space="0" w:color="auto"/>
              <w:right w:val="single" w:sz="4" w:space="0" w:color="auto"/>
            </w:tcBorders>
            <w:hideMark/>
          </w:tcPr>
          <w:p w14:paraId="6B4BA232" w14:textId="77777777" w:rsidR="00E43D56" w:rsidRPr="007939D4" w:rsidRDefault="00E43D56" w:rsidP="003A53DE">
            <w:r w:rsidRPr="007939D4">
              <w:t>$</w:t>
            </w:r>
            <w:r>
              <w:t>2,729</w:t>
            </w:r>
          </w:p>
        </w:tc>
      </w:tr>
      <w:tr w:rsidR="00E43D56" w:rsidRPr="007939D4" w14:paraId="2D25E628" w14:textId="77777777" w:rsidTr="003A53DE">
        <w:trPr>
          <w:trHeight w:val="269"/>
        </w:trPr>
        <w:tc>
          <w:tcPr>
            <w:tcW w:w="4457" w:type="dxa"/>
            <w:tcBorders>
              <w:top w:val="single" w:sz="4" w:space="0" w:color="auto"/>
              <w:left w:val="single" w:sz="4" w:space="0" w:color="auto"/>
              <w:bottom w:val="single" w:sz="4" w:space="0" w:color="auto"/>
              <w:right w:val="single" w:sz="4" w:space="0" w:color="auto"/>
            </w:tcBorders>
          </w:tcPr>
          <w:p w14:paraId="6AD8F262" w14:textId="77777777" w:rsidR="00E43D56" w:rsidRPr="007939D4" w:rsidRDefault="00E43D56" w:rsidP="003A53DE">
            <w:r w:rsidRPr="007939D4">
              <w:t>Estimated Total</w:t>
            </w:r>
          </w:p>
        </w:tc>
        <w:tc>
          <w:tcPr>
            <w:tcW w:w="4893" w:type="dxa"/>
            <w:tcBorders>
              <w:top w:val="single" w:sz="4" w:space="0" w:color="auto"/>
              <w:left w:val="single" w:sz="4" w:space="0" w:color="auto"/>
              <w:bottom w:val="single" w:sz="4" w:space="0" w:color="auto"/>
              <w:right w:val="single" w:sz="4" w:space="0" w:color="auto"/>
            </w:tcBorders>
          </w:tcPr>
          <w:p w14:paraId="1FD7996E" w14:textId="77777777" w:rsidR="00E43D56" w:rsidRPr="007939D4" w:rsidRDefault="00E43D56" w:rsidP="003A53DE">
            <w:r w:rsidRPr="007939D4">
              <w:t>$</w:t>
            </w:r>
            <w:r>
              <w:t>29,228</w:t>
            </w:r>
            <w:r w:rsidRPr="007939D4">
              <w:t xml:space="preserve"> (in-state) and </w:t>
            </w:r>
            <w:r>
              <w:t>$44,756</w:t>
            </w:r>
            <w:r w:rsidRPr="007939D4">
              <w:t xml:space="preserve"> (out-of-state)</w:t>
            </w:r>
          </w:p>
        </w:tc>
      </w:tr>
    </w:tbl>
    <w:p w14:paraId="3CF993F0" w14:textId="77777777" w:rsidR="00E43D56" w:rsidRPr="007939D4" w:rsidRDefault="00E43D56" w:rsidP="00E43D56">
      <w:pPr>
        <w:rPr>
          <w:sz w:val="18"/>
        </w:rPr>
      </w:pPr>
      <w:r w:rsidRPr="007939D4">
        <w:rPr>
          <w:sz w:val="18"/>
        </w:rPr>
        <w:t xml:space="preserve">Note: </w:t>
      </w:r>
      <w:r w:rsidRPr="00793804">
        <w:rPr>
          <w:sz w:val="18"/>
        </w:rPr>
        <w:t>International Students are charged the following fees: International Student Fee</w:t>
      </w:r>
      <w:r>
        <w:rPr>
          <w:sz w:val="18"/>
        </w:rPr>
        <w:t xml:space="preserve"> (ISF)</w:t>
      </w:r>
      <w:r w:rsidRPr="00793804">
        <w:rPr>
          <w:sz w:val="18"/>
        </w:rPr>
        <w:t xml:space="preserve"> $</w:t>
      </w:r>
      <w:r w:rsidRPr="00BC5761">
        <w:rPr>
          <w:sz w:val="18"/>
        </w:rPr>
        <w:t>2</w:t>
      </w:r>
      <w:r>
        <w:rPr>
          <w:sz w:val="18"/>
        </w:rPr>
        <w:t>5</w:t>
      </w:r>
      <w:r w:rsidRPr="00BC5761">
        <w:rPr>
          <w:sz w:val="18"/>
        </w:rPr>
        <w:t>0</w:t>
      </w:r>
      <w:r w:rsidRPr="00130464">
        <w:rPr>
          <w:sz w:val="18"/>
        </w:rPr>
        <w:t>.00, Major Medical Coverage</w:t>
      </w:r>
      <w:r w:rsidRPr="00BC5761">
        <w:rPr>
          <w:sz w:val="18"/>
        </w:rPr>
        <w:t xml:space="preserve"> Plan $</w:t>
      </w:r>
      <w:r>
        <w:rPr>
          <w:sz w:val="18"/>
        </w:rPr>
        <w:t>1,709</w:t>
      </w:r>
      <w:r w:rsidRPr="00130464">
        <w:rPr>
          <w:sz w:val="18"/>
        </w:rPr>
        <w:t>, and a $</w:t>
      </w:r>
      <w:r w:rsidRPr="00BC5761">
        <w:rPr>
          <w:sz w:val="18"/>
        </w:rPr>
        <w:t>2</w:t>
      </w:r>
      <w:r>
        <w:rPr>
          <w:sz w:val="18"/>
        </w:rPr>
        <w:t>2</w:t>
      </w:r>
      <w:r w:rsidRPr="00BC5761">
        <w:rPr>
          <w:sz w:val="18"/>
        </w:rPr>
        <w:t>0</w:t>
      </w:r>
      <w:r w:rsidRPr="00130464">
        <w:rPr>
          <w:sz w:val="18"/>
        </w:rPr>
        <w:t>.00-$</w:t>
      </w:r>
      <w:r w:rsidRPr="00BC5761">
        <w:rPr>
          <w:sz w:val="18"/>
        </w:rPr>
        <w:t>3</w:t>
      </w:r>
      <w:r>
        <w:rPr>
          <w:sz w:val="18"/>
        </w:rPr>
        <w:t>50</w:t>
      </w:r>
      <w:r w:rsidRPr="00BC5761">
        <w:rPr>
          <w:sz w:val="18"/>
        </w:rPr>
        <w:t>.00</w:t>
      </w:r>
      <w:r w:rsidRPr="00130464">
        <w:rPr>
          <w:sz w:val="18"/>
        </w:rPr>
        <w:t xml:space="preserve"> SEVIS</w:t>
      </w:r>
      <w:r w:rsidRPr="00BC5761">
        <w:rPr>
          <w:sz w:val="18"/>
        </w:rPr>
        <w:t xml:space="preserve"> Administration Fee</w:t>
      </w:r>
      <w:r>
        <w:rPr>
          <w:sz w:val="18"/>
        </w:rPr>
        <w:t xml:space="preserve"> for J-1 and F-1/M-1 visa holders, respectively</w:t>
      </w:r>
      <w:r w:rsidRPr="00BC5761">
        <w:rPr>
          <w:sz w:val="18"/>
        </w:rPr>
        <w:t>, per semester.</w:t>
      </w:r>
    </w:p>
    <w:p w14:paraId="4DAD3EC5" w14:textId="77777777" w:rsidR="00E43D56" w:rsidRPr="007939D4" w:rsidRDefault="00E43D56" w:rsidP="00E43D56">
      <w:pPr>
        <w:pStyle w:val="CommentText"/>
      </w:pPr>
    </w:p>
    <w:p w14:paraId="0A4DEA94" w14:textId="33118CE8" w:rsidR="00E43D56" w:rsidRDefault="00E43D56" w:rsidP="00E43D56">
      <w:pPr>
        <w:pStyle w:val="CommentText"/>
      </w:pPr>
      <w:r w:rsidRPr="00325740">
        <w:t>All students</w:t>
      </w:r>
      <w:r w:rsidRPr="007939D4">
        <w:t xml:space="preserve"> receive full financial support (a Fellowship, Teaching Assistantship, or Graduate Assistantship) that </w:t>
      </w:r>
      <w:r w:rsidRPr="007939D4">
        <w:lastRenderedPageBreak/>
        <w:t>covers all tuition and provides an annual stipend. At the present time, Fellows receive a stipend of $</w:t>
      </w:r>
      <w:r>
        <w:t xml:space="preserve">30,000-$40,000 </w:t>
      </w:r>
      <w:r w:rsidRPr="007939D4">
        <w:t>and TA/GAs receive a salary of $</w:t>
      </w:r>
      <w:r>
        <w:t>30,000-$40,000</w:t>
      </w:r>
      <w:r w:rsidRPr="007939D4">
        <w:t>. All students are guaranteed support for five years provided they are in good standing in the program. Students are also eligible for summer support through TA and GA positions</w:t>
      </w:r>
      <w:r>
        <w:t xml:space="preserve">. These summer appointments usually carry a stipend of $1,700-$3,300, depending on responsibilities. Students are strongly encouraged </w:t>
      </w:r>
      <w:r w:rsidRPr="007606BD">
        <w:t>to apply for residency in New Jersey</w:t>
      </w:r>
      <w:r>
        <w:t xml:space="preserve"> (see </w:t>
      </w:r>
      <w:hyperlink r:id="rId16" w:history="1">
        <w:r w:rsidRPr="007606BD">
          <w:rPr>
            <w:rStyle w:val="Hyperlink"/>
          </w:rPr>
          <w:t>http://nbregistrar.rutgers.edu/forms/ResidencyAppl.pdf</w:t>
        </w:r>
      </w:hyperlink>
      <w:r>
        <w:rPr>
          <w:rFonts w:ascii="Lucida Grande" w:hAnsi="Lucida Grande" w:cs="Lucida Grande"/>
          <w:color w:val="000000"/>
        </w:rPr>
        <w:t xml:space="preserve">) </w:t>
      </w:r>
      <w:r>
        <w:t>as soon as they are eligible to reduce tuition costs and enable the department to support more students. Students in their 6</w:t>
      </w:r>
      <w:r w:rsidRPr="00FA4FD7">
        <w:rPr>
          <w:vertAlign w:val="superscript"/>
        </w:rPr>
        <w:t>th</w:t>
      </w:r>
      <w:r>
        <w:t xml:space="preserve"> year and beyond are given low priority for departmental funding.</w:t>
      </w:r>
    </w:p>
    <w:p w14:paraId="1B59584C" w14:textId="77777777" w:rsidR="00D13D9C" w:rsidRDefault="00D13D9C" w:rsidP="007606BD">
      <w:pPr>
        <w:pStyle w:val="CommentText"/>
      </w:pPr>
    </w:p>
    <w:p w14:paraId="328DF12C" w14:textId="77777777" w:rsidR="0012128E" w:rsidRPr="00771AE2" w:rsidRDefault="0019645D" w:rsidP="00BD47A6">
      <w:pPr>
        <w:pStyle w:val="ListParagraph"/>
        <w:numPr>
          <w:ilvl w:val="0"/>
          <w:numId w:val="21"/>
        </w:numPr>
        <w:tabs>
          <w:tab w:val="clear" w:pos="1440"/>
          <w:tab w:val="num" w:pos="720"/>
        </w:tabs>
        <w:ind w:left="720"/>
      </w:pPr>
      <w:bookmarkStart w:id="12" w:name="VD"/>
      <w:r w:rsidRPr="00771AE2">
        <w:t>Internship Data</w:t>
      </w:r>
    </w:p>
    <w:bookmarkEnd w:id="12"/>
    <w:p w14:paraId="0A69F29D" w14:textId="77777777" w:rsidR="00780EBA" w:rsidRDefault="00780EBA" w:rsidP="00780EBA">
      <w:pPr>
        <w:ind w:left="-90"/>
      </w:pPr>
      <w:r>
        <w:t>Internship Placement – Table 1</w:t>
      </w:r>
    </w:p>
    <w:tbl>
      <w:tblPr>
        <w:tblStyle w:val="TableGrid"/>
        <w:tblW w:w="9468" w:type="dxa"/>
        <w:tblLayout w:type="fixed"/>
        <w:tblLook w:val="04A0" w:firstRow="1" w:lastRow="0" w:firstColumn="1" w:lastColumn="0" w:noHBand="0" w:noVBand="1"/>
      </w:tblPr>
      <w:tblGrid>
        <w:gridCol w:w="2088"/>
        <w:gridCol w:w="527"/>
        <w:gridCol w:w="527"/>
        <w:gridCol w:w="527"/>
        <w:gridCol w:w="527"/>
        <w:gridCol w:w="527"/>
        <w:gridCol w:w="527"/>
        <w:gridCol w:w="528"/>
        <w:gridCol w:w="527"/>
        <w:gridCol w:w="527"/>
        <w:gridCol w:w="527"/>
        <w:gridCol w:w="527"/>
        <w:gridCol w:w="527"/>
        <w:gridCol w:w="527"/>
        <w:gridCol w:w="528"/>
      </w:tblGrid>
      <w:tr w:rsidR="00E43D56" w14:paraId="4CE9B399" w14:textId="77777777" w:rsidTr="003A53DE">
        <w:tc>
          <w:tcPr>
            <w:tcW w:w="20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09344E" w14:textId="77777777" w:rsidR="00E43D56" w:rsidRDefault="00E43D56" w:rsidP="003A53DE">
            <w:pPr>
              <w:jc w:val="center"/>
            </w:pPr>
            <w:r>
              <w:t>Outcome</w:t>
            </w:r>
          </w:p>
        </w:tc>
        <w:tc>
          <w:tcPr>
            <w:tcW w:w="738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28664E" w14:textId="77777777" w:rsidR="00E43D56" w:rsidRDefault="00E43D56" w:rsidP="003A53DE">
            <w:pPr>
              <w:jc w:val="center"/>
            </w:pPr>
            <w:r>
              <w:t>Year Applied for Internship</w:t>
            </w:r>
          </w:p>
        </w:tc>
      </w:tr>
      <w:tr w:rsidR="00E43D56" w14:paraId="7F450EBD" w14:textId="77777777" w:rsidTr="003A53DE">
        <w:tc>
          <w:tcPr>
            <w:tcW w:w="2088" w:type="dxa"/>
            <w:vMerge/>
            <w:tcBorders>
              <w:top w:val="single" w:sz="4" w:space="0" w:color="auto"/>
              <w:left w:val="single" w:sz="4" w:space="0" w:color="auto"/>
              <w:bottom w:val="single" w:sz="4" w:space="0" w:color="auto"/>
              <w:right w:val="single" w:sz="4" w:space="0" w:color="auto"/>
            </w:tcBorders>
            <w:vAlign w:val="center"/>
            <w:hideMark/>
          </w:tcPr>
          <w:p w14:paraId="3C9BD8C3" w14:textId="77777777" w:rsidR="00E43D56" w:rsidRDefault="00E43D56" w:rsidP="003A53DE"/>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D7850F" w14:textId="77777777" w:rsidR="00E43D56" w:rsidRDefault="00E43D56" w:rsidP="003A53DE">
            <w:pPr>
              <w:jc w:val="center"/>
            </w:pPr>
            <w:r>
              <w:t>2018-2019</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87096" w14:textId="77777777" w:rsidR="00E43D56" w:rsidRDefault="00E43D56" w:rsidP="003A53DE">
            <w:pPr>
              <w:jc w:val="center"/>
            </w:pPr>
            <w:r>
              <w:t>2019-2020</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3DFB1" w14:textId="77777777" w:rsidR="00E43D56" w:rsidRDefault="00E43D56" w:rsidP="003A53DE">
            <w:pPr>
              <w:jc w:val="center"/>
            </w:pPr>
            <w:r>
              <w:t>2020-2021</w:t>
            </w:r>
          </w:p>
        </w:tc>
        <w:tc>
          <w:tcPr>
            <w:tcW w:w="10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C961CC" w14:textId="77777777" w:rsidR="00E43D56" w:rsidRDefault="00E43D56" w:rsidP="003A53DE">
            <w:pPr>
              <w:jc w:val="center"/>
            </w:pPr>
            <w:r>
              <w:t>2021-2022</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97014" w14:textId="77777777" w:rsidR="00E43D56" w:rsidRDefault="00E43D56" w:rsidP="003A53DE">
            <w:pPr>
              <w:jc w:val="center"/>
            </w:pPr>
            <w:r>
              <w:t>2022-2023</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D861C" w14:textId="77777777" w:rsidR="00E43D56" w:rsidRDefault="00E43D56" w:rsidP="003A53DE">
            <w:pPr>
              <w:jc w:val="center"/>
            </w:pPr>
            <w:r>
              <w:t>2023-2024</w:t>
            </w:r>
          </w:p>
        </w:tc>
        <w:tc>
          <w:tcPr>
            <w:tcW w:w="10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EBEA8" w14:textId="77777777" w:rsidR="00E43D56" w:rsidRDefault="00E43D56" w:rsidP="003A53DE">
            <w:pPr>
              <w:jc w:val="center"/>
            </w:pPr>
            <w:r>
              <w:t>2024-2025</w:t>
            </w:r>
          </w:p>
        </w:tc>
      </w:tr>
      <w:tr w:rsidR="00E43D56" w14:paraId="6881879D" w14:textId="77777777" w:rsidTr="003A53DE">
        <w:tc>
          <w:tcPr>
            <w:tcW w:w="2088" w:type="dxa"/>
            <w:vMerge/>
            <w:tcBorders>
              <w:top w:val="single" w:sz="4" w:space="0" w:color="auto"/>
              <w:left w:val="single" w:sz="4" w:space="0" w:color="auto"/>
              <w:bottom w:val="single" w:sz="4" w:space="0" w:color="auto"/>
              <w:right w:val="single" w:sz="4" w:space="0" w:color="auto"/>
            </w:tcBorders>
            <w:vAlign w:val="center"/>
            <w:hideMark/>
          </w:tcPr>
          <w:p w14:paraId="17537574" w14:textId="77777777" w:rsidR="00E43D56" w:rsidRDefault="00E43D56" w:rsidP="003A53DE"/>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CDA24D"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D868E6"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CFBDF"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977C51"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91541"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0132AE" w14:textId="77777777" w:rsidR="00E43D56" w:rsidRDefault="00E43D56" w:rsidP="003A53DE">
            <w:pPr>
              <w:jc w:val="center"/>
            </w:pPr>
            <w:r>
              <w:t>%</w:t>
            </w: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0235C6"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D5AA5E"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5D641"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94A10"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B2878"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C6992"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0AE80C" w14:textId="77777777" w:rsidR="00E43D56" w:rsidRDefault="00E43D56" w:rsidP="003A53DE">
            <w:pPr>
              <w:jc w:val="center"/>
            </w:pPr>
            <w:r>
              <w:t>N</w:t>
            </w: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74DE50" w14:textId="77777777" w:rsidR="00E43D56" w:rsidRDefault="00E43D56" w:rsidP="003A53DE">
            <w:pPr>
              <w:jc w:val="center"/>
            </w:pPr>
            <w:r>
              <w:t>%</w:t>
            </w:r>
          </w:p>
        </w:tc>
      </w:tr>
      <w:tr w:rsidR="00E43D56" w14:paraId="4B566453"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4C3C8919" w14:textId="77777777" w:rsidR="00E43D56" w:rsidRDefault="00E43D56" w:rsidP="003A53DE">
            <w:r>
              <w:t>Students who obtained APA/CPA-accredited internships</w:t>
            </w:r>
          </w:p>
        </w:tc>
        <w:tc>
          <w:tcPr>
            <w:tcW w:w="527" w:type="dxa"/>
            <w:tcBorders>
              <w:top w:val="single" w:sz="4" w:space="0" w:color="auto"/>
              <w:left w:val="single" w:sz="4" w:space="0" w:color="auto"/>
              <w:bottom w:val="single" w:sz="4" w:space="0" w:color="auto"/>
              <w:right w:val="single" w:sz="4" w:space="0" w:color="auto"/>
            </w:tcBorders>
            <w:hideMark/>
          </w:tcPr>
          <w:p w14:paraId="49644F9C" w14:textId="77777777" w:rsidR="00E43D56" w:rsidRDefault="00E43D56" w:rsidP="003A53DE">
            <w:pPr>
              <w:jc w:val="center"/>
            </w:pPr>
            <w:r>
              <w:t>2</w:t>
            </w:r>
          </w:p>
        </w:tc>
        <w:tc>
          <w:tcPr>
            <w:tcW w:w="527" w:type="dxa"/>
            <w:tcBorders>
              <w:top w:val="single" w:sz="4" w:space="0" w:color="auto"/>
              <w:left w:val="single" w:sz="4" w:space="0" w:color="auto"/>
              <w:bottom w:val="single" w:sz="4" w:space="0" w:color="auto"/>
              <w:right w:val="single" w:sz="4" w:space="0" w:color="auto"/>
            </w:tcBorders>
            <w:hideMark/>
          </w:tcPr>
          <w:p w14:paraId="284EF11C" w14:textId="77777777" w:rsidR="00E43D56"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7784860D" w14:textId="77777777" w:rsidR="00E43D56" w:rsidRDefault="00E43D56" w:rsidP="003A53DE">
            <w:pPr>
              <w:jc w:val="center"/>
            </w:pPr>
            <w:r>
              <w:t>6</w:t>
            </w:r>
          </w:p>
        </w:tc>
        <w:tc>
          <w:tcPr>
            <w:tcW w:w="527" w:type="dxa"/>
            <w:tcBorders>
              <w:top w:val="single" w:sz="4" w:space="0" w:color="auto"/>
              <w:left w:val="single" w:sz="4" w:space="0" w:color="auto"/>
              <w:bottom w:val="single" w:sz="4" w:space="0" w:color="auto"/>
              <w:right w:val="single" w:sz="4" w:space="0" w:color="auto"/>
            </w:tcBorders>
          </w:tcPr>
          <w:p w14:paraId="32179A7B" w14:textId="77777777" w:rsidR="00E43D56"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4E8E40F7" w14:textId="77777777" w:rsidR="00E43D56" w:rsidRDefault="00E43D56" w:rsidP="003A53DE">
            <w:pPr>
              <w:jc w:val="center"/>
            </w:pPr>
            <w:r>
              <w:t>2</w:t>
            </w:r>
          </w:p>
        </w:tc>
        <w:tc>
          <w:tcPr>
            <w:tcW w:w="527" w:type="dxa"/>
            <w:tcBorders>
              <w:top w:val="single" w:sz="4" w:space="0" w:color="auto"/>
              <w:left w:val="single" w:sz="4" w:space="0" w:color="auto"/>
              <w:bottom w:val="single" w:sz="4" w:space="0" w:color="auto"/>
              <w:right w:val="single" w:sz="4" w:space="0" w:color="auto"/>
            </w:tcBorders>
          </w:tcPr>
          <w:p w14:paraId="425F2D3B" w14:textId="77777777" w:rsidR="00E43D56" w:rsidRDefault="00E43D56" w:rsidP="003A53DE">
            <w:pPr>
              <w:jc w:val="center"/>
            </w:pPr>
            <w:r>
              <w:t>100</w:t>
            </w:r>
          </w:p>
        </w:tc>
        <w:tc>
          <w:tcPr>
            <w:tcW w:w="528" w:type="dxa"/>
            <w:tcBorders>
              <w:top w:val="single" w:sz="4" w:space="0" w:color="auto"/>
              <w:left w:val="single" w:sz="4" w:space="0" w:color="auto"/>
              <w:bottom w:val="single" w:sz="4" w:space="0" w:color="auto"/>
              <w:right w:val="single" w:sz="4" w:space="0" w:color="auto"/>
            </w:tcBorders>
          </w:tcPr>
          <w:p w14:paraId="585700AE" w14:textId="77777777" w:rsidR="00E43D56"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1CC201A8" w14:textId="77777777" w:rsidR="00E43D56"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59C659D4" w14:textId="77777777" w:rsidR="00E43D56"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29710504" w14:textId="77777777" w:rsidR="00E43D56"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6FDA2C9D" w14:textId="77777777" w:rsidR="00E43D56" w:rsidRDefault="00E43D56" w:rsidP="003A53DE">
            <w:pPr>
              <w:jc w:val="center"/>
            </w:pPr>
            <w:r>
              <w:t>5</w:t>
            </w:r>
          </w:p>
        </w:tc>
        <w:tc>
          <w:tcPr>
            <w:tcW w:w="527" w:type="dxa"/>
            <w:tcBorders>
              <w:top w:val="single" w:sz="4" w:space="0" w:color="auto"/>
              <w:left w:val="single" w:sz="4" w:space="0" w:color="auto"/>
              <w:bottom w:val="single" w:sz="4" w:space="0" w:color="auto"/>
              <w:right w:val="single" w:sz="4" w:space="0" w:color="auto"/>
            </w:tcBorders>
          </w:tcPr>
          <w:p w14:paraId="1FEE6BCA" w14:textId="77777777" w:rsidR="00E43D56"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18A9D550" w14:textId="77777777" w:rsidR="00E43D56" w:rsidRDefault="00E43D56" w:rsidP="003A53DE">
            <w:pPr>
              <w:jc w:val="center"/>
            </w:pPr>
            <w:r>
              <w:t>6</w:t>
            </w:r>
          </w:p>
        </w:tc>
        <w:tc>
          <w:tcPr>
            <w:tcW w:w="528" w:type="dxa"/>
            <w:tcBorders>
              <w:top w:val="single" w:sz="4" w:space="0" w:color="auto"/>
              <w:left w:val="single" w:sz="4" w:space="0" w:color="auto"/>
              <w:bottom w:val="single" w:sz="4" w:space="0" w:color="auto"/>
              <w:right w:val="single" w:sz="4" w:space="0" w:color="auto"/>
            </w:tcBorders>
          </w:tcPr>
          <w:p w14:paraId="466928FE" w14:textId="77777777" w:rsidR="00E43D56" w:rsidRDefault="00E43D56" w:rsidP="003A53DE">
            <w:pPr>
              <w:jc w:val="center"/>
            </w:pPr>
            <w:r>
              <w:t>100</w:t>
            </w:r>
          </w:p>
        </w:tc>
      </w:tr>
      <w:tr w:rsidR="00E43D56" w14:paraId="37D8DCBC"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4C53AC01" w14:textId="77777777" w:rsidR="00E43D56" w:rsidRDefault="00E43D56" w:rsidP="003A53DE">
            <w:r>
              <w:t xml:space="preserve">Students who obtained APPIC internships that were not APA/CPA-accredited </w:t>
            </w:r>
            <w:r w:rsidRPr="002A7E93">
              <w:rPr>
                <w:i/>
              </w:rPr>
              <w:t>(if applicable)</w:t>
            </w:r>
          </w:p>
        </w:tc>
        <w:tc>
          <w:tcPr>
            <w:tcW w:w="527" w:type="dxa"/>
            <w:tcBorders>
              <w:top w:val="single" w:sz="4" w:space="0" w:color="auto"/>
              <w:left w:val="single" w:sz="4" w:space="0" w:color="auto"/>
              <w:bottom w:val="single" w:sz="4" w:space="0" w:color="auto"/>
              <w:right w:val="single" w:sz="4" w:space="0" w:color="auto"/>
            </w:tcBorders>
            <w:hideMark/>
          </w:tcPr>
          <w:p w14:paraId="40FA72C3"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631178DB"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3056577B"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7B66CF10"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3222A0A9"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757A3301"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hideMark/>
          </w:tcPr>
          <w:p w14:paraId="6C03B5BB"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655FB740"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2405F6E1"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13DCED68"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1D8C7631"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309EED40"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tcPr>
          <w:p w14:paraId="5C00739C"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tcPr>
          <w:p w14:paraId="18600CD4" w14:textId="77777777" w:rsidR="00E43D56" w:rsidRDefault="00E43D56" w:rsidP="003A53DE">
            <w:pPr>
              <w:jc w:val="center"/>
            </w:pPr>
            <w:r>
              <w:t>0</w:t>
            </w:r>
          </w:p>
        </w:tc>
      </w:tr>
      <w:tr w:rsidR="00E43D56" w14:paraId="5F535143"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1598E939" w14:textId="77777777" w:rsidR="00E43D56" w:rsidRDefault="00E43D56" w:rsidP="003A53DE">
            <w:r>
              <w:t xml:space="preserve">Students who obtained other membership organization internships (e.g., CAPIC) that were not APA/CPA-accredited </w:t>
            </w:r>
            <w:r w:rsidRPr="002A7E93">
              <w:rPr>
                <w:i/>
              </w:rPr>
              <w:t>(if applicable)</w:t>
            </w:r>
          </w:p>
        </w:tc>
        <w:tc>
          <w:tcPr>
            <w:tcW w:w="527" w:type="dxa"/>
            <w:tcBorders>
              <w:top w:val="single" w:sz="4" w:space="0" w:color="auto"/>
              <w:left w:val="single" w:sz="4" w:space="0" w:color="auto"/>
              <w:bottom w:val="single" w:sz="4" w:space="0" w:color="auto"/>
              <w:right w:val="single" w:sz="4" w:space="0" w:color="auto"/>
            </w:tcBorders>
            <w:hideMark/>
          </w:tcPr>
          <w:p w14:paraId="2637E9C7"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4A10485D"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6DB50627"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54B9F55C"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7D06B98A"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0608CB49"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hideMark/>
          </w:tcPr>
          <w:p w14:paraId="1A6B756E"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2784C27F"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2B264B32"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771F7475"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0CC3AEA8"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4A102A23"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tcPr>
          <w:p w14:paraId="692D6903"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tcPr>
          <w:p w14:paraId="0E22924D" w14:textId="77777777" w:rsidR="00E43D56" w:rsidRDefault="00E43D56" w:rsidP="003A53DE">
            <w:pPr>
              <w:jc w:val="center"/>
            </w:pPr>
            <w:r>
              <w:t>0</w:t>
            </w:r>
          </w:p>
        </w:tc>
      </w:tr>
      <w:tr w:rsidR="00E43D56" w14:paraId="566BFCB9"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1A616783" w14:textId="77777777" w:rsidR="00E43D56" w:rsidRDefault="00E43D56" w:rsidP="003A53DE">
            <w:r>
              <w:t xml:space="preserve">Students who obtained internships conforming to CDSPP guidelines that were not APA/CPA-accredited </w:t>
            </w:r>
            <w:r w:rsidRPr="002A7E93">
              <w:rPr>
                <w:i/>
              </w:rPr>
              <w:t>(if applicable)</w:t>
            </w:r>
          </w:p>
        </w:tc>
        <w:tc>
          <w:tcPr>
            <w:tcW w:w="527" w:type="dxa"/>
            <w:tcBorders>
              <w:top w:val="single" w:sz="4" w:space="0" w:color="auto"/>
              <w:left w:val="single" w:sz="4" w:space="0" w:color="auto"/>
              <w:bottom w:val="single" w:sz="4" w:space="0" w:color="auto"/>
              <w:right w:val="single" w:sz="4" w:space="0" w:color="auto"/>
            </w:tcBorders>
            <w:hideMark/>
          </w:tcPr>
          <w:p w14:paraId="25CCBCD8"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3A758369"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493F1DEC"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156BCB37"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635FC6B5"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6C5703C3"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hideMark/>
          </w:tcPr>
          <w:p w14:paraId="61385343"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48DF221B"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332C4DCF"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45B1DC89"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5366418B"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14ED602B"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tcPr>
          <w:p w14:paraId="718F0FF5"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tcPr>
          <w:p w14:paraId="18642F01" w14:textId="77777777" w:rsidR="00E43D56" w:rsidRDefault="00E43D56" w:rsidP="003A53DE">
            <w:pPr>
              <w:jc w:val="center"/>
            </w:pPr>
            <w:r>
              <w:t>0</w:t>
            </w:r>
          </w:p>
        </w:tc>
      </w:tr>
      <w:tr w:rsidR="00E43D56" w14:paraId="4E7E0AB6"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07CB2A5D" w14:textId="77777777" w:rsidR="00E43D56" w:rsidRDefault="00E43D56" w:rsidP="003A53DE">
            <w:r>
              <w:t xml:space="preserve">Students who obtained other internships that were not APA/CPA-accredited </w:t>
            </w:r>
            <w:r w:rsidRPr="002A7E93">
              <w:rPr>
                <w:i/>
              </w:rPr>
              <w:t>(if applicable)</w:t>
            </w:r>
          </w:p>
        </w:tc>
        <w:tc>
          <w:tcPr>
            <w:tcW w:w="527" w:type="dxa"/>
            <w:tcBorders>
              <w:top w:val="single" w:sz="4" w:space="0" w:color="auto"/>
              <w:left w:val="single" w:sz="4" w:space="0" w:color="auto"/>
              <w:bottom w:val="single" w:sz="4" w:space="0" w:color="auto"/>
              <w:right w:val="single" w:sz="4" w:space="0" w:color="auto"/>
            </w:tcBorders>
            <w:hideMark/>
          </w:tcPr>
          <w:p w14:paraId="1824ED81"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5BB83EC9"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464D8574"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27058437" w14:textId="77777777" w:rsidR="00E43D56" w:rsidRPr="007939D4" w:rsidRDefault="00E43D56" w:rsidP="003A53DE">
            <w:pPr>
              <w:jc w:val="center"/>
            </w:pPr>
            <w:r w:rsidRPr="007939D4">
              <w:t>0</w:t>
            </w:r>
          </w:p>
        </w:tc>
        <w:tc>
          <w:tcPr>
            <w:tcW w:w="527" w:type="dxa"/>
            <w:tcBorders>
              <w:top w:val="single" w:sz="4" w:space="0" w:color="auto"/>
              <w:left w:val="single" w:sz="4" w:space="0" w:color="auto"/>
              <w:bottom w:val="single" w:sz="4" w:space="0" w:color="auto"/>
              <w:right w:val="single" w:sz="4" w:space="0" w:color="auto"/>
            </w:tcBorders>
            <w:hideMark/>
          </w:tcPr>
          <w:p w14:paraId="19ADF9FD" w14:textId="77777777" w:rsidR="00E43D56" w:rsidRPr="007939D4" w:rsidRDefault="00E43D56" w:rsidP="003A53DE">
            <w:pPr>
              <w:jc w:val="center"/>
            </w:pPr>
            <w:r w:rsidRPr="007939D4">
              <w:t>0</w:t>
            </w:r>
          </w:p>
        </w:tc>
        <w:tc>
          <w:tcPr>
            <w:tcW w:w="527" w:type="dxa"/>
            <w:tcBorders>
              <w:top w:val="single" w:sz="4" w:space="0" w:color="auto"/>
              <w:left w:val="single" w:sz="4" w:space="0" w:color="auto"/>
              <w:bottom w:val="single" w:sz="4" w:space="0" w:color="auto"/>
              <w:right w:val="single" w:sz="4" w:space="0" w:color="auto"/>
            </w:tcBorders>
            <w:hideMark/>
          </w:tcPr>
          <w:p w14:paraId="425C27BE" w14:textId="77777777" w:rsidR="00E43D56" w:rsidRPr="007939D4" w:rsidRDefault="00E43D56" w:rsidP="003A53DE">
            <w:pPr>
              <w:jc w:val="center"/>
            </w:pPr>
            <w:r w:rsidRPr="007939D4">
              <w:t>0</w:t>
            </w:r>
          </w:p>
        </w:tc>
        <w:tc>
          <w:tcPr>
            <w:tcW w:w="528" w:type="dxa"/>
            <w:tcBorders>
              <w:top w:val="single" w:sz="4" w:space="0" w:color="auto"/>
              <w:left w:val="single" w:sz="4" w:space="0" w:color="auto"/>
              <w:bottom w:val="single" w:sz="4" w:space="0" w:color="auto"/>
              <w:right w:val="single" w:sz="4" w:space="0" w:color="auto"/>
            </w:tcBorders>
            <w:hideMark/>
          </w:tcPr>
          <w:p w14:paraId="646D6CC7" w14:textId="77777777" w:rsidR="00E43D56" w:rsidRPr="007939D4"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54F2F671" w14:textId="77777777" w:rsidR="00E43D56" w:rsidRPr="007939D4"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07E53953" w14:textId="77777777" w:rsidR="00E43D56" w:rsidRPr="007939D4"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7FD4EAAF" w14:textId="77777777" w:rsidR="00E43D56" w:rsidRPr="007939D4"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263C2AFF" w14:textId="77777777" w:rsidR="00E43D56" w:rsidRPr="007939D4"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hideMark/>
          </w:tcPr>
          <w:p w14:paraId="6D4A3002" w14:textId="77777777" w:rsidR="00E43D56" w:rsidRPr="007939D4"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tcPr>
          <w:p w14:paraId="52209F7B" w14:textId="77777777" w:rsidR="00E43D56" w:rsidRDefault="00E43D56" w:rsidP="003A53DE">
            <w:pPr>
              <w:jc w:val="center"/>
            </w:pPr>
            <w:r>
              <w:t>0</w:t>
            </w:r>
          </w:p>
        </w:tc>
        <w:tc>
          <w:tcPr>
            <w:tcW w:w="528" w:type="dxa"/>
            <w:tcBorders>
              <w:top w:val="single" w:sz="4" w:space="0" w:color="auto"/>
              <w:left w:val="single" w:sz="4" w:space="0" w:color="auto"/>
              <w:bottom w:val="single" w:sz="4" w:space="0" w:color="auto"/>
              <w:right w:val="single" w:sz="4" w:space="0" w:color="auto"/>
            </w:tcBorders>
          </w:tcPr>
          <w:p w14:paraId="48931AF5" w14:textId="77777777" w:rsidR="00E43D56" w:rsidRDefault="00E43D56" w:rsidP="003A53DE">
            <w:pPr>
              <w:jc w:val="center"/>
            </w:pPr>
            <w:r>
              <w:t>0</w:t>
            </w:r>
          </w:p>
        </w:tc>
      </w:tr>
      <w:tr w:rsidR="00E43D56" w14:paraId="3F84C07D" w14:textId="77777777" w:rsidTr="003A53DE">
        <w:tc>
          <w:tcPr>
            <w:tcW w:w="2088" w:type="dxa"/>
            <w:tcBorders>
              <w:top w:val="single" w:sz="4" w:space="0" w:color="auto"/>
              <w:left w:val="single" w:sz="4" w:space="0" w:color="auto"/>
              <w:bottom w:val="single" w:sz="4" w:space="0" w:color="auto"/>
              <w:right w:val="single" w:sz="4" w:space="0" w:color="auto"/>
            </w:tcBorders>
          </w:tcPr>
          <w:p w14:paraId="546DBC8F" w14:textId="77777777" w:rsidR="00E43D56" w:rsidRDefault="00E43D56" w:rsidP="003A53DE">
            <w:r>
              <w:t>Students who obtained any internship</w:t>
            </w:r>
          </w:p>
        </w:tc>
        <w:tc>
          <w:tcPr>
            <w:tcW w:w="527" w:type="dxa"/>
            <w:tcBorders>
              <w:top w:val="single" w:sz="4" w:space="0" w:color="auto"/>
              <w:left w:val="single" w:sz="4" w:space="0" w:color="auto"/>
              <w:bottom w:val="single" w:sz="4" w:space="0" w:color="auto"/>
              <w:right w:val="single" w:sz="4" w:space="0" w:color="auto"/>
            </w:tcBorders>
          </w:tcPr>
          <w:p w14:paraId="10E7AEFE" w14:textId="77777777" w:rsidR="00E43D56" w:rsidRDefault="00E43D56" w:rsidP="003A53DE">
            <w:pPr>
              <w:jc w:val="center"/>
            </w:pPr>
            <w:r>
              <w:t>2</w:t>
            </w:r>
          </w:p>
        </w:tc>
        <w:tc>
          <w:tcPr>
            <w:tcW w:w="527" w:type="dxa"/>
            <w:tcBorders>
              <w:top w:val="single" w:sz="4" w:space="0" w:color="auto"/>
              <w:left w:val="single" w:sz="4" w:space="0" w:color="auto"/>
              <w:bottom w:val="single" w:sz="4" w:space="0" w:color="auto"/>
              <w:right w:val="single" w:sz="4" w:space="0" w:color="auto"/>
            </w:tcBorders>
          </w:tcPr>
          <w:p w14:paraId="2330EF1D" w14:textId="77777777" w:rsidR="00E43D56" w:rsidRDefault="00E43D56" w:rsidP="003A53DE">
            <w:pPr>
              <w:jc w:val="center"/>
            </w:pPr>
            <w:r>
              <w:t>10</w:t>
            </w:r>
            <w:r w:rsidRPr="007939D4">
              <w:t>0</w:t>
            </w:r>
          </w:p>
        </w:tc>
        <w:tc>
          <w:tcPr>
            <w:tcW w:w="527" w:type="dxa"/>
            <w:tcBorders>
              <w:top w:val="single" w:sz="4" w:space="0" w:color="auto"/>
              <w:left w:val="single" w:sz="4" w:space="0" w:color="auto"/>
              <w:bottom w:val="single" w:sz="4" w:space="0" w:color="auto"/>
              <w:right w:val="single" w:sz="4" w:space="0" w:color="auto"/>
            </w:tcBorders>
          </w:tcPr>
          <w:p w14:paraId="2751DECA" w14:textId="77777777" w:rsidR="00E43D56" w:rsidRDefault="00E43D56" w:rsidP="003A53DE">
            <w:pPr>
              <w:jc w:val="center"/>
            </w:pPr>
            <w:r>
              <w:t>6</w:t>
            </w:r>
          </w:p>
        </w:tc>
        <w:tc>
          <w:tcPr>
            <w:tcW w:w="527" w:type="dxa"/>
            <w:tcBorders>
              <w:top w:val="single" w:sz="4" w:space="0" w:color="auto"/>
              <w:left w:val="single" w:sz="4" w:space="0" w:color="auto"/>
              <w:bottom w:val="single" w:sz="4" w:space="0" w:color="auto"/>
              <w:right w:val="single" w:sz="4" w:space="0" w:color="auto"/>
            </w:tcBorders>
          </w:tcPr>
          <w:p w14:paraId="0ADCA827" w14:textId="77777777" w:rsidR="00E43D56" w:rsidRPr="007939D4" w:rsidRDefault="00E43D56" w:rsidP="003A53DE">
            <w:pPr>
              <w:jc w:val="center"/>
            </w:pPr>
            <w:r w:rsidRPr="007939D4">
              <w:t>100</w:t>
            </w:r>
          </w:p>
        </w:tc>
        <w:tc>
          <w:tcPr>
            <w:tcW w:w="527" w:type="dxa"/>
            <w:tcBorders>
              <w:top w:val="single" w:sz="4" w:space="0" w:color="auto"/>
              <w:left w:val="single" w:sz="4" w:space="0" w:color="auto"/>
              <w:bottom w:val="single" w:sz="4" w:space="0" w:color="auto"/>
              <w:right w:val="single" w:sz="4" w:space="0" w:color="auto"/>
            </w:tcBorders>
          </w:tcPr>
          <w:p w14:paraId="4E2B9F8F" w14:textId="77777777" w:rsidR="00E43D56" w:rsidRPr="007939D4" w:rsidRDefault="00E43D56" w:rsidP="003A53DE">
            <w:pPr>
              <w:jc w:val="center"/>
            </w:pPr>
            <w:r>
              <w:t>2</w:t>
            </w:r>
          </w:p>
        </w:tc>
        <w:tc>
          <w:tcPr>
            <w:tcW w:w="527" w:type="dxa"/>
            <w:tcBorders>
              <w:top w:val="single" w:sz="4" w:space="0" w:color="auto"/>
              <w:left w:val="single" w:sz="4" w:space="0" w:color="auto"/>
              <w:bottom w:val="single" w:sz="4" w:space="0" w:color="auto"/>
              <w:right w:val="single" w:sz="4" w:space="0" w:color="auto"/>
            </w:tcBorders>
          </w:tcPr>
          <w:p w14:paraId="7A94FE0C" w14:textId="77777777" w:rsidR="00E43D56" w:rsidRPr="007939D4" w:rsidRDefault="00E43D56" w:rsidP="003A53DE">
            <w:pPr>
              <w:jc w:val="center"/>
            </w:pPr>
            <w:r>
              <w:t>100</w:t>
            </w:r>
          </w:p>
        </w:tc>
        <w:tc>
          <w:tcPr>
            <w:tcW w:w="528" w:type="dxa"/>
            <w:tcBorders>
              <w:top w:val="single" w:sz="4" w:space="0" w:color="auto"/>
              <w:left w:val="single" w:sz="4" w:space="0" w:color="auto"/>
              <w:bottom w:val="single" w:sz="4" w:space="0" w:color="auto"/>
              <w:right w:val="single" w:sz="4" w:space="0" w:color="auto"/>
            </w:tcBorders>
          </w:tcPr>
          <w:p w14:paraId="40E30F0A" w14:textId="77777777" w:rsidR="00E43D56" w:rsidRPr="007939D4"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61C4D610" w14:textId="77777777" w:rsidR="00E43D56" w:rsidRPr="007939D4"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5754FF13" w14:textId="77777777" w:rsidR="00E43D56" w:rsidRPr="007939D4"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72CA5EE1" w14:textId="77777777" w:rsidR="00E43D56" w:rsidRPr="007939D4"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58A6DBEB" w14:textId="77777777" w:rsidR="00E43D56" w:rsidRPr="007939D4" w:rsidRDefault="00E43D56" w:rsidP="003A53DE">
            <w:pPr>
              <w:jc w:val="center"/>
            </w:pPr>
            <w:r>
              <w:t>5</w:t>
            </w:r>
          </w:p>
        </w:tc>
        <w:tc>
          <w:tcPr>
            <w:tcW w:w="527" w:type="dxa"/>
            <w:tcBorders>
              <w:top w:val="single" w:sz="4" w:space="0" w:color="auto"/>
              <w:left w:val="single" w:sz="4" w:space="0" w:color="auto"/>
              <w:bottom w:val="single" w:sz="4" w:space="0" w:color="auto"/>
              <w:right w:val="single" w:sz="4" w:space="0" w:color="auto"/>
            </w:tcBorders>
          </w:tcPr>
          <w:p w14:paraId="144F9BB8" w14:textId="77777777" w:rsidR="00E43D56" w:rsidRPr="007939D4" w:rsidRDefault="00E43D56" w:rsidP="003A53DE">
            <w:pPr>
              <w:jc w:val="center"/>
            </w:pPr>
            <w:r>
              <w:t>100</w:t>
            </w:r>
          </w:p>
        </w:tc>
        <w:tc>
          <w:tcPr>
            <w:tcW w:w="527" w:type="dxa"/>
            <w:tcBorders>
              <w:top w:val="single" w:sz="4" w:space="0" w:color="auto"/>
              <w:left w:val="single" w:sz="4" w:space="0" w:color="auto"/>
              <w:bottom w:val="single" w:sz="4" w:space="0" w:color="auto"/>
              <w:right w:val="single" w:sz="4" w:space="0" w:color="auto"/>
            </w:tcBorders>
          </w:tcPr>
          <w:p w14:paraId="4D15910C" w14:textId="77777777" w:rsidR="00E43D56" w:rsidRDefault="00E43D56" w:rsidP="003A53DE">
            <w:pPr>
              <w:jc w:val="center"/>
            </w:pPr>
            <w:r>
              <w:t>6</w:t>
            </w:r>
          </w:p>
        </w:tc>
        <w:tc>
          <w:tcPr>
            <w:tcW w:w="528" w:type="dxa"/>
            <w:tcBorders>
              <w:top w:val="single" w:sz="4" w:space="0" w:color="auto"/>
              <w:left w:val="single" w:sz="4" w:space="0" w:color="auto"/>
              <w:bottom w:val="single" w:sz="4" w:space="0" w:color="auto"/>
              <w:right w:val="single" w:sz="4" w:space="0" w:color="auto"/>
            </w:tcBorders>
          </w:tcPr>
          <w:p w14:paraId="4F6A63D5" w14:textId="77777777" w:rsidR="00E43D56" w:rsidRDefault="00E43D56" w:rsidP="003A53DE">
            <w:pPr>
              <w:jc w:val="center"/>
            </w:pPr>
            <w:r>
              <w:t>100</w:t>
            </w:r>
          </w:p>
        </w:tc>
      </w:tr>
      <w:tr w:rsidR="00E43D56" w14:paraId="260BA85D" w14:textId="77777777" w:rsidTr="003A53DE">
        <w:tc>
          <w:tcPr>
            <w:tcW w:w="2088" w:type="dxa"/>
            <w:tcBorders>
              <w:top w:val="single" w:sz="4" w:space="0" w:color="auto"/>
              <w:left w:val="single" w:sz="4" w:space="0" w:color="auto"/>
              <w:bottom w:val="single" w:sz="4" w:space="0" w:color="auto"/>
              <w:right w:val="single" w:sz="4" w:space="0" w:color="auto"/>
            </w:tcBorders>
          </w:tcPr>
          <w:p w14:paraId="62D95AA4" w14:textId="77777777" w:rsidR="00E43D56" w:rsidRDefault="00E43D56" w:rsidP="003A53DE">
            <w:r>
              <w:t>Students who sought or applied for internships including those who withdrew from the application process</w:t>
            </w:r>
          </w:p>
        </w:tc>
        <w:tc>
          <w:tcPr>
            <w:tcW w:w="527" w:type="dxa"/>
            <w:tcBorders>
              <w:top w:val="single" w:sz="4" w:space="0" w:color="auto"/>
              <w:left w:val="single" w:sz="4" w:space="0" w:color="auto"/>
              <w:bottom w:val="single" w:sz="4" w:space="0" w:color="auto"/>
              <w:right w:val="single" w:sz="4" w:space="0" w:color="auto"/>
            </w:tcBorders>
          </w:tcPr>
          <w:p w14:paraId="4777409C" w14:textId="77777777" w:rsidR="00E43D56" w:rsidRDefault="00E43D56" w:rsidP="003A53DE">
            <w:pPr>
              <w:jc w:val="center"/>
            </w:pPr>
            <w:r>
              <w:t>2</w:t>
            </w:r>
          </w:p>
        </w:tc>
        <w:tc>
          <w:tcPr>
            <w:tcW w:w="527" w:type="dxa"/>
            <w:tcBorders>
              <w:top w:val="single" w:sz="4" w:space="0" w:color="auto"/>
              <w:left w:val="single" w:sz="4" w:space="0" w:color="auto"/>
              <w:bottom w:val="single" w:sz="4" w:space="0" w:color="auto"/>
              <w:right w:val="single" w:sz="4" w:space="0" w:color="auto"/>
            </w:tcBorders>
          </w:tcPr>
          <w:p w14:paraId="44F68440" w14:textId="77777777" w:rsidR="00E43D56" w:rsidRDefault="00E43D56" w:rsidP="003A53DE">
            <w:pPr>
              <w:jc w:val="center"/>
            </w:pPr>
            <w:r w:rsidRPr="007939D4">
              <w:t>-</w:t>
            </w:r>
          </w:p>
        </w:tc>
        <w:tc>
          <w:tcPr>
            <w:tcW w:w="527" w:type="dxa"/>
            <w:tcBorders>
              <w:top w:val="single" w:sz="4" w:space="0" w:color="auto"/>
              <w:left w:val="single" w:sz="4" w:space="0" w:color="auto"/>
              <w:bottom w:val="single" w:sz="4" w:space="0" w:color="auto"/>
              <w:right w:val="single" w:sz="4" w:space="0" w:color="auto"/>
            </w:tcBorders>
          </w:tcPr>
          <w:p w14:paraId="403C7473" w14:textId="77777777" w:rsidR="00E43D56" w:rsidRDefault="00E43D56" w:rsidP="003A53DE">
            <w:pPr>
              <w:jc w:val="center"/>
            </w:pPr>
            <w:r>
              <w:t>6</w:t>
            </w:r>
          </w:p>
        </w:tc>
        <w:tc>
          <w:tcPr>
            <w:tcW w:w="527" w:type="dxa"/>
            <w:tcBorders>
              <w:top w:val="single" w:sz="4" w:space="0" w:color="auto"/>
              <w:left w:val="single" w:sz="4" w:space="0" w:color="auto"/>
              <w:bottom w:val="single" w:sz="4" w:space="0" w:color="auto"/>
              <w:right w:val="single" w:sz="4" w:space="0" w:color="auto"/>
            </w:tcBorders>
          </w:tcPr>
          <w:p w14:paraId="6A4C3A83" w14:textId="77777777" w:rsidR="00E43D56" w:rsidRPr="007939D4" w:rsidRDefault="00E43D56" w:rsidP="003A53DE">
            <w:pPr>
              <w:jc w:val="center"/>
            </w:pPr>
            <w:r w:rsidRPr="007939D4">
              <w:t>-</w:t>
            </w:r>
          </w:p>
        </w:tc>
        <w:tc>
          <w:tcPr>
            <w:tcW w:w="527" w:type="dxa"/>
            <w:tcBorders>
              <w:top w:val="single" w:sz="4" w:space="0" w:color="auto"/>
              <w:left w:val="single" w:sz="4" w:space="0" w:color="auto"/>
              <w:bottom w:val="single" w:sz="4" w:space="0" w:color="auto"/>
              <w:right w:val="single" w:sz="4" w:space="0" w:color="auto"/>
            </w:tcBorders>
          </w:tcPr>
          <w:p w14:paraId="096DB286" w14:textId="77777777" w:rsidR="00E43D56" w:rsidRPr="007939D4" w:rsidRDefault="00E43D56" w:rsidP="003A53DE">
            <w:pPr>
              <w:jc w:val="center"/>
            </w:pPr>
            <w:r>
              <w:t>2</w:t>
            </w:r>
          </w:p>
        </w:tc>
        <w:tc>
          <w:tcPr>
            <w:tcW w:w="527" w:type="dxa"/>
            <w:tcBorders>
              <w:top w:val="single" w:sz="4" w:space="0" w:color="auto"/>
              <w:left w:val="single" w:sz="4" w:space="0" w:color="auto"/>
              <w:bottom w:val="single" w:sz="4" w:space="0" w:color="auto"/>
              <w:right w:val="single" w:sz="4" w:space="0" w:color="auto"/>
            </w:tcBorders>
          </w:tcPr>
          <w:p w14:paraId="5066669E" w14:textId="77777777" w:rsidR="00E43D56" w:rsidRPr="007939D4" w:rsidRDefault="00E43D56" w:rsidP="003A53DE">
            <w:pPr>
              <w:jc w:val="center"/>
            </w:pPr>
            <w:r>
              <w:t>-</w:t>
            </w:r>
          </w:p>
        </w:tc>
        <w:tc>
          <w:tcPr>
            <w:tcW w:w="528" w:type="dxa"/>
            <w:tcBorders>
              <w:top w:val="single" w:sz="4" w:space="0" w:color="auto"/>
              <w:left w:val="single" w:sz="4" w:space="0" w:color="auto"/>
              <w:bottom w:val="single" w:sz="4" w:space="0" w:color="auto"/>
              <w:right w:val="single" w:sz="4" w:space="0" w:color="auto"/>
            </w:tcBorders>
          </w:tcPr>
          <w:p w14:paraId="037B8E20" w14:textId="77777777" w:rsidR="00E43D56" w:rsidRPr="007939D4"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3608031E" w14:textId="77777777" w:rsidR="00E43D56" w:rsidRPr="007939D4"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tcPr>
          <w:p w14:paraId="6C6C7727" w14:textId="77777777" w:rsidR="00E43D56" w:rsidRPr="007939D4"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18240A88" w14:textId="77777777" w:rsidR="00E43D56" w:rsidRPr="007939D4"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tcPr>
          <w:p w14:paraId="39B4C485" w14:textId="77777777" w:rsidR="00E43D56" w:rsidRPr="007939D4" w:rsidRDefault="00E43D56" w:rsidP="003A53DE">
            <w:pPr>
              <w:jc w:val="center"/>
            </w:pPr>
            <w:r>
              <w:t>5</w:t>
            </w:r>
          </w:p>
        </w:tc>
        <w:tc>
          <w:tcPr>
            <w:tcW w:w="527" w:type="dxa"/>
            <w:tcBorders>
              <w:top w:val="single" w:sz="4" w:space="0" w:color="auto"/>
              <w:left w:val="single" w:sz="4" w:space="0" w:color="auto"/>
              <w:bottom w:val="single" w:sz="4" w:space="0" w:color="auto"/>
              <w:right w:val="single" w:sz="4" w:space="0" w:color="auto"/>
            </w:tcBorders>
          </w:tcPr>
          <w:p w14:paraId="66E3F63C" w14:textId="77777777" w:rsidR="00E43D56" w:rsidRPr="007939D4"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tcPr>
          <w:p w14:paraId="526A466B" w14:textId="77777777" w:rsidR="00E43D56" w:rsidRDefault="00E43D56" w:rsidP="003A53DE">
            <w:pPr>
              <w:jc w:val="center"/>
            </w:pPr>
            <w:r>
              <w:t>7</w:t>
            </w:r>
          </w:p>
        </w:tc>
        <w:tc>
          <w:tcPr>
            <w:tcW w:w="528" w:type="dxa"/>
            <w:tcBorders>
              <w:top w:val="single" w:sz="4" w:space="0" w:color="auto"/>
              <w:left w:val="single" w:sz="4" w:space="0" w:color="auto"/>
              <w:bottom w:val="single" w:sz="4" w:space="0" w:color="auto"/>
              <w:right w:val="single" w:sz="4" w:space="0" w:color="auto"/>
            </w:tcBorders>
          </w:tcPr>
          <w:p w14:paraId="521C62EB" w14:textId="77777777" w:rsidR="00E43D56" w:rsidRDefault="00E43D56" w:rsidP="003A53DE">
            <w:pPr>
              <w:jc w:val="center"/>
            </w:pPr>
            <w:r>
              <w:t>-</w:t>
            </w:r>
          </w:p>
        </w:tc>
      </w:tr>
    </w:tbl>
    <w:p w14:paraId="436A2DF7" w14:textId="77777777" w:rsidR="00BF46D9" w:rsidRDefault="00BF46D9" w:rsidP="0012128E"/>
    <w:p w14:paraId="16BBBFEC" w14:textId="2D196CA8" w:rsidR="00780EBA" w:rsidRDefault="002A7E93" w:rsidP="0012128E">
      <w:r>
        <w:t>Internship Placement – Table 2</w:t>
      </w:r>
    </w:p>
    <w:tbl>
      <w:tblPr>
        <w:tblStyle w:val="TableGrid"/>
        <w:tblW w:w="9468" w:type="dxa"/>
        <w:tblLayout w:type="fixed"/>
        <w:tblLook w:val="04A0" w:firstRow="1" w:lastRow="0" w:firstColumn="1" w:lastColumn="0" w:noHBand="0" w:noVBand="1"/>
      </w:tblPr>
      <w:tblGrid>
        <w:gridCol w:w="2088"/>
        <w:gridCol w:w="527"/>
        <w:gridCol w:w="527"/>
        <w:gridCol w:w="527"/>
        <w:gridCol w:w="527"/>
        <w:gridCol w:w="527"/>
        <w:gridCol w:w="527"/>
        <w:gridCol w:w="528"/>
        <w:gridCol w:w="527"/>
        <w:gridCol w:w="527"/>
        <w:gridCol w:w="527"/>
        <w:gridCol w:w="527"/>
        <w:gridCol w:w="527"/>
        <w:gridCol w:w="527"/>
        <w:gridCol w:w="528"/>
      </w:tblGrid>
      <w:tr w:rsidR="00E43D56" w14:paraId="09C97D1F" w14:textId="77777777" w:rsidTr="003A53DE">
        <w:trPr>
          <w:trHeight w:val="323"/>
        </w:trPr>
        <w:tc>
          <w:tcPr>
            <w:tcW w:w="20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27AF7" w14:textId="77777777" w:rsidR="00E43D56" w:rsidRDefault="00E43D56" w:rsidP="003A53DE">
            <w:pPr>
              <w:jc w:val="center"/>
            </w:pPr>
            <w:r>
              <w:t>Outcome</w:t>
            </w:r>
          </w:p>
        </w:tc>
        <w:tc>
          <w:tcPr>
            <w:tcW w:w="738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F42202" w14:textId="77777777" w:rsidR="00E43D56" w:rsidRDefault="00E43D56" w:rsidP="003A53DE">
            <w:pPr>
              <w:jc w:val="center"/>
            </w:pPr>
            <w:r>
              <w:t>Year Applied for Internship</w:t>
            </w:r>
          </w:p>
        </w:tc>
      </w:tr>
      <w:tr w:rsidR="00E43D56" w14:paraId="6454759B" w14:textId="77777777" w:rsidTr="003A53DE">
        <w:tc>
          <w:tcPr>
            <w:tcW w:w="2088" w:type="dxa"/>
            <w:vMerge/>
            <w:tcBorders>
              <w:top w:val="single" w:sz="4" w:space="0" w:color="auto"/>
              <w:left w:val="single" w:sz="4" w:space="0" w:color="auto"/>
              <w:bottom w:val="single" w:sz="4" w:space="0" w:color="auto"/>
              <w:right w:val="single" w:sz="4" w:space="0" w:color="auto"/>
            </w:tcBorders>
            <w:vAlign w:val="center"/>
            <w:hideMark/>
          </w:tcPr>
          <w:p w14:paraId="11D1D24D" w14:textId="77777777" w:rsidR="00E43D56" w:rsidRDefault="00E43D56" w:rsidP="003A53DE"/>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D84C0" w14:textId="77777777" w:rsidR="00E43D56" w:rsidRDefault="00E43D56" w:rsidP="003A53DE">
            <w:pPr>
              <w:jc w:val="center"/>
            </w:pPr>
            <w:r>
              <w:t>2017-2018</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A9D1B" w14:textId="77777777" w:rsidR="00E43D56" w:rsidRDefault="00E43D56" w:rsidP="003A53DE">
            <w:pPr>
              <w:jc w:val="center"/>
            </w:pPr>
            <w:r>
              <w:t>2018-2019</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9E91A" w14:textId="77777777" w:rsidR="00E43D56" w:rsidRDefault="00E43D56" w:rsidP="003A53DE">
            <w:pPr>
              <w:jc w:val="center"/>
            </w:pPr>
            <w:r>
              <w:t>2019-2020</w:t>
            </w:r>
          </w:p>
        </w:tc>
        <w:tc>
          <w:tcPr>
            <w:tcW w:w="10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80718D" w14:textId="77777777" w:rsidR="00E43D56" w:rsidRDefault="00E43D56" w:rsidP="003A53DE">
            <w:pPr>
              <w:jc w:val="center"/>
            </w:pPr>
            <w:r>
              <w:t>2020-2021</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90DF4E" w14:textId="77777777" w:rsidR="00E43D56" w:rsidRDefault="00E43D56" w:rsidP="003A53DE">
            <w:pPr>
              <w:jc w:val="center"/>
            </w:pPr>
            <w:r>
              <w:t>2021-2022</w:t>
            </w:r>
          </w:p>
        </w:tc>
        <w:tc>
          <w:tcPr>
            <w:tcW w:w="10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365D6" w14:textId="77777777" w:rsidR="00E43D56" w:rsidRDefault="00E43D56" w:rsidP="003A53DE">
            <w:pPr>
              <w:jc w:val="center"/>
            </w:pPr>
            <w:r>
              <w:t>2023-2024</w:t>
            </w:r>
          </w:p>
        </w:tc>
        <w:tc>
          <w:tcPr>
            <w:tcW w:w="10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6ACEA" w14:textId="77777777" w:rsidR="00E43D56" w:rsidRDefault="00E43D56" w:rsidP="003A53DE">
            <w:pPr>
              <w:jc w:val="center"/>
            </w:pPr>
            <w:r>
              <w:t>2024-2025</w:t>
            </w:r>
          </w:p>
        </w:tc>
      </w:tr>
      <w:tr w:rsidR="00E43D56" w14:paraId="524ED064" w14:textId="77777777" w:rsidTr="003A53DE">
        <w:tc>
          <w:tcPr>
            <w:tcW w:w="2088" w:type="dxa"/>
            <w:vMerge/>
            <w:tcBorders>
              <w:top w:val="single" w:sz="4" w:space="0" w:color="auto"/>
              <w:left w:val="single" w:sz="4" w:space="0" w:color="auto"/>
              <w:bottom w:val="single" w:sz="4" w:space="0" w:color="auto"/>
              <w:right w:val="single" w:sz="4" w:space="0" w:color="auto"/>
            </w:tcBorders>
            <w:vAlign w:val="center"/>
            <w:hideMark/>
          </w:tcPr>
          <w:p w14:paraId="1730AB08" w14:textId="77777777" w:rsidR="00E43D56" w:rsidRDefault="00E43D56" w:rsidP="003A53DE"/>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1DFEB7"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C17DC9"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03508D"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360477"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5641DE"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29A610" w14:textId="77777777" w:rsidR="00E43D56" w:rsidRDefault="00E43D56" w:rsidP="003A53DE">
            <w:pPr>
              <w:jc w:val="center"/>
            </w:pPr>
            <w:r>
              <w:t>%</w:t>
            </w: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46113"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9CBE4A"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3CF30C"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50F37"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59490"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11B39" w14:textId="77777777" w:rsidR="00E43D56" w:rsidRDefault="00E43D56" w:rsidP="003A53DE">
            <w:pPr>
              <w:jc w:val="center"/>
            </w:pPr>
            <w:r>
              <w:t>%</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7E3B69" w14:textId="77777777" w:rsidR="00E43D56" w:rsidRDefault="00E43D56" w:rsidP="003A53DE">
            <w:pPr>
              <w:jc w:val="center"/>
            </w:pPr>
            <w:r>
              <w:t>N</w:t>
            </w: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A25F3" w14:textId="77777777" w:rsidR="00E43D56" w:rsidRDefault="00E43D56" w:rsidP="003A53DE">
            <w:pPr>
              <w:jc w:val="center"/>
            </w:pPr>
            <w:r>
              <w:t>%</w:t>
            </w:r>
          </w:p>
        </w:tc>
      </w:tr>
      <w:tr w:rsidR="00E43D56" w14:paraId="0EDC5699"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349D6292" w14:textId="77777777" w:rsidR="00E43D56" w:rsidRDefault="00E43D56" w:rsidP="003A53DE">
            <w:r>
              <w:t>Students who sought or applied for internships including those who withdrew from the application process</w:t>
            </w:r>
          </w:p>
        </w:tc>
        <w:tc>
          <w:tcPr>
            <w:tcW w:w="527" w:type="dxa"/>
            <w:tcBorders>
              <w:top w:val="single" w:sz="4" w:space="0" w:color="auto"/>
              <w:left w:val="single" w:sz="4" w:space="0" w:color="auto"/>
              <w:bottom w:val="single" w:sz="4" w:space="0" w:color="auto"/>
              <w:right w:val="single" w:sz="4" w:space="0" w:color="auto"/>
            </w:tcBorders>
            <w:hideMark/>
          </w:tcPr>
          <w:p w14:paraId="14DB5781" w14:textId="77777777" w:rsidR="00E43D56" w:rsidRDefault="00E43D56" w:rsidP="003A53DE">
            <w:pPr>
              <w:jc w:val="right"/>
            </w:pPr>
            <w:r>
              <w:t>2</w:t>
            </w:r>
          </w:p>
        </w:tc>
        <w:tc>
          <w:tcPr>
            <w:tcW w:w="527" w:type="dxa"/>
            <w:tcBorders>
              <w:top w:val="single" w:sz="4" w:space="0" w:color="auto"/>
              <w:left w:val="single" w:sz="4" w:space="0" w:color="auto"/>
              <w:bottom w:val="single" w:sz="4" w:space="0" w:color="auto"/>
              <w:right w:val="single" w:sz="4" w:space="0" w:color="auto"/>
            </w:tcBorders>
            <w:hideMark/>
          </w:tcPr>
          <w:p w14:paraId="3DB8A8E2" w14:textId="77777777" w:rsidR="00E43D56" w:rsidRDefault="00E43D56" w:rsidP="003A53DE">
            <w:pPr>
              <w:jc w:val="right"/>
            </w:pPr>
            <w:r>
              <w:t>-</w:t>
            </w:r>
          </w:p>
        </w:tc>
        <w:tc>
          <w:tcPr>
            <w:tcW w:w="527" w:type="dxa"/>
            <w:tcBorders>
              <w:top w:val="single" w:sz="4" w:space="0" w:color="auto"/>
              <w:left w:val="single" w:sz="4" w:space="0" w:color="auto"/>
              <w:bottom w:val="single" w:sz="4" w:space="0" w:color="auto"/>
              <w:right w:val="single" w:sz="4" w:space="0" w:color="auto"/>
            </w:tcBorders>
          </w:tcPr>
          <w:p w14:paraId="7033C8B4" w14:textId="77777777" w:rsidR="00E43D56" w:rsidRDefault="00E43D56" w:rsidP="003A53DE">
            <w:pPr>
              <w:jc w:val="right"/>
            </w:pPr>
            <w:r>
              <w:t>6</w:t>
            </w:r>
          </w:p>
        </w:tc>
        <w:tc>
          <w:tcPr>
            <w:tcW w:w="527" w:type="dxa"/>
            <w:tcBorders>
              <w:top w:val="single" w:sz="4" w:space="0" w:color="auto"/>
              <w:left w:val="single" w:sz="4" w:space="0" w:color="auto"/>
              <w:bottom w:val="single" w:sz="4" w:space="0" w:color="auto"/>
              <w:right w:val="single" w:sz="4" w:space="0" w:color="auto"/>
            </w:tcBorders>
          </w:tcPr>
          <w:p w14:paraId="0DA7A318" w14:textId="77777777" w:rsidR="00E43D56" w:rsidRDefault="00E43D56" w:rsidP="003A53DE">
            <w:pPr>
              <w:jc w:val="right"/>
            </w:pPr>
            <w:r>
              <w:t>-</w:t>
            </w:r>
          </w:p>
        </w:tc>
        <w:tc>
          <w:tcPr>
            <w:tcW w:w="527" w:type="dxa"/>
            <w:tcBorders>
              <w:top w:val="single" w:sz="4" w:space="0" w:color="auto"/>
              <w:left w:val="single" w:sz="4" w:space="0" w:color="auto"/>
              <w:bottom w:val="single" w:sz="4" w:space="0" w:color="auto"/>
              <w:right w:val="single" w:sz="4" w:space="0" w:color="auto"/>
            </w:tcBorders>
          </w:tcPr>
          <w:p w14:paraId="73289360" w14:textId="77777777" w:rsidR="00E43D56" w:rsidRDefault="00E43D56" w:rsidP="003A53DE">
            <w:pPr>
              <w:jc w:val="right"/>
            </w:pPr>
            <w:r>
              <w:t>2</w:t>
            </w:r>
          </w:p>
        </w:tc>
        <w:tc>
          <w:tcPr>
            <w:tcW w:w="527" w:type="dxa"/>
            <w:tcBorders>
              <w:top w:val="single" w:sz="4" w:space="0" w:color="auto"/>
              <w:left w:val="single" w:sz="4" w:space="0" w:color="auto"/>
              <w:bottom w:val="single" w:sz="4" w:space="0" w:color="auto"/>
              <w:right w:val="single" w:sz="4" w:space="0" w:color="auto"/>
            </w:tcBorders>
          </w:tcPr>
          <w:p w14:paraId="76AACAE6" w14:textId="77777777" w:rsidR="00E43D56" w:rsidRDefault="00E43D56" w:rsidP="003A53DE">
            <w:pPr>
              <w:jc w:val="right"/>
            </w:pPr>
            <w:r>
              <w:t>-</w:t>
            </w:r>
          </w:p>
        </w:tc>
        <w:tc>
          <w:tcPr>
            <w:tcW w:w="528" w:type="dxa"/>
            <w:tcBorders>
              <w:top w:val="single" w:sz="4" w:space="0" w:color="auto"/>
              <w:left w:val="single" w:sz="4" w:space="0" w:color="auto"/>
              <w:bottom w:val="single" w:sz="4" w:space="0" w:color="auto"/>
              <w:right w:val="single" w:sz="4" w:space="0" w:color="auto"/>
            </w:tcBorders>
          </w:tcPr>
          <w:p w14:paraId="1136D185" w14:textId="77777777" w:rsidR="00E43D56" w:rsidRDefault="00E43D56" w:rsidP="003A53DE">
            <w:pPr>
              <w:jc w:val="right"/>
            </w:pPr>
            <w:r>
              <w:t>3</w:t>
            </w:r>
          </w:p>
        </w:tc>
        <w:tc>
          <w:tcPr>
            <w:tcW w:w="527" w:type="dxa"/>
            <w:tcBorders>
              <w:top w:val="single" w:sz="4" w:space="0" w:color="auto"/>
              <w:left w:val="single" w:sz="4" w:space="0" w:color="auto"/>
              <w:bottom w:val="single" w:sz="4" w:space="0" w:color="auto"/>
              <w:right w:val="single" w:sz="4" w:space="0" w:color="auto"/>
            </w:tcBorders>
          </w:tcPr>
          <w:p w14:paraId="7F108772" w14:textId="77777777" w:rsidR="00E43D56" w:rsidRDefault="00E43D56" w:rsidP="003A53DE">
            <w:pPr>
              <w:jc w:val="right"/>
            </w:pPr>
            <w:r>
              <w:t>-</w:t>
            </w:r>
          </w:p>
        </w:tc>
        <w:tc>
          <w:tcPr>
            <w:tcW w:w="527" w:type="dxa"/>
            <w:tcBorders>
              <w:top w:val="single" w:sz="4" w:space="0" w:color="auto"/>
              <w:left w:val="single" w:sz="4" w:space="0" w:color="auto"/>
              <w:bottom w:val="single" w:sz="4" w:space="0" w:color="auto"/>
              <w:right w:val="single" w:sz="4" w:space="0" w:color="auto"/>
            </w:tcBorders>
          </w:tcPr>
          <w:p w14:paraId="38292018" w14:textId="77777777" w:rsidR="00E43D56" w:rsidRDefault="00E43D56" w:rsidP="003A53DE">
            <w:pPr>
              <w:jc w:val="right"/>
            </w:pPr>
            <w:r>
              <w:t>3</w:t>
            </w:r>
          </w:p>
        </w:tc>
        <w:tc>
          <w:tcPr>
            <w:tcW w:w="527" w:type="dxa"/>
            <w:tcBorders>
              <w:top w:val="single" w:sz="4" w:space="0" w:color="auto"/>
              <w:left w:val="single" w:sz="4" w:space="0" w:color="auto"/>
              <w:bottom w:val="single" w:sz="4" w:space="0" w:color="auto"/>
              <w:right w:val="single" w:sz="4" w:space="0" w:color="auto"/>
            </w:tcBorders>
          </w:tcPr>
          <w:p w14:paraId="1CC0FFFA" w14:textId="77777777" w:rsidR="00E43D56" w:rsidRDefault="00E43D56" w:rsidP="003A53DE">
            <w:pPr>
              <w:jc w:val="right"/>
            </w:pPr>
            <w:r>
              <w:t>-</w:t>
            </w:r>
          </w:p>
        </w:tc>
        <w:tc>
          <w:tcPr>
            <w:tcW w:w="527" w:type="dxa"/>
            <w:tcBorders>
              <w:top w:val="single" w:sz="4" w:space="0" w:color="auto"/>
              <w:left w:val="single" w:sz="4" w:space="0" w:color="auto"/>
              <w:bottom w:val="single" w:sz="4" w:space="0" w:color="auto"/>
              <w:right w:val="single" w:sz="4" w:space="0" w:color="auto"/>
            </w:tcBorders>
          </w:tcPr>
          <w:p w14:paraId="3328E9B2" w14:textId="77777777" w:rsidR="00E43D56" w:rsidRDefault="00E43D56" w:rsidP="003A53DE">
            <w:pPr>
              <w:jc w:val="right"/>
            </w:pPr>
            <w:r>
              <w:t>5</w:t>
            </w:r>
          </w:p>
        </w:tc>
        <w:tc>
          <w:tcPr>
            <w:tcW w:w="527" w:type="dxa"/>
            <w:tcBorders>
              <w:top w:val="single" w:sz="4" w:space="0" w:color="auto"/>
              <w:left w:val="single" w:sz="4" w:space="0" w:color="auto"/>
              <w:bottom w:val="single" w:sz="4" w:space="0" w:color="auto"/>
              <w:right w:val="single" w:sz="4" w:space="0" w:color="auto"/>
            </w:tcBorders>
          </w:tcPr>
          <w:p w14:paraId="439A1D44" w14:textId="77777777" w:rsidR="00E43D56" w:rsidRDefault="00E43D56" w:rsidP="003A53DE">
            <w:pPr>
              <w:jc w:val="right"/>
            </w:pPr>
            <w:r>
              <w:t>-</w:t>
            </w:r>
          </w:p>
        </w:tc>
        <w:tc>
          <w:tcPr>
            <w:tcW w:w="527" w:type="dxa"/>
            <w:tcBorders>
              <w:top w:val="single" w:sz="4" w:space="0" w:color="auto"/>
              <w:left w:val="single" w:sz="4" w:space="0" w:color="auto"/>
              <w:bottom w:val="single" w:sz="4" w:space="0" w:color="auto"/>
              <w:right w:val="single" w:sz="4" w:space="0" w:color="auto"/>
            </w:tcBorders>
          </w:tcPr>
          <w:p w14:paraId="0A619E1C" w14:textId="77777777" w:rsidR="00E43D56" w:rsidRDefault="00E43D56" w:rsidP="003A53DE">
            <w:pPr>
              <w:jc w:val="right"/>
            </w:pPr>
            <w:r>
              <w:t>7</w:t>
            </w:r>
          </w:p>
        </w:tc>
        <w:tc>
          <w:tcPr>
            <w:tcW w:w="528" w:type="dxa"/>
            <w:tcBorders>
              <w:top w:val="single" w:sz="4" w:space="0" w:color="auto"/>
              <w:left w:val="single" w:sz="4" w:space="0" w:color="auto"/>
              <w:bottom w:val="single" w:sz="4" w:space="0" w:color="auto"/>
              <w:right w:val="single" w:sz="4" w:space="0" w:color="auto"/>
            </w:tcBorders>
          </w:tcPr>
          <w:p w14:paraId="5DFB5AEE" w14:textId="77777777" w:rsidR="00E43D56" w:rsidRDefault="00E43D56" w:rsidP="003A53DE">
            <w:pPr>
              <w:jc w:val="right"/>
            </w:pPr>
            <w:r>
              <w:t>-</w:t>
            </w:r>
          </w:p>
        </w:tc>
      </w:tr>
      <w:tr w:rsidR="00E43D56" w14:paraId="7BB89DBD"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35F2E1E8" w14:textId="77777777" w:rsidR="00E43D56" w:rsidRDefault="00E43D56" w:rsidP="003A53DE">
            <w:r>
              <w:t>Students who obtained paid internships</w:t>
            </w:r>
          </w:p>
        </w:tc>
        <w:tc>
          <w:tcPr>
            <w:tcW w:w="527" w:type="dxa"/>
            <w:tcBorders>
              <w:top w:val="single" w:sz="4" w:space="0" w:color="auto"/>
              <w:left w:val="single" w:sz="4" w:space="0" w:color="auto"/>
              <w:bottom w:val="single" w:sz="4" w:space="0" w:color="auto"/>
              <w:right w:val="single" w:sz="4" w:space="0" w:color="auto"/>
            </w:tcBorders>
            <w:hideMark/>
          </w:tcPr>
          <w:p w14:paraId="41D14F35" w14:textId="77777777" w:rsidR="00E43D56" w:rsidRDefault="00E43D56" w:rsidP="003A53DE">
            <w:pPr>
              <w:jc w:val="right"/>
            </w:pPr>
            <w:r>
              <w:t>2</w:t>
            </w:r>
          </w:p>
        </w:tc>
        <w:tc>
          <w:tcPr>
            <w:tcW w:w="527" w:type="dxa"/>
            <w:tcBorders>
              <w:top w:val="single" w:sz="4" w:space="0" w:color="auto"/>
              <w:left w:val="single" w:sz="4" w:space="0" w:color="auto"/>
              <w:bottom w:val="single" w:sz="4" w:space="0" w:color="auto"/>
              <w:right w:val="single" w:sz="4" w:space="0" w:color="auto"/>
            </w:tcBorders>
            <w:hideMark/>
          </w:tcPr>
          <w:p w14:paraId="15D87A80" w14:textId="77777777" w:rsidR="00E43D56" w:rsidRDefault="00E43D56" w:rsidP="003A53DE">
            <w:pPr>
              <w:jc w:val="right"/>
            </w:pPr>
            <w:r>
              <w:t>100</w:t>
            </w:r>
          </w:p>
        </w:tc>
        <w:tc>
          <w:tcPr>
            <w:tcW w:w="527" w:type="dxa"/>
            <w:tcBorders>
              <w:top w:val="single" w:sz="4" w:space="0" w:color="auto"/>
              <w:left w:val="single" w:sz="4" w:space="0" w:color="auto"/>
              <w:bottom w:val="single" w:sz="4" w:space="0" w:color="auto"/>
              <w:right w:val="single" w:sz="4" w:space="0" w:color="auto"/>
            </w:tcBorders>
          </w:tcPr>
          <w:p w14:paraId="2CE0369A" w14:textId="77777777" w:rsidR="00E43D56" w:rsidRDefault="00E43D56" w:rsidP="003A53DE">
            <w:pPr>
              <w:jc w:val="right"/>
            </w:pPr>
            <w:r>
              <w:t>6</w:t>
            </w:r>
          </w:p>
        </w:tc>
        <w:tc>
          <w:tcPr>
            <w:tcW w:w="527" w:type="dxa"/>
            <w:tcBorders>
              <w:top w:val="single" w:sz="4" w:space="0" w:color="auto"/>
              <w:left w:val="single" w:sz="4" w:space="0" w:color="auto"/>
              <w:bottom w:val="single" w:sz="4" w:space="0" w:color="auto"/>
              <w:right w:val="single" w:sz="4" w:space="0" w:color="auto"/>
            </w:tcBorders>
          </w:tcPr>
          <w:p w14:paraId="309B6AF8" w14:textId="77777777" w:rsidR="00E43D56" w:rsidRDefault="00E43D56" w:rsidP="003A53DE">
            <w:pPr>
              <w:jc w:val="right"/>
            </w:pPr>
            <w:r>
              <w:t>100</w:t>
            </w:r>
          </w:p>
        </w:tc>
        <w:tc>
          <w:tcPr>
            <w:tcW w:w="527" w:type="dxa"/>
            <w:tcBorders>
              <w:top w:val="single" w:sz="4" w:space="0" w:color="auto"/>
              <w:left w:val="single" w:sz="4" w:space="0" w:color="auto"/>
              <w:bottom w:val="single" w:sz="4" w:space="0" w:color="auto"/>
              <w:right w:val="single" w:sz="4" w:space="0" w:color="auto"/>
            </w:tcBorders>
          </w:tcPr>
          <w:p w14:paraId="55636856" w14:textId="77777777" w:rsidR="00E43D56" w:rsidRDefault="00E43D56" w:rsidP="003A53DE">
            <w:pPr>
              <w:jc w:val="right"/>
            </w:pPr>
            <w:r>
              <w:t>2</w:t>
            </w:r>
          </w:p>
        </w:tc>
        <w:tc>
          <w:tcPr>
            <w:tcW w:w="527" w:type="dxa"/>
            <w:tcBorders>
              <w:top w:val="single" w:sz="4" w:space="0" w:color="auto"/>
              <w:left w:val="single" w:sz="4" w:space="0" w:color="auto"/>
              <w:bottom w:val="single" w:sz="4" w:space="0" w:color="auto"/>
              <w:right w:val="single" w:sz="4" w:space="0" w:color="auto"/>
            </w:tcBorders>
          </w:tcPr>
          <w:p w14:paraId="61A68694" w14:textId="77777777" w:rsidR="00E43D56" w:rsidRDefault="00E43D56" w:rsidP="003A53DE">
            <w:pPr>
              <w:jc w:val="right"/>
            </w:pPr>
            <w:r>
              <w:t>100</w:t>
            </w:r>
          </w:p>
        </w:tc>
        <w:tc>
          <w:tcPr>
            <w:tcW w:w="528" w:type="dxa"/>
            <w:tcBorders>
              <w:top w:val="single" w:sz="4" w:space="0" w:color="auto"/>
              <w:left w:val="single" w:sz="4" w:space="0" w:color="auto"/>
              <w:bottom w:val="single" w:sz="4" w:space="0" w:color="auto"/>
              <w:right w:val="single" w:sz="4" w:space="0" w:color="auto"/>
            </w:tcBorders>
          </w:tcPr>
          <w:p w14:paraId="4C85C5B7" w14:textId="77777777" w:rsidR="00E43D56" w:rsidRDefault="00E43D56" w:rsidP="003A53DE">
            <w:pPr>
              <w:jc w:val="right"/>
            </w:pPr>
            <w:r>
              <w:t>3</w:t>
            </w:r>
          </w:p>
        </w:tc>
        <w:tc>
          <w:tcPr>
            <w:tcW w:w="527" w:type="dxa"/>
            <w:tcBorders>
              <w:top w:val="single" w:sz="4" w:space="0" w:color="auto"/>
              <w:left w:val="single" w:sz="4" w:space="0" w:color="auto"/>
              <w:bottom w:val="single" w:sz="4" w:space="0" w:color="auto"/>
              <w:right w:val="single" w:sz="4" w:space="0" w:color="auto"/>
            </w:tcBorders>
          </w:tcPr>
          <w:p w14:paraId="42FED12D" w14:textId="77777777" w:rsidR="00E43D56" w:rsidRDefault="00E43D56" w:rsidP="003A53DE">
            <w:pPr>
              <w:jc w:val="right"/>
            </w:pPr>
            <w:r>
              <w:t>100</w:t>
            </w:r>
          </w:p>
        </w:tc>
        <w:tc>
          <w:tcPr>
            <w:tcW w:w="527" w:type="dxa"/>
            <w:tcBorders>
              <w:top w:val="single" w:sz="4" w:space="0" w:color="auto"/>
              <w:left w:val="single" w:sz="4" w:space="0" w:color="auto"/>
              <w:bottom w:val="single" w:sz="4" w:space="0" w:color="auto"/>
              <w:right w:val="single" w:sz="4" w:space="0" w:color="auto"/>
            </w:tcBorders>
          </w:tcPr>
          <w:p w14:paraId="44AB8111" w14:textId="77777777" w:rsidR="00E43D56" w:rsidRDefault="00E43D56" w:rsidP="003A53DE">
            <w:pPr>
              <w:jc w:val="right"/>
            </w:pPr>
            <w:r>
              <w:t>3</w:t>
            </w:r>
          </w:p>
        </w:tc>
        <w:tc>
          <w:tcPr>
            <w:tcW w:w="527" w:type="dxa"/>
            <w:tcBorders>
              <w:top w:val="single" w:sz="4" w:space="0" w:color="auto"/>
              <w:left w:val="single" w:sz="4" w:space="0" w:color="auto"/>
              <w:bottom w:val="single" w:sz="4" w:space="0" w:color="auto"/>
              <w:right w:val="single" w:sz="4" w:space="0" w:color="auto"/>
            </w:tcBorders>
          </w:tcPr>
          <w:p w14:paraId="02833B3A" w14:textId="77777777" w:rsidR="00E43D56" w:rsidRDefault="00E43D56" w:rsidP="003A53DE">
            <w:pPr>
              <w:jc w:val="right"/>
            </w:pPr>
            <w:r>
              <w:t>100</w:t>
            </w:r>
          </w:p>
        </w:tc>
        <w:tc>
          <w:tcPr>
            <w:tcW w:w="527" w:type="dxa"/>
            <w:tcBorders>
              <w:top w:val="single" w:sz="4" w:space="0" w:color="auto"/>
              <w:left w:val="single" w:sz="4" w:space="0" w:color="auto"/>
              <w:bottom w:val="single" w:sz="4" w:space="0" w:color="auto"/>
              <w:right w:val="single" w:sz="4" w:space="0" w:color="auto"/>
            </w:tcBorders>
          </w:tcPr>
          <w:p w14:paraId="7F83CF92" w14:textId="77777777" w:rsidR="00E43D56" w:rsidRDefault="00E43D56" w:rsidP="003A53DE">
            <w:pPr>
              <w:jc w:val="right"/>
            </w:pPr>
            <w:r>
              <w:t>5</w:t>
            </w:r>
          </w:p>
        </w:tc>
        <w:tc>
          <w:tcPr>
            <w:tcW w:w="527" w:type="dxa"/>
            <w:tcBorders>
              <w:top w:val="single" w:sz="4" w:space="0" w:color="auto"/>
              <w:left w:val="single" w:sz="4" w:space="0" w:color="auto"/>
              <w:bottom w:val="single" w:sz="4" w:space="0" w:color="auto"/>
              <w:right w:val="single" w:sz="4" w:space="0" w:color="auto"/>
            </w:tcBorders>
          </w:tcPr>
          <w:p w14:paraId="7EBF1A62" w14:textId="77777777" w:rsidR="00E43D56" w:rsidRDefault="00E43D56" w:rsidP="003A53DE">
            <w:pPr>
              <w:jc w:val="right"/>
            </w:pPr>
            <w:r>
              <w:t>100</w:t>
            </w:r>
          </w:p>
        </w:tc>
        <w:tc>
          <w:tcPr>
            <w:tcW w:w="527" w:type="dxa"/>
            <w:tcBorders>
              <w:top w:val="single" w:sz="4" w:space="0" w:color="auto"/>
              <w:left w:val="single" w:sz="4" w:space="0" w:color="auto"/>
              <w:bottom w:val="single" w:sz="4" w:space="0" w:color="auto"/>
              <w:right w:val="single" w:sz="4" w:space="0" w:color="auto"/>
            </w:tcBorders>
          </w:tcPr>
          <w:p w14:paraId="04642C99" w14:textId="77777777" w:rsidR="00E43D56" w:rsidRDefault="00E43D56" w:rsidP="003A53DE">
            <w:pPr>
              <w:jc w:val="right"/>
            </w:pPr>
            <w:r>
              <w:t>6</w:t>
            </w:r>
          </w:p>
        </w:tc>
        <w:tc>
          <w:tcPr>
            <w:tcW w:w="528" w:type="dxa"/>
            <w:tcBorders>
              <w:top w:val="single" w:sz="4" w:space="0" w:color="auto"/>
              <w:left w:val="single" w:sz="4" w:space="0" w:color="auto"/>
              <w:bottom w:val="single" w:sz="4" w:space="0" w:color="auto"/>
              <w:right w:val="single" w:sz="4" w:space="0" w:color="auto"/>
            </w:tcBorders>
          </w:tcPr>
          <w:p w14:paraId="120F9AF7" w14:textId="77777777" w:rsidR="00E43D56" w:rsidRDefault="00E43D56" w:rsidP="003A53DE">
            <w:pPr>
              <w:jc w:val="right"/>
            </w:pPr>
            <w:r>
              <w:t>100</w:t>
            </w:r>
          </w:p>
        </w:tc>
      </w:tr>
      <w:tr w:rsidR="00E43D56" w14:paraId="29E719CB" w14:textId="77777777" w:rsidTr="003A53DE">
        <w:tc>
          <w:tcPr>
            <w:tcW w:w="2088" w:type="dxa"/>
            <w:tcBorders>
              <w:top w:val="single" w:sz="4" w:space="0" w:color="auto"/>
              <w:left w:val="single" w:sz="4" w:space="0" w:color="auto"/>
              <w:bottom w:val="single" w:sz="4" w:space="0" w:color="auto"/>
              <w:right w:val="single" w:sz="4" w:space="0" w:color="auto"/>
            </w:tcBorders>
            <w:hideMark/>
          </w:tcPr>
          <w:p w14:paraId="74885BB6" w14:textId="77777777" w:rsidR="00E43D56" w:rsidRDefault="00E43D56" w:rsidP="003A53DE">
            <w:r>
              <w:t xml:space="preserve">Students who obtained half-time internships </w:t>
            </w:r>
            <w:r w:rsidRPr="002A7E93">
              <w:rPr>
                <w:i/>
              </w:rPr>
              <w:t>(if applicable)</w:t>
            </w:r>
          </w:p>
        </w:tc>
        <w:tc>
          <w:tcPr>
            <w:tcW w:w="527" w:type="dxa"/>
            <w:tcBorders>
              <w:top w:val="single" w:sz="4" w:space="0" w:color="auto"/>
              <w:left w:val="single" w:sz="4" w:space="0" w:color="auto"/>
              <w:bottom w:val="single" w:sz="4" w:space="0" w:color="auto"/>
              <w:right w:val="single" w:sz="4" w:space="0" w:color="auto"/>
            </w:tcBorders>
            <w:hideMark/>
          </w:tcPr>
          <w:p w14:paraId="2E333F4B"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hideMark/>
          </w:tcPr>
          <w:p w14:paraId="7F0FE28E"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1F735846"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270E447B"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6965EE5C"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06762ACC" w14:textId="77777777" w:rsidR="00E43D56" w:rsidRDefault="00E43D56" w:rsidP="003A53DE">
            <w:pPr>
              <w:jc w:val="right"/>
            </w:pPr>
            <w:r>
              <w:t>0</w:t>
            </w:r>
          </w:p>
        </w:tc>
        <w:tc>
          <w:tcPr>
            <w:tcW w:w="528" w:type="dxa"/>
            <w:tcBorders>
              <w:top w:val="single" w:sz="4" w:space="0" w:color="auto"/>
              <w:left w:val="single" w:sz="4" w:space="0" w:color="auto"/>
              <w:bottom w:val="single" w:sz="4" w:space="0" w:color="auto"/>
              <w:right w:val="single" w:sz="4" w:space="0" w:color="auto"/>
            </w:tcBorders>
          </w:tcPr>
          <w:p w14:paraId="7E5492BF"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0D8EA3E6"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3432616F"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0BD09F9E"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5D881E07"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49F4E422" w14:textId="77777777" w:rsidR="00E43D56" w:rsidRDefault="00E43D56" w:rsidP="003A53DE">
            <w:pPr>
              <w:jc w:val="right"/>
            </w:pPr>
            <w:r>
              <w:t>0</w:t>
            </w:r>
          </w:p>
        </w:tc>
        <w:tc>
          <w:tcPr>
            <w:tcW w:w="527" w:type="dxa"/>
            <w:tcBorders>
              <w:top w:val="single" w:sz="4" w:space="0" w:color="auto"/>
              <w:left w:val="single" w:sz="4" w:space="0" w:color="auto"/>
              <w:bottom w:val="single" w:sz="4" w:space="0" w:color="auto"/>
              <w:right w:val="single" w:sz="4" w:space="0" w:color="auto"/>
            </w:tcBorders>
          </w:tcPr>
          <w:p w14:paraId="52E0D447" w14:textId="77777777" w:rsidR="00E43D56" w:rsidRDefault="00E43D56" w:rsidP="003A53DE">
            <w:pPr>
              <w:jc w:val="right"/>
            </w:pPr>
            <w:r>
              <w:t>0</w:t>
            </w:r>
          </w:p>
        </w:tc>
        <w:tc>
          <w:tcPr>
            <w:tcW w:w="528" w:type="dxa"/>
            <w:tcBorders>
              <w:top w:val="single" w:sz="4" w:space="0" w:color="auto"/>
              <w:left w:val="single" w:sz="4" w:space="0" w:color="auto"/>
              <w:bottom w:val="single" w:sz="4" w:space="0" w:color="auto"/>
              <w:right w:val="single" w:sz="4" w:space="0" w:color="auto"/>
            </w:tcBorders>
          </w:tcPr>
          <w:p w14:paraId="163C7F2A" w14:textId="77777777" w:rsidR="00E43D56" w:rsidRDefault="00E43D56" w:rsidP="003A53DE">
            <w:pPr>
              <w:jc w:val="right"/>
            </w:pPr>
            <w:r>
              <w:t>0</w:t>
            </w:r>
          </w:p>
        </w:tc>
      </w:tr>
    </w:tbl>
    <w:p w14:paraId="103393BE" w14:textId="77777777" w:rsidR="001219A2" w:rsidRDefault="001219A2" w:rsidP="00B273D0">
      <w:pPr>
        <w:ind w:left="-90"/>
      </w:pPr>
    </w:p>
    <w:p w14:paraId="25B79766" w14:textId="77777777" w:rsidR="0019645D" w:rsidRDefault="001219A2" w:rsidP="00B273D0">
      <w:pPr>
        <w:ind w:left="-90"/>
      </w:pPr>
      <w:bookmarkStart w:id="13" w:name="VE"/>
      <w:r>
        <w:t xml:space="preserve">E. </w:t>
      </w:r>
      <w:r w:rsidR="0019645D" w:rsidRPr="002724D3">
        <w:t>Attrition</w:t>
      </w:r>
    </w:p>
    <w:tbl>
      <w:tblPr>
        <w:tblStyle w:val="TableGrid"/>
        <w:tblW w:w="9468" w:type="dxa"/>
        <w:tblLayout w:type="fixed"/>
        <w:tblLook w:val="04A0" w:firstRow="1" w:lastRow="0" w:firstColumn="1" w:lastColumn="0" w:noHBand="0" w:noVBand="1"/>
      </w:tblPr>
      <w:tblGrid>
        <w:gridCol w:w="2053"/>
        <w:gridCol w:w="521"/>
        <w:gridCol w:w="522"/>
        <w:gridCol w:w="522"/>
        <w:gridCol w:w="524"/>
        <w:gridCol w:w="522"/>
        <w:gridCol w:w="527"/>
        <w:gridCol w:w="523"/>
        <w:gridCol w:w="527"/>
        <w:gridCol w:w="522"/>
        <w:gridCol w:w="545"/>
        <w:gridCol w:w="540"/>
        <w:gridCol w:w="540"/>
        <w:gridCol w:w="540"/>
        <w:gridCol w:w="540"/>
      </w:tblGrid>
      <w:tr w:rsidR="00E43D56" w14:paraId="7B0C610D" w14:textId="77777777" w:rsidTr="003A53DE">
        <w:trPr>
          <w:trHeight w:val="278"/>
        </w:trPr>
        <w:tc>
          <w:tcPr>
            <w:tcW w:w="205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3"/>
          <w:p w14:paraId="0F9B0790" w14:textId="77777777" w:rsidR="00E43D56" w:rsidRDefault="00E43D56" w:rsidP="003A53DE">
            <w:pPr>
              <w:jc w:val="center"/>
            </w:pPr>
            <w:r>
              <w:t>Variable</w:t>
            </w:r>
          </w:p>
        </w:tc>
        <w:tc>
          <w:tcPr>
            <w:tcW w:w="741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7DD2CA" w14:textId="77777777" w:rsidR="00E43D56" w:rsidRDefault="00E43D56" w:rsidP="003A53DE">
            <w:pPr>
              <w:jc w:val="center"/>
            </w:pPr>
            <w:r>
              <w:t>Year of First Enrollment</w:t>
            </w:r>
          </w:p>
        </w:tc>
      </w:tr>
      <w:tr w:rsidR="00E43D56" w14:paraId="4FF7E1DA" w14:textId="77777777" w:rsidTr="003A53DE">
        <w:tc>
          <w:tcPr>
            <w:tcW w:w="2053" w:type="dxa"/>
            <w:vMerge/>
            <w:tcBorders>
              <w:top w:val="single" w:sz="4" w:space="0" w:color="auto"/>
              <w:left w:val="single" w:sz="4" w:space="0" w:color="auto"/>
              <w:bottom w:val="single" w:sz="4" w:space="0" w:color="auto"/>
              <w:right w:val="single" w:sz="4" w:space="0" w:color="auto"/>
            </w:tcBorders>
            <w:vAlign w:val="center"/>
            <w:hideMark/>
          </w:tcPr>
          <w:p w14:paraId="24F42F7A" w14:textId="77777777" w:rsidR="00E43D56" w:rsidRDefault="00E43D56" w:rsidP="003A53DE"/>
        </w:tc>
        <w:tc>
          <w:tcPr>
            <w:tcW w:w="10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CE299F" w14:textId="77777777" w:rsidR="00E43D56" w:rsidRDefault="00E43D56" w:rsidP="003A53DE">
            <w:pPr>
              <w:jc w:val="center"/>
            </w:pPr>
            <w:r w:rsidRPr="00166C28">
              <w:t>2017-2018</w:t>
            </w:r>
          </w:p>
        </w:tc>
        <w:tc>
          <w:tcPr>
            <w:tcW w:w="10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1F8B7B" w14:textId="77777777" w:rsidR="00E43D56" w:rsidRDefault="00E43D56" w:rsidP="003A53DE">
            <w:pPr>
              <w:jc w:val="center"/>
            </w:pPr>
            <w:r w:rsidRPr="00166C28">
              <w:t>201</w:t>
            </w:r>
            <w:r>
              <w:t>8</w:t>
            </w:r>
            <w:r w:rsidRPr="00166C28">
              <w:t>-201</w:t>
            </w:r>
            <w:r>
              <w:t>9</w:t>
            </w:r>
          </w:p>
        </w:tc>
        <w:tc>
          <w:tcPr>
            <w:tcW w:w="10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36DBE7" w14:textId="77777777" w:rsidR="00E43D56" w:rsidRDefault="00E43D56" w:rsidP="003A53DE">
            <w:pPr>
              <w:jc w:val="center"/>
            </w:pPr>
            <w:r w:rsidRPr="00166C28">
              <w:t>201</w:t>
            </w:r>
            <w:r>
              <w:t>9</w:t>
            </w:r>
            <w:r w:rsidRPr="00166C28">
              <w:t>-20</w:t>
            </w:r>
            <w:r>
              <w:t>20</w:t>
            </w:r>
          </w:p>
        </w:tc>
        <w:tc>
          <w:tcPr>
            <w:tcW w:w="1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9F0E41" w14:textId="77777777" w:rsidR="00E43D56" w:rsidRDefault="00E43D56" w:rsidP="003A53DE">
            <w:pPr>
              <w:jc w:val="center"/>
            </w:pPr>
            <w:r>
              <w:t>2020-2021</w:t>
            </w:r>
          </w:p>
        </w:tc>
        <w:tc>
          <w:tcPr>
            <w:tcW w:w="10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28536" w14:textId="77777777" w:rsidR="00E43D56" w:rsidRPr="00166C28" w:rsidRDefault="00E43D56" w:rsidP="003A53DE">
            <w:pPr>
              <w:jc w:val="center"/>
            </w:pPr>
            <w:r>
              <w:t>2021-2022</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D7243" w14:textId="77777777" w:rsidR="00E43D56" w:rsidRPr="00166C28" w:rsidRDefault="00E43D56" w:rsidP="003A53DE">
            <w:pPr>
              <w:jc w:val="center"/>
            </w:pPr>
            <w:r>
              <w:t>2023-2024</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541BD" w14:textId="77777777" w:rsidR="00E43D56" w:rsidRPr="00507C32" w:rsidRDefault="00E43D56" w:rsidP="003A53DE">
            <w:pPr>
              <w:jc w:val="center"/>
              <w:rPr>
                <w:highlight w:val="yellow"/>
              </w:rPr>
            </w:pPr>
            <w:r>
              <w:t>2024-2025</w:t>
            </w:r>
          </w:p>
        </w:tc>
      </w:tr>
      <w:tr w:rsidR="00E43D56" w14:paraId="4A50C5BA" w14:textId="77777777" w:rsidTr="003A53DE">
        <w:tc>
          <w:tcPr>
            <w:tcW w:w="2053" w:type="dxa"/>
            <w:vMerge/>
            <w:tcBorders>
              <w:top w:val="single" w:sz="4" w:space="0" w:color="auto"/>
              <w:left w:val="single" w:sz="4" w:space="0" w:color="auto"/>
              <w:bottom w:val="single" w:sz="4" w:space="0" w:color="auto"/>
              <w:right w:val="single" w:sz="4" w:space="0" w:color="auto"/>
            </w:tcBorders>
            <w:vAlign w:val="center"/>
            <w:hideMark/>
          </w:tcPr>
          <w:p w14:paraId="73A03B23" w14:textId="77777777" w:rsidR="00E43D56" w:rsidRDefault="00E43D56" w:rsidP="003A53DE"/>
        </w:tc>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9B0D6" w14:textId="77777777" w:rsidR="00E43D56" w:rsidRDefault="00E43D56" w:rsidP="003A53DE">
            <w:pPr>
              <w:jc w:val="center"/>
            </w:pPr>
            <w:r>
              <w:t>N</w:t>
            </w:r>
          </w:p>
        </w:tc>
        <w:tc>
          <w:tcPr>
            <w:tcW w:w="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D1FD00" w14:textId="77777777" w:rsidR="00E43D56" w:rsidRDefault="00E43D56" w:rsidP="003A53DE">
            <w:pPr>
              <w:jc w:val="center"/>
            </w:pPr>
            <w:r>
              <w:t>%</w:t>
            </w:r>
          </w:p>
        </w:tc>
        <w:tc>
          <w:tcPr>
            <w:tcW w:w="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E3BB1E" w14:textId="77777777" w:rsidR="00E43D56" w:rsidRDefault="00E43D56" w:rsidP="003A53DE">
            <w:pPr>
              <w:jc w:val="center"/>
            </w:pPr>
            <w:r>
              <w:t>N</w:t>
            </w:r>
          </w:p>
        </w:tc>
        <w:tc>
          <w:tcPr>
            <w:tcW w:w="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8E7119" w14:textId="77777777" w:rsidR="00E43D56" w:rsidRDefault="00E43D56" w:rsidP="003A53DE">
            <w:pPr>
              <w:jc w:val="center"/>
            </w:pPr>
            <w:r>
              <w:t>%</w:t>
            </w:r>
          </w:p>
        </w:tc>
        <w:tc>
          <w:tcPr>
            <w:tcW w:w="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95A805"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5B9CC8" w14:textId="77777777" w:rsidR="00E43D56" w:rsidRDefault="00E43D56" w:rsidP="003A53DE">
            <w:pPr>
              <w:jc w:val="center"/>
            </w:pPr>
            <w:r>
              <w:t>%</w:t>
            </w:r>
          </w:p>
        </w:tc>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9AA41C" w14:textId="77777777" w:rsidR="00E43D56" w:rsidRDefault="00E43D56" w:rsidP="003A53DE">
            <w:pPr>
              <w:jc w:val="center"/>
            </w:pPr>
            <w:r>
              <w:t>N</w:t>
            </w:r>
          </w:p>
        </w:tc>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969EF7" w14:textId="77777777" w:rsidR="00E43D56" w:rsidRDefault="00E43D56" w:rsidP="003A53DE">
            <w:pPr>
              <w:jc w:val="center"/>
            </w:pPr>
            <w:r>
              <w:t>%</w:t>
            </w:r>
          </w:p>
        </w:tc>
        <w:tc>
          <w:tcPr>
            <w:tcW w:w="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5D2692" w14:textId="77777777" w:rsidR="00E43D56" w:rsidRDefault="00E43D56" w:rsidP="003A53DE">
            <w:pPr>
              <w:jc w:val="center"/>
            </w:pPr>
            <w:r>
              <w:t>N</w:t>
            </w: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9D9BC3" w14:textId="77777777" w:rsidR="00E43D56" w:rsidRDefault="00E43D56" w:rsidP="003A53DE">
            <w:pPr>
              <w:jc w:val="center"/>
            </w:pPr>
            <w:r>
              <w:t>%</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6D50D2" w14:textId="77777777" w:rsidR="00E43D56" w:rsidRDefault="00E43D56" w:rsidP="003A53DE">
            <w:pPr>
              <w:jc w:val="center"/>
            </w:pPr>
            <w:r>
              <w:t>N</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C25EFB" w14:textId="77777777" w:rsidR="00E43D56" w:rsidRDefault="00E43D56" w:rsidP="003A53DE">
            <w:pPr>
              <w:jc w:val="center"/>
            </w:pPr>
            <w:r>
              <w:t>%</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2A317" w14:textId="77777777" w:rsidR="00E43D56" w:rsidRDefault="00E43D56" w:rsidP="003A53DE">
            <w:pPr>
              <w:jc w:val="center"/>
            </w:pPr>
            <w:r>
              <w:t>N</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F79661" w14:textId="77777777" w:rsidR="00E43D56" w:rsidRDefault="00E43D56" w:rsidP="003A53DE">
            <w:pPr>
              <w:jc w:val="center"/>
            </w:pPr>
            <w:r>
              <w:t>%</w:t>
            </w:r>
          </w:p>
        </w:tc>
      </w:tr>
      <w:tr w:rsidR="00E43D56" w14:paraId="6513F8C3" w14:textId="77777777" w:rsidTr="003A53DE">
        <w:tc>
          <w:tcPr>
            <w:tcW w:w="2053" w:type="dxa"/>
            <w:tcBorders>
              <w:top w:val="single" w:sz="4" w:space="0" w:color="auto"/>
              <w:left w:val="single" w:sz="4" w:space="0" w:color="auto"/>
              <w:bottom w:val="single" w:sz="4" w:space="0" w:color="auto"/>
              <w:right w:val="single" w:sz="4" w:space="0" w:color="auto"/>
            </w:tcBorders>
            <w:hideMark/>
          </w:tcPr>
          <w:p w14:paraId="17BE5D25" w14:textId="77777777" w:rsidR="00E43D56" w:rsidRDefault="00E43D56" w:rsidP="003A53DE">
            <w:r>
              <w:t>Students for whom this is the year of first enrollment (i.e., new students)</w:t>
            </w:r>
          </w:p>
        </w:tc>
        <w:tc>
          <w:tcPr>
            <w:tcW w:w="521" w:type="dxa"/>
            <w:tcBorders>
              <w:top w:val="single" w:sz="4" w:space="0" w:color="auto"/>
              <w:left w:val="single" w:sz="4" w:space="0" w:color="auto"/>
              <w:bottom w:val="single" w:sz="4" w:space="0" w:color="auto"/>
              <w:right w:val="single" w:sz="4" w:space="0" w:color="auto"/>
            </w:tcBorders>
          </w:tcPr>
          <w:p w14:paraId="7D080F7B" w14:textId="77777777" w:rsidR="00E43D56" w:rsidRDefault="00E43D56" w:rsidP="003A53DE">
            <w:pPr>
              <w:jc w:val="center"/>
            </w:pPr>
            <w:r>
              <w:t>4</w:t>
            </w:r>
          </w:p>
        </w:tc>
        <w:tc>
          <w:tcPr>
            <w:tcW w:w="522" w:type="dxa"/>
            <w:tcBorders>
              <w:top w:val="single" w:sz="4" w:space="0" w:color="auto"/>
              <w:left w:val="single" w:sz="4" w:space="0" w:color="auto"/>
              <w:bottom w:val="single" w:sz="4" w:space="0" w:color="auto"/>
              <w:right w:val="single" w:sz="4" w:space="0" w:color="auto"/>
            </w:tcBorders>
          </w:tcPr>
          <w:p w14:paraId="3946E6FB" w14:textId="77777777" w:rsidR="00E43D56" w:rsidRDefault="00E43D56" w:rsidP="003A53DE">
            <w:pPr>
              <w:jc w:val="center"/>
            </w:pPr>
            <w:r>
              <w:t>100</w:t>
            </w:r>
          </w:p>
        </w:tc>
        <w:tc>
          <w:tcPr>
            <w:tcW w:w="522" w:type="dxa"/>
            <w:tcBorders>
              <w:top w:val="single" w:sz="4" w:space="0" w:color="auto"/>
              <w:left w:val="single" w:sz="4" w:space="0" w:color="auto"/>
              <w:bottom w:val="single" w:sz="4" w:space="0" w:color="auto"/>
              <w:right w:val="single" w:sz="4" w:space="0" w:color="auto"/>
            </w:tcBorders>
          </w:tcPr>
          <w:p w14:paraId="70180A6A" w14:textId="77777777" w:rsidR="00E43D56" w:rsidRDefault="00E43D56" w:rsidP="003A53DE">
            <w:pPr>
              <w:jc w:val="center"/>
            </w:pPr>
            <w:r>
              <w:t>4</w:t>
            </w:r>
          </w:p>
        </w:tc>
        <w:tc>
          <w:tcPr>
            <w:tcW w:w="524" w:type="dxa"/>
            <w:tcBorders>
              <w:top w:val="single" w:sz="4" w:space="0" w:color="auto"/>
              <w:left w:val="single" w:sz="4" w:space="0" w:color="auto"/>
              <w:bottom w:val="single" w:sz="4" w:space="0" w:color="auto"/>
              <w:right w:val="single" w:sz="4" w:space="0" w:color="auto"/>
            </w:tcBorders>
          </w:tcPr>
          <w:p w14:paraId="65547F8A" w14:textId="77777777" w:rsidR="00E43D56" w:rsidRDefault="00E43D56" w:rsidP="003A53DE">
            <w:pPr>
              <w:jc w:val="center"/>
            </w:pPr>
            <w:r>
              <w:t>100</w:t>
            </w:r>
          </w:p>
        </w:tc>
        <w:tc>
          <w:tcPr>
            <w:tcW w:w="522" w:type="dxa"/>
            <w:tcBorders>
              <w:top w:val="single" w:sz="4" w:space="0" w:color="auto"/>
              <w:left w:val="single" w:sz="4" w:space="0" w:color="auto"/>
              <w:bottom w:val="single" w:sz="4" w:space="0" w:color="auto"/>
              <w:right w:val="single" w:sz="4" w:space="0" w:color="auto"/>
            </w:tcBorders>
          </w:tcPr>
          <w:p w14:paraId="75ADB4B6" w14:textId="77777777" w:rsidR="00E43D56" w:rsidRDefault="00E43D56" w:rsidP="003A53DE">
            <w:pPr>
              <w:jc w:val="center"/>
            </w:pPr>
            <w:r>
              <w:t>4</w:t>
            </w:r>
          </w:p>
        </w:tc>
        <w:tc>
          <w:tcPr>
            <w:tcW w:w="527" w:type="dxa"/>
            <w:tcBorders>
              <w:top w:val="single" w:sz="4" w:space="0" w:color="auto"/>
              <w:left w:val="single" w:sz="4" w:space="0" w:color="auto"/>
              <w:bottom w:val="single" w:sz="4" w:space="0" w:color="auto"/>
              <w:right w:val="single" w:sz="4" w:space="0" w:color="auto"/>
            </w:tcBorders>
          </w:tcPr>
          <w:p w14:paraId="23FA9352" w14:textId="77777777" w:rsidR="00E43D56" w:rsidRDefault="00E43D56" w:rsidP="003A53DE">
            <w:pPr>
              <w:jc w:val="center"/>
            </w:pPr>
            <w:r>
              <w:t>100</w:t>
            </w:r>
          </w:p>
        </w:tc>
        <w:tc>
          <w:tcPr>
            <w:tcW w:w="523" w:type="dxa"/>
            <w:tcBorders>
              <w:top w:val="single" w:sz="4" w:space="0" w:color="auto"/>
              <w:left w:val="single" w:sz="4" w:space="0" w:color="auto"/>
              <w:bottom w:val="single" w:sz="4" w:space="0" w:color="auto"/>
              <w:right w:val="single" w:sz="4" w:space="0" w:color="auto"/>
            </w:tcBorders>
          </w:tcPr>
          <w:p w14:paraId="5EF2652A" w14:textId="77777777" w:rsidR="00E43D56" w:rsidRDefault="00E43D56" w:rsidP="003A53DE">
            <w:pPr>
              <w:jc w:val="center"/>
            </w:pPr>
            <w:r>
              <w:t>7</w:t>
            </w:r>
          </w:p>
        </w:tc>
        <w:tc>
          <w:tcPr>
            <w:tcW w:w="527" w:type="dxa"/>
            <w:tcBorders>
              <w:top w:val="single" w:sz="4" w:space="0" w:color="auto"/>
              <w:left w:val="single" w:sz="4" w:space="0" w:color="auto"/>
              <w:bottom w:val="single" w:sz="4" w:space="0" w:color="auto"/>
              <w:right w:val="single" w:sz="4" w:space="0" w:color="auto"/>
            </w:tcBorders>
          </w:tcPr>
          <w:p w14:paraId="141FD4D3" w14:textId="77777777" w:rsidR="00E43D56" w:rsidRDefault="00E43D56" w:rsidP="003A53DE">
            <w:pPr>
              <w:jc w:val="center"/>
            </w:pPr>
            <w:r>
              <w:t>100</w:t>
            </w:r>
          </w:p>
        </w:tc>
        <w:tc>
          <w:tcPr>
            <w:tcW w:w="522" w:type="dxa"/>
            <w:tcBorders>
              <w:top w:val="single" w:sz="4" w:space="0" w:color="auto"/>
              <w:left w:val="single" w:sz="4" w:space="0" w:color="auto"/>
              <w:bottom w:val="single" w:sz="4" w:space="0" w:color="auto"/>
              <w:right w:val="single" w:sz="4" w:space="0" w:color="auto"/>
            </w:tcBorders>
          </w:tcPr>
          <w:p w14:paraId="243470F4" w14:textId="77777777" w:rsidR="00E43D56" w:rsidRDefault="00E43D56" w:rsidP="003A53DE">
            <w:pPr>
              <w:jc w:val="center"/>
            </w:pPr>
            <w:r>
              <w:t>5</w:t>
            </w:r>
          </w:p>
        </w:tc>
        <w:tc>
          <w:tcPr>
            <w:tcW w:w="545" w:type="dxa"/>
            <w:tcBorders>
              <w:top w:val="single" w:sz="4" w:space="0" w:color="auto"/>
              <w:left w:val="single" w:sz="4" w:space="0" w:color="auto"/>
              <w:bottom w:val="single" w:sz="4" w:space="0" w:color="auto"/>
              <w:right w:val="single" w:sz="4" w:space="0" w:color="auto"/>
            </w:tcBorders>
          </w:tcPr>
          <w:p w14:paraId="0ADE135D" w14:textId="77777777" w:rsidR="00E43D56" w:rsidRDefault="00E43D56" w:rsidP="003A53DE">
            <w:pPr>
              <w:jc w:val="center"/>
            </w:pPr>
            <w:r>
              <w:t>100</w:t>
            </w:r>
          </w:p>
        </w:tc>
        <w:tc>
          <w:tcPr>
            <w:tcW w:w="540" w:type="dxa"/>
            <w:tcBorders>
              <w:top w:val="single" w:sz="4" w:space="0" w:color="auto"/>
              <w:left w:val="single" w:sz="4" w:space="0" w:color="auto"/>
              <w:bottom w:val="single" w:sz="4" w:space="0" w:color="auto"/>
              <w:right w:val="single" w:sz="4" w:space="0" w:color="auto"/>
            </w:tcBorders>
          </w:tcPr>
          <w:p w14:paraId="04999EA5" w14:textId="77777777" w:rsidR="00E43D56" w:rsidRDefault="00E43D56" w:rsidP="003A53DE">
            <w:pPr>
              <w:jc w:val="center"/>
            </w:pPr>
            <w:r>
              <w:t>7</w:t>
            </w:r>
          </w:p>
        </w:tc>
        <w:tc>
          <w:tcPr>
            <w:tcW w:w="540" w:type="dxa"/>
            <w:tcBorders>
              <w:top w:val="single" w:sz="4" w:space="0" w:color="auto"/>
              <w:left w:val="single" w:sz="4" w:space="0" w:color="auto"/>
              <w:bottom w:val="single" w:sz="4" w:space="0" w:color="auto"/>
              <w:right w:val="single" w:sz="4" w:space="0" w:color="auto"/>
            </w:tcBorders>
          </w:tcPr>
          <w:p w14:paraId="1467DAD7" w14:textId="77777777" w:rsidR="00E43D56" w:rsidRDefault="00E43D56" w:rsidP="003A53DE">
            <w:pPr>
              <w:jc w:val="center"/>
            </w:pPr>
            <w:r>
              <w:t>100</w:t>
            </w:r>
          </w:p>
        </w:tc>
        <w:tc>
          <w:tcPr>
            <w:tcW w:w="540" w:type="dxa"/>
            <w:tcBorders>
              <w:top w:val="single" w:sz="4" w:space="0" w:color="auto"/>
              <w:left w:val="single" w:sz="4" w:space="0" w:color="auto"/>
              <w:bottom w:val="single" w:sz="4" w:space="0" w:color="auto"/>
              <w:right w:val="single" w:sz="4" w:space="0" w:color="auto"/>
            </w:tcBorders>
          </w:tcPr>
          <w:p w14:paraId="6F4314BD" w14:textId="77777777" w:rsidR="00E43D56" w:rsidRDefault="00E43D56" w:rsidP="003A53DE">
            <w:pPr>
              <w:jc w:val="center"/>
            </w:pPr>
            <w:r>
              <w:t>2</w:t>
            </w:r>
          </w:p>
        </w:tc>
        <w:tc>
          <w:tcPr>
            <w:tcW w:w="540" w:type="dxa"/>
            <w:tcBorders>
              <w:top w:val="single" w:sz="4" w:space="0" w:color="auto"/>
              <w:left w:val="single" w:sz="4" w:space="0" w:color="auto"/>
              <w:bottom w:val="single" w:sz="4" w:space="0" w:color="auto"/>
              <w:right w:val="single" w:sz="4" w:space="0" w:color="auto"/>
            </w:tcBorders>
          </w:tcPr>
          <w:p w14:paraId="7B7F7E0F" w14:textId="77777777" w:rsidR="00E43D56" w:rsidRDefault="00E43D56" w:rsidP="003A53DE">
            <w:pPr>
              <w:jc w:val="center"/>
            </w:pPr>
            <w:r>
              <w:t>100</w:t>
            </w:r>
          </w:p>
        </w:tc>
      </w:tr>
      <w:tr w:rsidR="00E43D56" w14:paraId="306C777D" w14:textId="77777777" w:rsidTr="003A53DE">
        <w:tc>
          <w:tcPr>
            <w:tcW w:w="2053" w:type="dxa"/>
            <w:tcBorders>
              <w:top w:val="single" w:sz="4" w:space="0" w:color="auto"/>
              <w:left w:val="single" w:sz="4" w:space="0" w:color="auto"/>
              <w:bottom w:val="single" w:sz="4" w:space="0" w:color="auto"/>
              <w:right w:val="single" w:sz="4" w:space="0" w:color="auto"/>
            </w:tcBorders>
            <w:hideMark/>
          </w:tcPr>
          <w:p w14:paraId="4A3B3FA9" w14:textId="77777777" w:rsidR="00E43D56" w:rsidRDefault="00E43D56" w:rsidP="003A53DE">
            <w:r>
              <w:t>Students whose doctoral degrees were conferred on their transcripts</w:t>
            </w:r>
          </w:p>
        </w:tc>
        <w:tc>
          <w:tcPr>
            <w:tcW w:w="521" w:type="dxa"/>
            <w:tcBorders>
              <w:top w:val="single" w:sz="4" w:space="0" w:color="auto"/>
              <w:left w:val="single" w:sz="4" w:space="0" w:color="auto"/>
              <w:bottom w:val="single" w:sz="4" w:space="0" w:color="auto"/>
              <w:right w:val="single" w:sz="4" w:space="0" w:color="auto"/>
            </w:tcBorders>
          </w:tcPr>
          <w:p w14:paraId="5E0602AC" w14:textId="77777777" w:rsidR="00E43D56" w:rsidRDefault="00E43D56" w:rsidP="003A53DE">
            <w:pPr>
              <w:jc w:val="center"/>
            </w:pPr>
            <w:r>
              <w:t>3</w:t>
            </w:r>
          </w:p>
        </w:tc>
        <w:tc>
          <w:tcPr>
            <w:tcW w:w="522" w:type="dxa"/>
            <w:tcBorders>
              <w:top w:val="single" w:sz="4" w:space="0" w:color="auto"/>
              <w:left w:val="single" w:sz="4" w:space="0" w:color="auto"/>
              <w:bottom w:val="single" w:sz="4" w:space="0" w:color="auto"/>
              <w:right w:val="single" w:sz="4" w:space="0" w:color="auto"/>
            </w:tcBorders>
          </w:tcPr>
          <w:p w14:paraId="27A156E1" w14:textId="77777777" w:rsidR="00E43D56" w:rsidRDefault="00E43D56" w:rsidP="003A53DE">
            <w:pPr>
              <w:jc w:val="center"/>
            </w:pPr>
            <w:r>
              <w:t>75</w:t>
            </w:r>
          </w:p>
        </w:tc>
        <w:tc>
          <w:tcPr>
            <w:tcW w:w="522" w:type="dxa"/>
            <w:tcBorders>
              <w:top w:val="single" w:sz="4" w:space="0" w:color="auto"/>
              <w:left w:val="single" w:sz="4" w:space="0" w:color="auto"/>
              <w:bottom w:val="single" w:sz="4" w:space="0" w:color="auto"/>
              <w:right w:val="single" w:sz="4" w:space="0" w:color="auto"/>
            </w:tcBorders>
          </w:tcPr>
          <w:p w14:paraId="738EB9C5" w14:textId="77777777" w:rsidR="00E43D56" w:rsidRDefault="00E43D56" w:rsidP="003A53DE">
            <w:pPr>
              <w:jc w:val="center"/>
            </w:pPr>
            <w:r>
              <w:t>4</w:t>
            </w:r>
          </w:p>
        </w:tc>
        <w:tc>
          <w:tcPr>
            <w:tcW w:w="524" w:type="dxa"/>
            <w:tcBorders>
              <w:top w:val="single" w:sz="4" w:space="0" w:color="auto"/>
              <w:left w:val="single" w:sz="4" w:space="0" w:color="auto"/>
              <w:bottom w:val="single" w:sz="4" w:space="0" w:color="auto"/>
              <w:right w:val="single" w:sz="4" w:space="0" w:color="auto"/>
            </w:tcBorders>
          </w:tcPr>
          <w:p w14:paraId="4579B812" w14:textId="77777777" w:rsidR="00E43D56" w:rsidRDefault="00E43D56" w:rsidP="003A53DE">
            <w:pPr>
              <w:jc w:val="center"/>
            </w:pPr>
            <w:r>
              <w:t>100</w:t>
            </w:r>
          </w:p>
        </w:tc>
        <w:tc>
          <w:tcPr>
            <w:tcW w:w="522" w:type="dxa"/>
            <w:tcBorders>
              <w:top w:val="single" w:sz="4" w:space="0" w:color="auto"/>
              <w:left w:val="single" w:sz="4" w:space="0" w:color="auto"/>
              <w:bottom w:val="single" w:sz="4" w:space="0" w:color="auto"/>
              <w:right w:val="single" w:sz="4" w:space="0" w:color="auto"/>
            </w:tcBorders>
          </w:tcPr>
          <w:p w14:paraId="69976DF7" w14:textId="77777777" w:rsidR="00E43D56"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71629E5B" w14:textId="77777777" w:rsidR="00E43D56" w:rsidRDefault="00E43D56" w:rsidP="003A53DE">
            <w:pPr>
              <w:jc w:val="center"/>
            </w:pPr>
            <w:r>
              <w:t>75</w:t>
            </w:r>
          </w:p>
        </w:tc>
        <w:tc>
          <w:tcPr>
            <w:tcW w:w="523" w:type="dxa"/>
            <w:tcBorders>
              <w:top w:val="single" w:sz="4" w:space="0" w:color="auto"/>
              <w:left w:val="single" w:sz="4" w:space="0" w:color="auto"/>
              <w:bottom w:val="single" w:sz="4" w:space="0" w:color="auto"/>
              <w:right w:val="single" w:sz="4" w:space="0" w:color="auto"/>
            </w:tcBorders>
          </w:tcPr>
          <w:p w14:paraId="6F61EC09" w14:textId="77777777" w:rsidR="00E43D56" w:rsidRDefault="00E43D56" w:rsidP="003A53DE">
            <w:pPr>
              <w:jc w:val="center"/>
            </w:pPr>
            <w:r>
              <w:t>3</w:t>
            </w:r>
          </w:p>
        </w:tc>
        <w:tc>
          <w:tcPr>
            <w:tcW w:w="527" w:type="dxa"/>
            <w:tcBorders>
              <w:top w:val="single" w:sz="4" w:space="0" w:color="auto"/>
              <w:left w:val="single" w:sz="4" w:space="0" w:color="auto"/>
              <w:bottom w:val="single" w:sz="4" w:space="0" w:color="auto"/>
              <w:right w:val="single" w:sz="4" w:space="0" w:color="auto"/>
            </w:tcBorders>
          </w:tcPr>
          <w:p w14:paraId="1AA91387" w14:textId="77777777" w:rsidR="00E43D56" w:rsidRDefault="00E43D56" w:rsidP="003A53DE">
            <w:pPr>
              <w:jc w:val="center"/>
            </w:pPr>
            <w:r>
              <w:t>43</w:t>
            </w:r>
          </w:p>
        </w:tc>
        <w:tc>
          <w:tcPr>
            <w:tcW w:w="522" w:type="dxa"/>
            <w:tcBorders>
              <w:top w:val="single" w:sz="4" w:space="0" w:color="auto"/>
              <w:left w:val="single" w:sz="4" w:space="0" w:color="auto"/>
              <w:bottom w:val="single" w:sz="4" w:space="0" w:color="auto"/>
              <w:right w:val="single" w:sz="4" w:space="0" w:color="auto"/>
            </w:tcBorders>
          </w:tcPr>
          <w:p w14:paraId="635ED810" w14:textId="77777777" w:rsidR="00E43D56" w:rsidRDefault="00E43D56" w:rsidP="003A53DE">
            <w:pPr>
              <w:jc w:val="center"/>
            </w:pPr>
            <w:r>
              <w:t>0</w:t>
            </w:r>
          </w:p>
        </w:tc>
        <w:tc>
          <w:tcPr>
            <w:tcW w:w="545" w:type="dxa"/>
            <w:tcBorders>
              <w:top w:val="single" w:sz="4" w:space="0" w:color="auto"/>
              <w:left w:val="single" w:sz="4" w:space="0" w:color="auto"/>
              <w:bottom w:val="single" w:sz="4" w:space="0" w:color="auto"/>
              <w:right w:val="single" w:sz="4" w:space="0" w:color="auto"/>
            </w:tcBorders>
          </w:tcPr>
          <w:p w14:paraId="4893DC97"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6B827394"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0698F618"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3525BDD4"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03F02FF5" w14:textId="77777777" w:rsidR="00E43D56" w:rsidRDefault="00E43D56" w:rsidP="003A53DE">
            <w:pPr>
              <w:jc w:val="center"/>
            </w:pPr>
            <w:r>
              <w:t>0</w:t>
            </w:r>
          </w:p>
        </w:tc>
      </w:tr>
      <w:tr w:rsidR="00E43D56" w14:paraId="4AF4813F" w14:textId="77777777" w:rsidTr="003A53DE">
        <w:tc>
          <w:tcPr>
            <w:tcW w:w="2053" w:type="dxa"/>
            <w:tcBorders>
              <w:top w:val="single" w:sz="4" w:space="0" w:color="auto"/>
              <w:left w:val="single" w:sz="4" w:space="0" w:color="auto"/>
              <w:bottom w:val="single" w:sz="4" w:space="0" w:color="auto"/>
              <w:right w:val="single" w:sz="4" w:space="0" w:color="auto"/>
            </w:tcBorders>
            <w:hideMark/>
          </w:tcPr>
          <w:p w14:paraId="4C30B3B3" w14:textId="77777777" w:rsidR="00E43D56" w:rsidRDefault="00E43D56" w:rsidP="003A53DE">
            <w:r>
              <w:t>Students still enrolled in program</w:t>
            </w:r>
          </w:p>
        </w:tc>
        <w:tc>
          <w:tcPr>
            <w:tcW w:w="521" w:type="dxa"/>
            <w:tcBorders>
              <w:top w:val="single" w:sz="4" w:space="0" w:color="auto"/>
              <w:left w:val="single" w:sz="4" w:space="0" w:color="auto"/>
              <w:bottom w:val="single" w:sz="4" w:space="0" w:color="auto"/>
              <w:right w:val="single" w:sz="4" w:space="0" w:color="auto"/>
            </w:tcBorders>
          </w:tcPr>
          <w:p w14:paraId="036ACA33" w14:textId="77777777" w:rsidR="00E43D56" w:rsidRDefault="00E43D56" w:rsidP="003A53DE">
            <w:pPr>
              <w:jc w:val="center"/>
            </w:pPr>
            <w:r>
              <w:t>0</w:t>
            </w:r>
          </w:p>
        </w:tc>
        <w:tc>
          <w:tcPr>
            <w:tcW w:w="522" w:type="dxa"/>
            <w:tcBorders>
              <w:top w:val="single" w:sz="4" w:space="0" w:color="auto"/>
              <w:left w:val="single" w:sz="4" w:space="0" w:color="auto"/>
              <w:bottom w:val="single" w:sz="4" w:space="0" w:color="auto"/>
              <w:right w:val="single" w:sz="4" w:space="0" w:color="auto"/>
            </w:tcBorders>
          </w:tcPr>
          <w:p w14:paraId="32DBB6C8" w14:textId="77777777" w:rsidR="00E43D56" w:rsidRDefault="00E43D56" w:rsidP="003A53DE">
            <w:pPr>
              <w:jc w:val="center"/>
            </w:pPr>
            <w:r>
              <w:t>0</w:t>
            </w:r>
          </w:p>
        </w:tc>
        <w:tc>
          <w:tcPr>
            <w:tcW w:w="522" w:type="dxa"/>
            <w:tcBorders>
              <w:top w:val="single" w:sz="4" w:space="0" w:color="auto"/>
              <w:left w:val="single" w:sz="4" w:space="0" w:color="auto"/>
              <w:bottom w:val="single" w:sz="4" w:space="0" w:color="auto"/>
              <w:right w:val="single" w:sz="4" w:space="0" w:color="auto"/>
            </w:tcBorders>
          </w:tcPr>
          <w:p w14:paraId="31FFEF99" w14:textId="77777777" w:rsidR="00E43D56" w:rsidRDefault="00E43D56" w:rsidP="003A53DE">
            <w:pPr>
              <w:jc w:val="center"/>
            </w:pPr>
            <w:r>
              <w:t>0</w:t>
            </w:r>
          </w:p>
        </w:tc>
        <w:tc>
          <w:tcPr>
            <w:tcW w:w="524" w:type="dxa"/>
            <w:tcBorders>
              <w:top w:val="single" w:sz="4" w:space="0" w:color="auto"/>
              <w:left w:val="single" w:sz="4" w:space="0" w:color="auto"/>
              <w:bottom w:val="single" w:sz="4" w:space="0" w:color="auto"/>
              <w:right w:val="single" w:sz="4" w:space="0" w:color="auto"/>
            </w:tcBorders>
          </w:tcPr>
          <w:p w14:paraId="42978B5C" w14:textId="77777777" w:rsidR="00E43D56" w:rsidRDefault="00E43D56" w:rsidP="003A53DE">
            <w:pPr>
              <w:jc w:val="center"/>
            </w:pPr>
            <w:r>
              <w:t>0</w:t>
            </w:r>
          </w:p>
        </w:tc>
        <w:tc>
          <w:tcPr>
            <w:tcW w:w="522" w:type="dxa"/>
            <w:tcBorders>
              <w:top w:val="single" w:sz="4" w:space="0" w:color="auto"/>
              <w:left w:val="single" w:sz="4" w:space="0" w:color="auto"/>
              <w:bottom w:val="single" w:sz="4" w:space="0" w:color="auto"/>
              <w:right w:val="single" w:sz="4" w:space="0" w:color="auto"/>
            </w:tcBorders>
          </w:tcPr>
          <w:p w14:paraId="4ACA2CE6" w14:textId="77777777" w:rsidR="00E43D56" w:rsidRDefault="00E43D56" w:rsidP="003A53DE">
            <w:pPr>
              <w:jc w:val="center"/>
            </w:pPr>
            <w:r>
              <w:t>1</w:t>
            </w:r>
          </w:p>
        </w:tc>
        <w:tc>
          <w:tcPr>
            <w:tcW w:w="527" w:type="dxa"/>
            <w:tcBorders>
              <w:top w:val="single" w:sz="4" w:space="0" w:color="auto"/>
              <w:left w:val="single" w:sz="4" w:space="0" w:color="auto"/>
              <w:bottom w:val="single" w:sz="4" w:space="0" w:color="auto"/>
              <w:right w:val="single" w:sz="4" w:space="0" w:color="auto"/>
            </w:tcBorders>
          </w:tcPr>
          <w:p w14:paraId="492963A6" w14:textId="77777777" w:rsidR="00E43D56" w:rsidRDefault="00E43D56" w:rsidP="003A53DE">
            <w:pPr>
              <w:jc w:val="center"/>
            </w:pPr>
            <w:r>
              <w:t>25</w:t>
            </w:r>
          </w:p>
        </w:tc>
        <w:tc>
          <w:tcPr>
            <w:tcW w:w="523" w:type="dxa"/>
            <w:tcBorders>
              <w:top w:val="single" w:sz="4" w:space="0" w:color="auto"/>
              <w:left w:val="single" w:sz="4" w:space="0" w:color="auto"/>
              <w:bottom w:val="single" w:sz="4" w:space="0" w:color="auto"/>
              <w:right w:val="single" w:sz="4" w:space="0" w:color="auto"/>
            </w:tcBorders>
          </w:tcPr>
          <w:p w14:paraId="53E0A6F4" w14:textId="77777777" w:rsidR="00E43D56" w:rsidRDefault="00E43D56" w:rsidP="003A53DE">
            <w:pPr>
              <w:jc w:val="center"/>
            </w:pPr>
            <w:r>
              <w:t>4</w:t>
            </w:r>
          </w:p>
        </w:tc>
        <w:tc>
          <w:tcPr>
            <w:tcW w:w="527" w:type="dxa"/>
            <w:tcBorders>
              <w:top w:val="single" w:sz="4" w:space="0" w:color="auto"/>
              <w:left w:val="single" w:sz="4" w:space="0" w:color="auto"/>
              <w:bottom w:val="single" w:sz="4" w:space="0" w:color="auto"/>
              <w:right w:val="single" w:sz="4" w:space="0" w:color="auto"/>
            </w:tcBorders>
          </w:tcPr>
          <w:p w14:paraId="6C71BBB3" w14:textId="77777777" w:rsidR="00E43D56" w:rsidRDefault="00E43D56" w:rsidP="003A53DE">
            <w:pPr>
              <w:jc w:val="center"/>
            </w:pPr>
            <w:r>
              <w:t>57</w:t>
            </w:r>
          </w:p>
        </w:tc>
        <w:tc>
          <w:tcPr>
            <w:tcW w:w="522" w:type="dxa"/>
            <w:tcBorders>
              <w:top w:val="single" w:sz="4" w:space="0" w:color="auto"/>
              <w:left w:val="single" w:sz="4" w:space="0" w:color="auto"/>
              <w:bottom w:val="single" w:sz="4" w:space="0" w:color="auto"/>
              <w:right w:val="single" w:sz="4" w:space="0" w:color="auto"/>
            </w:tcBorders>
          </w:tcPr>
          <w:p w14:paraId="623AB2CB" w14:textId="77777777" w:rsidR="00E43D56" w:rsidRDefault="00E43D56" w:rsidP="003A53DE">
            <w:pPr>
              <w:jc w:val="center"/>
            </w:pPr>
            <w:r>
              <w:t>5</w:t>
            </w:r>
          </w:p>
        </w:tc>
        <w:tc>
          <w:tcPr>
            <w:tcW w:w="545" w:type="dxa"/>
            <w:tcBorders>
              <w:top w:val="single" w:sz="4" w:space="0" w:color="auto"/>
              <w:left w:val="single" w:sz="4" w:space="0" w:color="auto"/>
              <w:bottom w:val="single" w:sz="4" w:space="0" w:color="auto"/>
              <w:right w:val="single" w:sz="4" w:space="0" w:color="auto"/>
            </w:tcBorders>
          </w:tcPr>
          <w:p w14:paraId="00E9FDD3" w14:textId="77777777" w:rsidR="00E43D56" w:rsidRDefault="00E43D56" w:rsidP="003A53DE">
            <w:pPr>
              <w:jc w:val="center"/>
            </w:pPr>
            <w:r>
              <w:t>100</w:t>
            </w:r>
          </w:p>
        </w:tc>
        <w:tc>
          <w:tcPr>
            <w:tcW w:w="540" w:type="dxa"/>
            <w:tcBorders>
              <w:top w:val="single" w:sz="4" w:space="0" w:color="auto"/>
              <w:left w:val="single" w:sz="4" w:space="0" w:color="auto"/>
              <w:bottom w:val="single" w:sz="4" w:space="0" w:color="auto"/>
              <w:right w:val="single" w:sz="4" w:space="0" w:color="auto"/>
            </w:tcBorders>
          </w:tcPr>
          <w:p w14:paraId="2BBB4698" w14:textId="77777777" w:rsidR="00E43D56" w:rsidRDefault="00E43D56" w:rsidP="003A53DE">
            <w:pPr>
              <w:jc w:val="center"/>
            </w:pPr>
            <w:r>
              <w:t>7</w:t>
            </w:r>
          </w:p>
        </w:tc>
        <w:tc>
          <w:tcPr>
            <w:tcW w:w="540" w:type="dxa"/>
            <w:tcBorders>
              <w:top w:val="single" w:sz="4" w:space="0" w:color="auto"/>
              <w:left w:val="single" w:sz="4" w:space="0" w:color="auto"/>
              <w:bottom w:val="single" w:sz="4" w:space="0" w:color="auto"/>
              <w:right w:val="single" w:sz="4" w:space="0" w:color="auto"/>
            </w:tcBorders>
          </w:tcPr>
          <w:p w14:paraId="4A8FFEE0" w14:textId="77777777" w:rsidR="00E43D56" w:rsidRDefault="00E43D56" w:rsidP="003A53DE">
            <w:pPr>
              <w:jc w:val="center"/>
            </w:pPr>
            <w:r>
              <w:t>100</w:t>
            </w:r>
          </w:p>
        </w:tc>
        <w:tc>
          <w:tcPr>
            <w:tcW w:w="540" w:type="dxa"/>
            <w:tcBorders>
              <w:top w:val="single" w:sz="4" w:space="0" w:color="auto"/>
              <w:left w:val="single" w:sz="4" w:space="0" w:color="auto"/>
              <w:bottom w:val="single" w:sz="4" w:space="0" w:color="auto"/>
              <w:right w:val="single" w:sz="4" w:space="0" w:color="auto"/>
            </w:tcBorders>
          </w:tcPr>
          <w:p w14:paraId="1131AB8F" w14:textId="77777777" w:rsidR="00E43D56" w:rsidRDefault="00E43D56" w:rsidP="003A53DE">
            <w:pPr>
              <w:jc w:val="center"/>
            </w:pPr>
            <w:r>
              <w:t>2</w:t>
            </w:r>
          </w:p>
        </w:tc>
        <w:tc>
          <w:tcPr>
            <w:tcW w:w="540" w:type="dxa"/>
            <w:tcBorders>
              <w:top w:val="single" w:sz="4" w:space="0" w:color="auto"/>
              <w:left w:val="single" w:sz="4" w:space="0" w:color="auto"/>
              <w:bottom w:val="single" w:sz="4" w:space="0" w:color="auto"/>
              <w:right w:val="single" w:sz="4" w:space="0" w:color="auto"/>
            </w:tcBorders>
          </w:tcPr>
          <w:p w14:paraId="398F5674" w14:textId="77777777" w:rsidR="00E43D56" w:rsidRDefault="00E43D56" w:rsidP="003A53DE">
            <w:pPr>
              <w:jc w:val="center"/>
            </w:pPr>
            <w:r>
              <w:t>100</w:t>
            </w:r>
          </w:p>
        </w:tc>
      </w:tr>
      <w:tr w:rsidR="00E43D56" w14:paraId="7AC3E31A" w14:textId="77777777" w:rsidTr="003A53DE">
        <w:tc>
          <w:tcPr>
            <w:tcW w:w="2053" w:type="dxa"/>
            <w:tcBorders>
              <w:top w:val="single" w:sz="4" w:space="0" w:color="auto"/>
              <w:left w:val="single" w:sz="4" w:space="0" w:color="auto"/>
              <w:bottom w:val="single" w:sz="4" w:space="0" w:color="auto"/>
              <w:right w:val="single" w:sz="4" w:space="0" w:color="auto"/>
            </w:tcBorders>
            <w:hideMark/>
          </w:tcPr>
          <w:p w14:paraId="210F3750" w14:textId="77777777" w:rsidR="00E43D56" w:rsidRDefault="00E43D56" w:rsidP="003A53DE">
            <w:r>
              <w:t>Students no longer enrolled for any reason other than conferral of doctoral degree</w:t>
            </w:r>
          </w:p>
        </w:tc>
        <w:tc>
          <w:tcPr>
            <w:tcW w:w="521" w:type="dxa"/>
            <w:tcBorders>
              <w:top w:val="single" w:sz="4" w:space="0" w:color="auto"/>
              <w:left w:val="single" w:sz="4" w:space="0" w:color="auto"/>
              <w:bottom w:val="single" w:sz="4" w:space="0" w:color="auto"/>
              <w:right w:val="single" w:sz="4" w:space="0" w:color="auto"/>
            </w:tcBorders>
          </w:tcPr>
          <w:p w14:paraId="5FC9C157" w14:textId="77777777" w:rsidR="00E43D56" w:rsidRDefault="00E43D56" w:rsidP="003A53DE">
            <w:pPr>
              <w:jc w:val="center"/>
            </w:pPr>
            <w:r>
              <w:t>1</w:t>
            </w:r>
          </w:p>
        </w:tc>
        <w:tc>
          <w:tcPr>
            <w:tcW w:w="522" w:type="dxa"/>
            <w:tcBorders>
              <w:top w:val="single" w:sz="4" w:space="0" w:color="auto"/>
              <w:left w:val="single" w:sz="4" w:space="0" w:color="auto"/>
              <w:bottom w:val="single" w:sz="4" w:space="0" w:color="auto"/>
              <w:right w:val="single" w:sz="4" w:space="0" w:color="auto"/>
            </w:tcBorders>
          </w:tcPr>
          <w:p w14:paraId="5A0B192B" w14:textId="77777777" w:rsidR="00E43D56" w:rsidRDefault="00E43D56" w:rsidP="003A53DE">
            <w:pPr>
              <w:jc w:val="center"/>
            </w:pPr>
            <w:r>
              <w:t>25</w:t>
            </w:r>
          </w:p>
        </w:tc>
        <w:tc>
          <w:tcPr>
            <w:tcW w:w="522" w:type="dxa"/>
            <w:tcBorders>
              <w:top w:val="single" w:sz="4" w:space="0" w:color="auto"/>
              <w:left w:val="single" w:sz="4" w:space="0" w:color="auto"/>
              <w:bottom w:val="single" w:sz="4" w:space="0" w:color="auto"/>
              <w:right w:val="single" w:sz="4" w:space="0" w:color="auto"/>
            </w:tcBorders>
          </w:tcPr>
          <w:p w14:paraId="76D17C68" w14:textId="77777777" w:rsidR="00E43D56" w:rsidRDefault="00E43D56" w:rsidP="003A53DE">
            <w:pPr>
              <w:jc w:val="center"/>
            </w:pPr>
            <w:r>
              <w:t>0</w:t>
            </w:r>
          </w:p>
        </w:tc>
        <w:tc>
          <w:tcPr>
            <w:tcW w:w="524" w:type="dxa"/>
            <w:tcBorders>
              <w:top w:val="single" w:sz="4" w:space="0" w:color="auto"/>
              <w:left w:val="single" w:sz="4" w:space="0" w:color="auto"/>
              <w:bottom w:val="single" w:sz="4" w:space="0" w:color="auto"/>
              <w:right w:val="single" w:sz="4" w:space="0" w:color="auto"/>
            </w:tcBorders>
          </w:tcPr>
          <w:p w14:paraId="5D9E904D" w14:textId="77777777" w:rsidR="00E43D56" w:rsidRDefault="00E43D56" w:rsidP="003A53DE">
            <w:pPr>
              <w:jc w:val="center"/>
            </w:pPr>
            <w:r>
              <w:t>0</w:t>
            </w:r>
          </w:p>
        </w:tc>
        <w:tc>
          <w:tcPr>
            <w:tcW w:w="522" w:type="dxa"/>
            <w:tcBorders>
              <w:top w:val="single" w:sz="4" w:space="0" w:color="auto"/>
              <w:left w:val="single" w:sz="4" w:space="0" w:color="auto"/>
              <w:bottom w:val="single" w:sz="4" w:space="0" w:color="auto"/>
              <w:right w:val="single" w:sz="4" w:space="0" w:color="auto"/>
            </w:tcBorders>
          </w:tcPr>
          <w:p w14:paraId="2712B0D1"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tcPr>
          <w:p w14:paraId="13160969" w14:textId="77777777" w:rsidR="00E43D56" w:rsidRDefault="00E43D56" w:rsidP="003A53DE">
            <w:pPr>
              <w:jc w:val="center"/>
            </w:pPr>
            <w:r>
              <w:t>0</w:t>
            </w:r>
          </w:p>
        </w:tc>
        <w:tc>
          <w:tcPr>
            <w:tcW w:w="523" w:type="dxa"/>
            <w:tcBorders>
              <w:top w:val="single" w:sz="4" w:space="0" w:color="auto"/>
              <w:left w:val="single" w:sz="4" w:space="0" w:color="auto"/>
              <w:bottom w:val="single" w:sz="4" w:space="0" w:color="auto"/>
              <w:right w:val="single" w:sz="4" w:space="0" w:color="auto"/>
            </w:tcBorders>
          </w:tcPr>
          <w:p w14:paraId="4F73BF8F" w14:textId="77777777" w:rsidR="00E43D56" w:rsidRDefault="00E43D56" w:rsidP="003A53DE">
            <w:pPr>
              <w:jc w:val="center"/>
            </w:pPr>
            <w:r>
              <w:t>0</w:t>
            </w:r>
          </w:p>
        </w:tc>
        <w:tc>
          <w:tcPr>
            <w:tcW w:w="527" w:type="dxa"/>
            <w:tcBorders>
              <w:top w:val="single" w:sz="4" w:space="0" w:color="auto"/>
              <w:left w:val="single" w:sz="4" w:space="0" w:color="auto"/>
              <w:bottom w:val="single" w:sz="4" w:space="0" w:color="auto"/>
              <w:right w:val="single" w:sz="4" w:space="0" w:color="auto"/>
            </w:tcBorders>
          </w:tcPr>
          <w:p w14:paraId="2688B68E" w14:textId="77777777" w:rsidR="00E43D56" w:rsidRDefault="00E43D56" w:rsidP="003A53DE">
            <w:pPr>
              <w:jc w:val="center"/>
            </w:pPr>
            <w:r>
              <w:t>0</w:t>
            </w:r>
          </w:p>
        </w:tc>
        <w:tc>
          <w:tcPr>
            <w:tcW w:w="522" w:type="dxa"/>
            <w:tcBorders>
              <w:top w:val="single" w:sz="4" w:space="0" w:color="auto"/>
              <w:left w:val="single" w:sz="4" w:space="0" w:color="auto"/>
              <w:bottom w:val="single" w:sz="4" w:space="0" w:color="auto"/>
              <w:right w:val="single" w:sz="4" w:space="0" w:color="auto"/>
            </w:tcBorders>
          </w:tcPr>
          <w:p w14:paraId="65D024C0" w14:textId="77777777" w:rsidR="00E43D56" w:rsidRDefault="00E43D56" w:rsidP="003A53DE">
            <w:pPr>
              <w:jc w:val="center"/>
            </w:pPr>
            <w:r>
              <w:t>0</w:t>
            </w:r>
          </w:p>
        </w:tc>
        <w:tc>
          <w:tcPr>
            <w:tcW w:w="545" w:type="dxa"/>
            <w:tcBorders>
              <w:top w:val="single" w:sz="4" w:space="0" w:color="auto"/>
              <w:left w:val="single" w:sz="4" w:space="0" w:color="auto"/>
              <w:bottom w:val="single" w:sz="4" w:space="0" w:color="auto"/>
              <w:right w:val="single" w:sz="4" w:space="0" w:color="auto"/>
            </w:tcBorders>
          </w:tcPr>
          <w:p w14:paraId="7D1EB84E"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1E919162"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5183189E"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2D545232" w14:textId="77777777" w:rsidR="00E43D56" w:rsidRDefault="00E43D56" w:rsidP="003A53DE">
            <w:pPr>
              <w:jc w:val="center"/>
            </w:pPr>
            <w:r>
              <w:t>0</w:t>
            </w:r>
          </w:p>
        </w:tc>
        <w:tc>
          <w:tcPr>
            <w:tcW w:w="540" w:type="dxa"/>
            <w:tcBorders>
              <w:top w:val="single" w:sz="4" w:space="0" w:color="auto"/>
              <w:left w:val="single" w:sz="4" w:space="0" w:color="auto"/>
              <w:bottom w:val="single" w:sz="4" w:space="0" w:color="auto"/>
              <w:right w:val="single" w:sz="4" w:space="0" w:color="auto"/>
            </w:tcBorders>
          </w:tcPr>
          <w:p w14:paraId="16E2181E" w14:textId="77777777" w:rsidR="00E43D56" w:rsidRDefault="00E43D56" w:rsidP="003A53DE">
            <w:pPr>
              <w:jc w:val="center"/>
            </w:pPr>
            <w:r>
              <w:t>0</w:t>
            </w:r>
          </w:p>
        </w:tc>
      </w:tr>
    </w:tbl>
    <w:p w14:paraId="5621F7F6" w14:textId="77777777" w:rsidR="0019645D" w:rsidRDefault="0019645D" w:rsidP="0019645D"/>
    <w:p w14:paraId="70328F20" w14:textId="77777777" w:rsidR="0012128E" w:rsidRPr="00B273D0" w:rsidRDefault="001219A2" w:rsidP="001219A2">
      <w:pPr>
        <w:ind w:left="-86"/>
        <w:rPr>
          <w:bCs/>
        </w:rPr>
      </w:pPr>
      <w:bookmarkStart w:id="14" w:name="VF"/>
      <w:r w:rsidRPr="00062D8B">
        <w:rPr>
          <w:bCs/>
        </w:rPr>
        <w:t>F.</w:t>
      </w:r>
      <w:r w:rsidR="00FA4FD7" w:rsidRPr="00062D8B">
        <w:rPr>
          <w:bCs/>
        </w:rPr>
        <w:t xml:space="preserve"> Licensure</w:t>
      </w:r>
      <w:bookmarkEnd w:id="14"/>
      <w:r w:rsidR="006C179F">
        <w:rPr>
          <w:bCs/>
        </w:rPr>
        <w:t xml:space="preserve"> </w:t>
      </w:r>
    </w:p>
    <w:tbl>
      <w:tblPr>
        <w:tblStyle w:val="TableGrid"/>
        <w:tblW w:w="0" w:type="auto"/>
        <w:tblLook w:val="04A0" w:firstRow="1" w:lastRow="0" w:firstColumn="1" w:lastColumn="0" w:noHBand="0" w:noVBand="1"/>
      </w:tblPr>
      <w:tblGrid>
        <w:gridCol w:w="7480"/>
        <w:gridCol w:w="1870"/>
      </w:tblGrid>
      <w:tr w:rsidR="0012128E" w14:paraId="0722CCE8" w14:textId="77777777" w:rsidTr="00942D20">
        <w:tc>
          <w:tcPr>
            <w:tcW w:w="7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9BB01" w14:textId="77777777" w:rsidR="0012128E" w:rsidRDefault="0012128E" w:rsidP="0012128E">
            <w:pPr>
              <w:jc w:val="center"/>
            </w:pPr>
            <w:r>
              <w:t>Outcome</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780349" w14:textId="7DFC8C06" w:rsidR="0012128E" w:rsidRDefault="00565115" w:rsidP="00565115">
            <w:pPr>
              <w:jc w:val="center"/>
            </w:pPr>
            <w:r>
              <w:t>201</w:t>
            </w:r>
            <w:r w:rsidR="00AE5EA9">
              <w:t>5</w:t>
            </w:r>
            <w:r w:rsidR="002A7E93">
              <w:t xml:space="preserve"> </w:t>
            </w:r>
            <w:r w:rsidR="0012128E">
              <w:t xml:space="preserve">to </w:t>
            </w:r>
            <w:r w:rsidR="0012128E" w:rsidRPr="007939D4">
              <w:t>20</w:t>
            </w:r>
            <w:r w:rsidR="00BF46D9">
              <w:t>2</w:t>
            </w:r>
            <w:r w:rsidR="00AE5EA9">
              <w:t>4</w:t>
            </w:r>
          </w:p>
        </w:tc>
      </w:tr>
      <w:tr w:rsidR="0012128E" w14:paraId="445DFB0B" w14:textId="77777777" w:rsidTr="00942D20">
        <w:tc>
          <w:tcPr>
            <w:tcW w:w="7578" w:type="dxa"/>
            <w:tcBorders>
              <w:top w:val="single" w:sz="4" w:space="0" w:color="auto"/>
              <w:left w:val="single" w:sz="4" w:space="0" w:color="auto"/>
              <w:bottom w:val="single" w:sz="4" w:space="0" w:color="auto"/>
              <w:right w:val="single" w:sz="4" w:space="0" w:color="auto"/>
            </w:tcBorders>
            <w:hideMark/>
          </w:tcPr>
          <w:p w14:paraId="5D1B9B66" w14:textId="0E7F5C32" w:rsidR="0012128E" w:rsidRDefault="0012128E" w:rsidP="0012128E">
            <w:r>
              <w:t>Total number of students with doctoral degrees conferred on transcript in time</w:t>
            </w:r>
            <w:r w:rsidR="00AF27F2">
              <w:t>-</w:t>
            </w:r>
            <w:r>
              <w:t>period</w:t>
            </w:r>
          </w:p>
        </w:tc>
        <w:tc>
          <w:tcPr>
            <w:tcW w:w="1890" w:type="dxa"/>
            <w:tcBorders>
              <w:top w:val="single" w:sz="4" w:space="0" w:color="auto"/>
              <w:left w:val="single" w:sz="4" w:space="0" w:color="auto"/>
              <w:bottom w:val="single" w:sz="4" w:space="0" w:color="auto"/>
              <w:right w:val="single" w:sz="4" w:space="0" w:color="auto"/>
            </w:tcBorders>
          </w:tcPr>
          <w:p w14:paraId="07257DF6" w14:textId="606FBBAF" w:rsidR="0012128E" w:rsidRPr="002C72F2" w:rsidRDefault="00AE5EA9" w:rsidP="00CB03E1">
            <w:pPr>
              <w:jc w:val="center"/>
            </w:pPr>
            <w:r>
              <w:t>37</w:t>
            </w:r>
          </w:p>
        </w:tc>
      </w:tr>
      <w:tr w:rsidR="0012128E" w14:paraId="5900E010" w14:textId="77777777" w:rsidTr="00942D20">
        <w:tc>
          <w:tcPr>
            <w:tcW w:w="7578" w:type="dxa"/>
            <w:tcBorders>
              <w:top w:val="single" w:sz="4" w:space="0" w:color="auto"/>
              <w:left w:val="single" w:sz="4" w:space="0" w:color="auto"/>
              <w:bottom w:val="single" w:sz="4" w:space="0" w:color="auto"/>
              <w:right w:val="single" w:sz="4" w:space="0" w:color="auto"/>
            </w:tcBorders>
            <w:hideMark/>
          </w:tcPr>
          <w:p w14:paraId="6474A312" w14:textId="77777777" w:rsidR="0012128E" w:rsidRDefault="0012128E" w:rsidP="0012128E">
            <w:r>
              <w:t xml:space="preserve">Number of students with doctoral degrees conferred on transcripts who became licensed doctoral psychologists in </w:t>
            </w:r>
            <w:proofErr w:type="gramStart"/>
            <w:r>
              <w:t>time period</w:t>
            </w:r>
            <w:proofErr w:type="gramEnd"/>
          </w:p>
        </w:tc>
        <w:tc>
          <w:tcPr>
            <w:tcW w:w="1890" w:type="dxa"/>
            <w:tcBorders>
              <w:top w:val="single" w:sz="4" w:space="0" w:color="auto"/>
              <w:left w:val="single" w:sz="4" w:space="0" w:color="auto"/>
              <w:bottom w:val="single" w:sz="4" w:space="0" w:color="auto"/>
              <w:right w:val="single" w:sz="4" w:space="0" w:color="auto"/>
            </w:tcBorders>
          </w:tcPr>
          <w:p w14:paraId="69A0CDB7" w14:textId="41429477" w:rsidR="0012128E" w:rsidRPr="002C72F2" w:rsidRDefault="00AE5EA9" w:rsidP="00942D20">
            <w:pPr>
              <w:jc w:val="center"/>
            </w:pPr>
            <w:r>
              <w:t>35</w:t>
            </w:r>
          </w:p>
        </w:tc>
      </w:tr>
      <w:tr w:rsidR="0012128E" w14:paraId="5283F0CF" w14:textId="77777777" w:rsidTr="00942D20">
        <w:tc>
          <w:tcPr>
            <w:tcW w:w="7578" w:type="dxa"/>
            <w:tcBorders>
              <w:top w:val="single" w:sz="4" w:space="0" w:color="auto"/>
              <w:left w:val="single" w:sz="4" w:space="0" w:color="auto"/>
              <w:bottom w:val="single" w:sz="4" w:space="0" w:color="auto"/>
              <w:right w:val="single" w:sz="4" w:space="0" w:color="auto"/>
            </w:tcBorders>
            <w:hideMark/>
          </w:tcPr>
          <w:p w14:paraId="11A0A5F3" w14:textId="77777777" w:rsidR="0012128E" w:rsidRDefault="0012128E" w:rsidP="0012128E">
            <w:r>
              <w:t>Licensure percentage</w:t>
            </w:r>
          </w:p>
        </w:tc>
        <w:tc>
          <w:tcPr>
            <w:tcW w:w="1890" w:type="dxa"/>
            <w:tcBorders>
              <w:top w:val="single" w:sz="4" w:space="0" w:color="auto"/>
              <w:left w:val="single" w:sz="4" w:space="0" w:color="auto"/>
              <w:bottom w:val="single" w:sz="4" w:space="0" w:color="auto"/>
              <w:right w:val="single" w:sz="4" w:space="0" w:color="auto"/>
            </w:tcBorders>
          </w:tcPr>
          <w:p w14:paraId="5B0B107A" w14:textId="17A967C5" w:rsidR="0012128E" w:rsidRPr="002C72F2" w:rsidRDefault="00AE5EA9" w:rsidP="00CB03E1">
            <w:pPr>
              <w:jc w:val="center"/>
            </w:pPr>
            <w:r>
              <w:t xml:space="preserve">  95</w:t>
            </w:r>
            <w:r w:rsidR="006A2866" w:rsidRPr="002C72F2">
              <w:t>%</w:t>
            </w:r>
          </w:p>
        </w:tc>
      </w:tr>
    </w:tbl>
    <w:p w14:paraId="41D0EEB3" w14:textId="77777777" w:rsidR="009C1D73" w:rsidRDefault="009C1D73" w:rsidP="00F07CB5">
      <w:pPr>
        <w:widowControl/>
        <w:autoSpaceDE/>
        <w:autoSpaceDN/>
        <w:adjustRightInd/>
        <w:rPr>
          <w:b/>
        </w:rPr>
      </w:pPr>
      <w:bookmarkStart w:id="15" w:name="VI"/>
    </w:p>
    <w:p w14:paraId="3B0D957F" w14:textId="77777777" w:rsidR="00AE5EA9" w:rsidRDefault="00AE5EA9" w:rsidP="00F07CB5">
      <w:pPr>
        <w:widowControl/>
        <w:autoSpaceDE/>
        <w:autoSpaceDN/>
        <w:adjustRightInd/>
        <w:rPr>
          <w:b/>
        </w:rPr>
      </w:pPr>
    </w:p>
    <w:p w14:paraId="41D98209" w14:textId="6B76A626" w:rsidR="00083BEC" w:rsidRDefault="00083BEC" w:rsidP="00F07CB5">
      <w:pPr>
        <w:widowControl/>
        <w:autoSpaceDE/>
        <w:autoSpaceDN/>
        <w:adjustRightInd/>
      </w:pPr>
      <w:r>
        <w:rPr>
          <w:b/>
        </w:rPr>
        <w:t>VI.</w:t>
      </w:r>
      <w:r>
        <w:rPr>
          <w:b/>
        </w:rPr>
        <w:tab/>
        <w:t>Facilities/Laboratories Available for Training</w:t>
      </w:r>
    </w:p>
    <w:bookmarkEnd w:id="15"/>
    <w:p w14:paraId="505E5AC0" w14:textId="77777777" w:rsidR="00083BEC" w:rsidRDefault="00083BEC"/>
    <w:p w14:paraId="4ECC5C87" w14:textId="77777777" w:rsidR="00083BEC" w:rsidRPr="00690EC5" w:rsidRDefault="00083BEC">
      <w:r>
        <w:tab/>
      </w:r>
      <w:bookmarkStart w:id="16" w:name="VIA"/>
      <w:r w:rsidRPr="00690EC5">
        <w:rPr>
          <w:b/>
        </w:rPr>
        <w:t>A.</w:t>
      </w:r>
      <w:r w:rsidRPr="00690EC5">
        <w:rPr>
          <w:b/>
        </w:rPr>
        <w:tab/>
        <w:t xml:space="preserve">Research Facilities </w:t>
      </w:r>
      <w:bookmarkEnd w:id="16"/>
    </w:p>
    <w:p w14:paraId="11068CA6" w14:textId="77777777" w:rsidR="00083BEC" w:rsidRPr="00690EC5" w:rsidRDefault="00083BEC"/>
    <w:p w14:paraId="58FE180B" w14:textId="4FD61841" w:rsidR="00B87503" w:rsidRPr="00CA1BE2" w:rsidRDefault="00952F1A" w:rsidP="00B87503">
      <w:pPr>
        <w:pStyle w:val="HTMLPreformatted"/>
        <w:ind w:left="720"/>
        <w:rPr>
          <w:rFonts w:ascii="Times New Roman" w:hAnsi="Times New Roman" w:cs="Times New Roman"/>
        </w:rPr>
      </w:pPr>
      <w:r w:rsidRPr="7756FC06">
        <w:rPr>
          <w:rFonts w:ascii="Times New Roman" w:hAnsi="Times New Roman" w:cs="Times New Roman"/>
        </w:rPr>
        <w:t>Your mentor’s research laboratory will likely serve as your primary research site.</w:t>
      </w:r>
      <w:r w:rsidR="00352C16" w:rsidRPr="7756FC06">
        <w:rPr>
          <w:rFonts w:ascii="Times New Roman" w:hAnsi="Times New Roman" w:cs="Times New Roman"/>
        </w:rPr>
        <w:t xml:space="preserve"> </w:t>
      </w:r>
      <w:r w:rsidRPr="7756FC06">
        <w:rPr>
          <w:rFonts w:ascii="Times New Roman" w:hAnsi="Times New Roman" w:cs="Times New Roman"/>
        </w:rPr>
        <w:t>Program faculty lead active research programs, some in laboratory studies and others in healthcare or community settings.</w:t>
      </w:r>
      <w:r w:rsidR="00352C16" w:rsidRPr="7756FC06">
        <w:rPr>
          <w:rFonts w:ascii="Times New Roman" w:hAnsi="Times New Roman" w:cs="Times New Roman"/>
        </w:rPr>
        <w:t xml:space="preserve"> </w:t>
      </w:r>
      <w:r w:rsidR="00BF493E" w:rsidRPr="7756FC06">
        <w:rPr>
          <w:rFonts w:ascii="Times New Roman" w:hAnsi="Times New Roman" w:cs="Times New Roman"/>
        </w:rPr>
        <w:t>Faculty research ranges from experimental psychopathology research through intervention development and evaluation to dissemination and implementation.</w:t>
      </w:r>
      <w:r w:rsidR="00352C16" w:rsidRPr="7756FC06">
        <w:rPr>
          <w:rFonts w:ascii="Times New Roman" w:hAnsi="Times New Roman" w:cs="Times New Roman"/>
        </w:rPr>
        <w:t xml:space="preserve"> </w:t>
      </w:r>
      <w:r w:rsidR="00BF493E" w:rsidRPr="7756FC06">
        <w:rPr>
          <w:rFonts w:ascii="Times New Roman" w:hAnsi="Times New Roman" w:cs="Times New Roman"/>
        </w:rPr>
        <w:t xml:space="preserve">Program faculty affiliations with GSAPP, </w:t>
      </w:r>
      <w:r w:rsidR="002478A7" w:rsidRPr="7756FC06">
        <w:rPr>
          <w:rFonts w:ascii="Times New Roman" w:hAnsi="Times New Roman" w:cs="Times New Roman"/>
        </w:rPr>
        <w:t>CAS</w:t>
      </w:r>
      <w:r w:rsidR="00BF493E" w:rsidRPr="7756FC06">
        <w:rPr>
          <w:rFonts w:ascii="Times New Roman" w:hAnsi="Times New Roman" w:cs="Times New Roman"/>
        </w:rPr>
        <w:t>, the Institute for Health, Health Care Policy and Aging Research, and RWJMS offer opportunities for research training in these settings. For more information about faculty research programs, please see the faculty profiles</w:t>
      </w:r>
      <w:r w:rsidR="00B87503" w:rsidRPr="7756FC06">
        <w:rPr>
          <w:rFonts w:ascii="Times New Roman" w:hAnsi="Times New Roman" w:cs="Times New Roman"/>
        </w:rPr>
        <w:t xml:space="preserve"> </w:t>
      </w:r>
      <w:hyperlink r:id="rId17" w:history="1">
        <w:r w:rsidR="00B87503" w:rsidRPr="7756FC06">
          <w:rPr>
            <w:rStyle w:val="Hyperlink"/>
            <w:rFonts w:ascii="Times New Roman" w:hAnsi="Times New Roman" w:cs="Times New Roman"/>
          </w:rPr>
          <w:t>https://psych.rutgers.edu/academics/graduate/cl</w:t>
        </w:r>
      </w:hyperlink>
      <w:r w:rsidR="00B87503" w:rsidRPr="7756FC06">
        <w:rPr>
          <w:rFonts w:ascii="Times New Roman" w:hAnsi="Times New Roman" w:cs="Times New Roman"/>
        </w:rPr>
        <w:t>.</w:t>
      </w:r>
      <w:r w:rsidR="70F0A5E0" w:rsidRPr="7756FC06">
        <w:rPr>
          <w:rFonts w:ascii="Times New Roman" w:hAnsi="Times New Roman" w:cs="Times New Roman"/>
        </w:rPr>
        <w:t xml:space="preserve"> </w:t>
      </w:r>
    </w:p>
    <w:p w14:paraId="34E38927" w14:textId="77777777" w:rsidR="00083BEC" w:rsidRPr="003506FE" w:rsidRDefault="00083BEC"/>
    <w:p w14:paraId="18117FDA" w14:textId="77777777" w:rsidR="00083BEC" w:rsidRPr="003506FE" w:rsidRDefault="00083BEC">
      <w:r w:rsidRPr="003506FE">
        <w:lastRenderedPageBreak/>
        <w:tab/>
      </w:r>
      <w:bookmarkStart w:id="17" w:name="VIB"/>
      <w:r w:rsidRPr="003506FE">
        <w:rPr>
          <w:b/>
        </w:rPr>
        <w:t>B.</w:t>
      </w:r>
      <w:r w:rsidRPr="003506FE">
        <w:rPr>
          <w:b/>
        </w:rPr>
        <w:tab/>
        <w:t xml:space="preserve">Practicum Sites </w:t>
      </w:r>
      <w:bookmarkEnd w:id="17"/>
    </w:p>
    <w:p w14:paraId="72628A23" w14:textId="77777777" w:rsidR="00083BEC" w:rsidRDefault="00083BEC"/>
    <w:p w14:paraId="495A468B" w14:textId="2034E777" w:rsidR="00B3184D" w:rsidRDefault="00083BEC" w:rsidP="00193637">
      <w:pPr>
        <w:ind w:left="720"/>
      </w:pPr>
      <w:r>
        <w:t>A range of sites is available for clinical training. The Psychological Clinic provides services to the community as a whole</w:t>
      </w:r>
      <w:r w:rsidR="00BF493E">
        <w:t xml:space="preserve"> and is intended to serve as the primary practicum site for second-year students</w:t>
      </w:r>
      <w:r>
        <w:t>. Every student is required to carry at least one case in the Clinic</w:t>
      </w:r>
      <w:r w:rsidR="00196E65">
        <w:t>, preferably in the second year</w:t>
      </w:r>
      <w:r>
        <w:t xml:space="preserve">. A variety of clinical problems </w:t>
      </w:r>
      <w:r w:rsidR="005A7BED">
        <w:t>are</w:t>
      </w:r>
      <w:r>
        <w:t xml:space="preserve"> addressed through the Psychological Clinic, and the Clinic maintains a list of community supervisors with expertise in various areas of psychological service. The Clinic Director </w:t>
      </w:r>
      <w:r w:rsidR="00C72FAB">
        <w:t>(</w:t>
      </w:r>
      <w:r w:rsidR="00624067">
        <w:t>incoming to be determined</w:t>
      </w:r>
      <w:r w:rsidR="00C72FAB">
        <w:t xml:space="preserve">) </w:t>
      </w:r>
      <w:r>
        <w:t xml:space="preserve">and </w:t>
      </w:r>
      <w:r w:rsidR="00FD284C">
        <w:t>DCT</w:t>
      </w:r>
      <w:r>
        <w:t xml:space="preserve"> </w:t>
      </w:r>
      <w:r w:rsidR="00C72FAB">
        <w:t xml:space="preserve">(Dr. </w:t>
      </w:r>
      <w:r w:rsidR="00FD284C">
        <w:t>Edward Selby</w:t>
      </w:r>
      <w:r w:rsidR="00C72FAB">
        <w:t xml:space="preserve">) </w:t>
      </w:r>
      <w:r>
        <w:t>consult on a routine basis about supervisor assignments, student progress</w:t>
      </w:r>
      <w:r w:rsidR="00BF493E">
        <w:t>,</w:t>
      </w:r>
      <w:r>
        <w:t xml:space="preserve"> and student problems. </w:t>
      </w:r>
      <w:r w:rsidR="00624067">
        <w:t>During</w:t>
      </w:r>
      <w:r w:rsidR="00196E65">
        <w:t xml:space="preserve"> the first year, a </w:t>
      </w:r>
      <w:r w:rsidR="00624067">
        <w:t xml:space="preserve">multi-part </w:t>
      </w:r>
      <w:r w:rsidR="00196E65">
        <w:t xml:space="preserve">clinic orientation and registration in the clinic record system </w:t>
      </w:r>
      <w:r w:rsidR="00624067">
        <w:t>is required</w:t>
      </w:r>
      <w:r w:rsidR="00196E65">
        <w:t xml:space="preserve">. The Director of Clinical Training will work with the Clinic Director to ensure that this happens for each new class. </w:t>
      </w:r>
    </w:p>
    <w:p w14:paraId="275116A4" w14:textId="77777777" w:rsidR="00193637" w:rsidRDefault="00193637" w:rsidP="00193637">
      <w:pPr>
        <w:ind w:left="720"/>
      </w:pPr>
    </w:p>
    <w:p w14:paraId="6CDE6ABE" w14:textId="331497E2" w:rsidR="00083BEC" w:rsidRDefault="00BF493E" w:rsidP="00193637">
      <w:pPr>
        <w:ind w:left="720"/>
      </w:pPr>
      <w:r>
        <w:t xml:space="preserve">The Psychological Clinic houses several faculty-led specialty clinics, including: </w:t>
      </w:r>
      <w:r w:rsidR="002F7C93">
        <w:t xml:space="preserve">the Dialectical Behavior Therapy Clinic, Group Psychotherapy Services, the </w:t>
      </w:r>
      <w:proofErr w:type="spellStart"/>
      <w:r w:rsidR="002F7C93">
        <w:t>Tourettes</w:t>
      </w:r>
      <w:proofErr w:type="spellEnd"/>
      <w:r w:rsidR="002F7C93">
        <w:t xml:space="preserve"> Clinic, and </w:t>
      </w:r>
      <w:r>
        <w:t>the Youth Anxiety and Depression Clinic (YAD-C)</w:t>
      </w:r>
      <w:r w:rsidR="002F7C93">
        <w:t xml:space="preserve">. Additional sites at Rutgers (e.g., </w:t>
      </w:r>
      <w:r w:rsidR="00B3184D">
        <w:t>the Douglass De</w:t>
      </w:r>
      <w:r w:rsidR="002F7C93">
        <w:t xml:space="preserve">velopmental Disabilities Center, </w:t>
      </w:r>
      <w:r w:rsidR="00AE5EA9">
        <w:t xml:space="preserve">and </w:t>
      </w:r>
      <w:r w:rsidR="002F7C93">
        <w:t>RWJMS Family Medicine at Monument Square</w:t>
      </w:r>
      <w:r w:rsidR="00AE5EA9">
        <w:t xml:space="preserve"> </w:t>
      </w:r>
      <w:r w:rsidR="002F7C93">
        <w:t>offer students varied d</w:t>
      </w:r>
      <w:r w:rsidR="00624067">
        <w:t xml:space="preserve">iverse training opportunities. </w:t>
      </w:r>
      <w:r w:rsidR="002F7C93">
        <w:t>Your mentor</w:t>
      </w:r>
      <w:r w:rsidR="0084010C">
        <w:t xml:space="preserve"> and</w:t>
      </w:r>
      <w:r w:rsidR="002F7C93">
        <w:t xml:space="preserve"> the </w:t>
      </w:r>
      <w:r w:rsidR="0084010C">
        <w:t xml:space="preserve">DCT </w:t>
      </w:r>
      <w:r w:rsidR="002F7C93">
        <w:t>can also facilitate matching to external practicum and externship sites in the region, including community mental health centers, schools, medical centers, and other specialized clinics. We match students to sites in which e</w:t>
      </w:r>
      <w:r w:rsidR="00083BEC">
        <w:t xml:space="preserve">mpirically supported approaches to </w:t>
      </w:r>
      <w:r w:rsidR="00EB05CF">
        <w:t>assessment</w:t>
      </w:r>
      <w:r w:rsidR="00083BEC">
        <w:t xml:space="preserve">, </w:t>
      </w:r>
      <w:r w:rsidR="002F7C93">
        <w:t>treatment, and/or prevention will be used. You should work closely with your mentor</w:t>
      </w:r>
      <w:r w:rsidR="0003329D">
        <w:t xml:space="preserve"> and Dr. </w:t>
      </w:r>
      <w:r w:rsidR="0084010C">
        <w:t>Selby</w:t>
      </w:r>
      <w:r w:rsidR="0003329D">
        <w:t xml:space="preserve"> to select and secure external practica and externships.</w:t>
      </w:r>
      <w:r w:rsidR="00352C16">
        <w:t xml:space="preserve"> </w:t>
      </w:r>
      <w:r w:rsidR="00083BEC">
        <w:t>New practicum sites can and have been developed in response to changing circumstances in the field and student interests (e.g., neuropsychology, treatment of veterans and their families, behavior assessment and intervention in schools, youth leadership and empowerment, collaborative practica with medical settings)</w:t>
      </w:r>
      <w:r w:rsidR="0061343B">
        <w:t xml:space="preserve">, but this must be done in consultation with Dr. </w:t>
      </w:r>
      <w:r w:rsidR="00357EA5">
        <w:t>Selby</w:t>
      </w:r>
      <w:r w:rsidR="00083BEC">
        <w:t>.</w:t>
      </w:r>
      <w:r w:rsidR="00225861">
        <w:t xml:space="preserve"> A list of recent </w:t>
      </w:r>
      <w:r w:rsidR="0061343B">
        <w:t xml:space="preserve">external </w:t>
      </w:r>
      <w:r w:rsidR="00225861">
        <w:t>practicum sites is available through the Graduate School of Applied and Professional Psychology</w:t>
      </w:r>
      <w:r w:rsidR="0003329D">
        <w:t>. An updated list is provided each winter. Login</w:t>
      </w:r>
      <w:r w:rsidR="00750A2F">
        <w:t xml:space="preserve"> at</w:t>
      </w:r>
      <w:r w:rsidR="0003329D">
        <w:t xml:space="preserve"> </w:t>
      </w:r>
      <w:hyperlink r:id="rId18" w:history="1">
        <w:r w:rsidR="00750A2F" w:rsidRPr="00750A2F">
          <w:rPr>
            <w:rStyle w:val="Hyperlink"/>
          </w:rPr>
          <w:t>https://gsapp.rutgers.edu/academic-programs/clinical-department/clinical-placements</w:t>
        </w:r>
      </w:hyperlink>
      <w:r w:rsidR="00750A2F">
        <w:t xml:space="preserve"> </w:t>
      </w:r>
      <w:r w:rsidR="0003329D">
        <w:t>to view this list.</w:t>
      </w:r>
    </w:p>
    <w:p w14:paraId="2BB1DAB5" w14:textId="77777777" w:rsidR="00083BEC" w:rsidRDefault="00083BEC">
      <w:pPr>
        <w:rPr>
          <w:b/>
        </w:rPr>
      </w:pPr>
    </w:p>
    <w:p w14:paraId="29F5FABD" w14:textId="12420A71" w:rsidR="00083BEC" w:rsidRDefault="00083BEC">
      <w:bookmarkStart w:id="18" w:name="VII"/>
      <w:r>
        <w:rPr>
          <w:b/>
        </w:rPr>
        <w:t>VII.</w:t>
      </w:r>
      <w:r>
        <w:rPr>
          <w:b/>
        </w:rPr>
        <w:tab/>
        <w:t>Program Description, Requirements and Timetable for Completion of Program Requirements</w:t>
      </w:r>
      <w:bookmarkEnd w:id="18"/>
    </w:p>
    <w:p w14:paraId="7E7C9920" w14:textId="77777777" w:rsidR="00C82351" w:rsidRPr="00F90AD7" w:rsidRDefault="00083BEC" w:rsidP="00C82351">
      <w:pPr>
        <w:shd w:val="clear" w:color="auto" w:fill="FFFFFF"/>
        <w:spacing w:after="60"/>
        <w:rPr>
          <w:b/>
          <w:bCs/>
          <w:color w:val="000000"/>
          <w:u w:val="single"/>
        </w:rPr>
      </w:pPr>
      <w:r>
        <w:tab/>
      </w:r>
      <w:bookmarkStart w:id="19" w:name="VIIA"/>
    </w:p>
    <w:p w14:paraId="21D6CCB1" w14:textId="6C2501D0" w:rsidR="00C82351" w:rsidRPr="00CA1BE2" w:rsidRDefault="00C82351" w:rsidP="00C82351">
      <w:pPr>
        <w:shd w:val="clear" w:color="auto" w:fill="FFFFFF"/>
        <w:spacing w:after="60"/>
        <w:rPr>
          <w:b/>
          <w:bCs/>
          <w:color w:val="000000"/>
          <w:bdr w:val="none" w:sz="0" w:space="0" w:color="auto" w:frame="1"/>
        </w:rPr>
      </w:pPr>
      <w:r w:rsidRPr="00CA1BE2">
        <w:rPr>
          <w:b/>
          <w:bCs/>
          <w:color w:val="000000"/>
        </w:rPr>
        <w:t>A.</w:t>
      </w:r>
      <w:r w:rsidR="00352C16">
        <w:rPr>
          <w:b/>
          <w:bCs/>
          <w:color w:val="000000"/>
          <w:bdr w:val="none" w:sz="0" w:space="0" w:color="auto" w:frame="1"/>
        </w:rPr>
        <w:t xml:space="preserve"> </w:t>
      </w:r>
      <w:r w:rsidRPr="00CA1BE2">
        <w:rPr>
          <w:b/>
          <w:bCs/>
          <w:color w:val="000000"/>
        </w:rPr>
        <w:t>Required Course work</w:t>
      </w:r>
    </w:p>
    <w:p w14:paraId="48777000" w14:textId="77777777" w:rsidR="00C82351" w:rsidRPr="00F90AD7" w:rsidRDefault="00C82351" w:rsidP="00C82351">
      <w:pPr>
        <w:pStyle w:val="ListParagraph"/>
        <w:widowControl/>
        <w:numPr>
          <w:ilvl w:val="0"/>
          <w:numId w:val="39"/>
        </w:numPr>
        <w:shd w:val="clear" w:color="auto" w:fill="FFFFFF"/>
        <w:autoSpaceDE/>
        <w:autoSpaceDN/>
        <w:adjustRightInd/>
        <w:rPr>
          <w:b/>
          <w:color w:val="000000"/>
        </w:rPr>
      </w:pPr>
      <w:r w:rsidRPr="00F90AD7">
        <w:rPr>
          <w:b/>
          <w:color w:val="000000"/>
        </w:rPr>
        <w:t xml:space="preserve">Required </w:t>
      </w:r>
      <w:r>
        <w:rPr>
          <w:b/>
          <w:color w:val="000000"/>
        </w:rPr>
        <w:t xml:space="preserve">Core </w:t>
      </w:r>
      <w:r w:rsidRPr="00F90AD7">
        <w:rPr>
          <w:b/>
          <w:color w:val="000000"/>
        </w:rPr>
        <w:t>Courses: </w:t>
      </w:r>
    </w:p>
    <w:p w14:paraId="291097B4" w14:textId="7ED9219C" w:rsidR="00C82351" w:rsidRPr="0041187A"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sidRPr="0041187A">
        <w:rPr>
          <w:color w:val="000000"/>
        </w:rPr>
        <w:t>16:830:521, 522</w:t>
      </w:r>
      <w:r>
        <w:rPr>
          <w:color w:val="000000"/>
        </w:rPr>
        <w:tab/>
      </w:r>
      <w:r w:rsidRPr="0041187A">
        <w:rPr>
          <w:color w:val="000000"/>
        </w:rPr>
        <w:t xml:space="preserve">Research Design &amp; Analysis I and II (6 credits, </w:t>
      </w:r>
      <w:r>
        <w:rPr>
          <w:color w:val="000000"/>
        </w:rPr>
        <w:t>fall/spring 1</w:t>
      </w:r>
      <w:r w:rsidRPr="00F90AD7">
        <w:rPr>
          <w:color w:val="000000"/>
          <w:vertAlign w:val="superscript"/>
        </w:rPr>
        <w:t>st</w:t>
      </w:r>
      <w:r w:rsidRPr="0041187A">
        <w:rPr>
          <w:color w:val="000000"/>
        </w:rPr>
        <w:t xml:space="preserve"> year)</w:t>
      </w:r>
      <w:r w:rsidR="00352C16">
        <w:rPr>
          <w:color w:val="000000"/>
          <w:bdr w:val="none" w:sz="0" w:space="0" w:color="auto" w:frame="1"/>
        </w:rPr>
        <w:t xml:space="preserve"> </w:t>
      </w:r>
    </w:p>
    <w:p w14:paraId="7C9896D9" w14:textId="77777777" w:rsidR="00C82351"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sidRPr="0041187A">
        <w:rPr>
          <w:color w:val="000000"/>
        </w:rPr>
        <w:t xml:space="preserve">16:830:537 </w:t>
      </w:r>
      <w:r>
        <w:rPr>
          <w:color w:val="000000"/>
        </w:rPr>
        <w:tab/>
      </w:r>
      <w:r w:rsidRPr="0041187A">
        <w:rPr>
          <w:color w:val="000000"/>
        </w:rPr>
        <w:t xml:space="preserve">Adult Descriptive and Experimental Psychopathology (3 credits; </w:t>
      </w:r>
      <w:r>
        <w:rPr>
          <w:color w:val="000000"/>
        </w:rPr>
        <w:t>fall 1</w:t>
      </w:r>
      <w:r w:rsidRPr="00F90AD7">
        <w:rPr>
          <w:color w:val="000000"/>
          <w:vertAlign w:val="superscript"/>
        </w:rPr>
        <w:t>st</w:t>
      </w:r>
      <w:r>
        <w:rPr>
          <w:color w:val="000000"/>
        </w:rPr>
        <w:t xml:space="preserve"> year</w:t>
      </w:r>
      <w:r w:rsidRPr="0041187A">
        <w:rPr>
          <w:color w:val="000000"/>
        </w:rPr>
        <w:t>) </w:t>
      </w:r>
    </w:p>
    <w:p w14:paraId="04E00776" w14:textId="617D57B4" w:rsidR="00C82351" w:rsidRPr="00F90AD7"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sidRPr="0041187A">
        <w:rPr>
          <w:color w:val="000000"/>
        </w:rPr>
        <w:t xml:space="preserve">16.830:553 </w:t>
      </w:r>
      <w:r>
        <w:rPr>
          <w:color w:val="000000"/>
        </w:rPr>
        <w:tab/>
      </w:r>
      <w:r w:rsidRPr="0041187A">
        <w:rPr>
          <w:color w:val="000000"/>
        </w:rPr>
        <w:t>Strategies in Cognitive Behavior Therapy (3 credits, fall</w:t>
      </w:r>
      <w:r>
        <w:rPr>
          <w:color w:val="000000"/>
        </w:rPr>
        <w:t xml:space="preserve"> 1</w:t>
      </w:r>
      <w:r w:rsidRPr="00F90AD7">
        <w:rPr>
          <w:color w:val="000000"/>
          <w:vertAlign w:val="superscript"/>
        </w:rPr>
        <w:t>st</w:t>
      </w:r>
      <w:r>
        <w:rPr>
          <w:color w:val="000000"/>
        </w:rPr>
        <w:t xml:space="preserve"> year</w:t>
      </w:r>
      <w:r w:rsidRPr="0041187A">
        <w:rPr>
          <w:color w:val="000000"/>
        </w:rPr>
        <w:t>)</w:t>
      </w:r>
      <w:r w:rsidR="00352C16">
        <w:rPr>
          <w:color w:val="000000"/>
          <w:bdr w:val="none" w:sz="0" w:space="0" w:color="auto" w:frame="1"/>
        </w:rPr>
        <w:t xml:space="preserve"> </w:t>
      </w:r>
    </w:p>
    <w:p w14:paraId="218ADA77" w14:textId="77777777" w:rsidR="00C82351" w:rsidRPr="0041187A"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sidRPr="0041187A">
        <w:rPr>
          <w:color w:val="000000"/>
        </w:rPr>
        <w:t xml:space="preserve">18:820:633 </w:t>
      </w:r>
      <w:r>
        <w:rPr>
          <w:color w:val="000000"/>
        </w:rPr>
        <w:tab/>
      </w:r>
      <w:r w:rsidRPr="0041187A">
        <w:rPr>
          <w:color w:val="000000"/>
        </w:rPr>
        <w:t>Cognitive Assessment (</w:t>
      </w:r>
      <w:r>
        <w:rPr>
          <w:color w:val="000000"/>
        </w:rPr>
        <w:t xml:space="preserve">GSAPP, </w:t>
      </w:r>
      <w:r w:rsidRPr="0041187A">
        <w:rPr>
          <w:color w:val="000000"/>
        </w:rPr>
        <w:t>3 credits, spring of 1</w:t>
      </w:r>
      <w:r w:rsidRPr="0041187A">
        <w:rPr>
          <w:color w:val="000000"/>
          <w:vertAlign w:val="superscript"/>
        </w:rPr>
        <w:t>s</w:t>
      </w:r>
      <w:r>
        <w:rPr>
          <w:color w:val="000000"/>
          <w:vertAlign w:val="superscript"/>
        </w:rPr>
        <w:t xml:space="preserve"> </w:t>
      </w:r>
      <w:r w:rsidRPr="0041187A">
        <w:rPr>
          <w:color w:val="000000"/>
          <w:vertAlign w:val="superscript"/>
        </w:rPr>
        <w:t>t</w:t>
      </w:r>
      <w:r>
        <w:rPr>
          <w:color w:val="000000"/>
          <w:vertAlign w:val="superscript"/>
        </w:rPr>
        <w:t xml:space="preserve"> </w:t>
      </w:r>
      <w:r w:rsidRPr="0041187A">
        <w:rPr>
          <w:color w:val="000000"/>
        </w:rPr>
        <w:t>year) </w:t>
      </w:r>
    </w:p>
    <w:p w14:paraId="66EBBB3B" w14:textId="77777777" w:rsidR="00C82351" w:rsidRPr="0041187A" w:rsidRDefault="00C82351" w:rsidP="00C82351">
      <w:pPr>
        <w:pStyle w:val="ListParagraph"/>
        <w:widowControl/>
        <w:numPr>
          <w:ilvl w:val="1"/>
          <w:numId w:val="38"/>
        </w:numPr>
        <w:shd w:val="clear" w:color="auto" w:fill="FFFFFF"/>
        <w:tabs>
          <w:tab w:val="left" w:pos="2610"/>
        </w:tabs>
        <w:autoSpaceDE/>
        <w:autoSpaceDN/>
        <w:adjustRightInd/>
        <w:ind w:left="1170" w:right="-810"/>
        <w:rPr>
          <w:color w:val="000000"/>
        </w:rPr>
      </w:pPr>
      <w:r w:rsidRPr="0041187A">
        <w:rPr>
          <w:color w:val="000000"/>
        </w:rPr>
        <w:t xml:space="preserve">18:821:558 </w:t>
      </w:r>
      <w:r>
        <w:rPr>
          <w:color w:val="000000"/>
        </w:rPr>
        <w:tab/>
      </w:r>
      <w:r w:rsidRPr="0041187A">
        <w:rPr>
          <w:color w:val="000000"/>
        </w:rPr>
        <w:t>Learning Disabilities in Children and Adults (GSAPP, 3</w:t>
      </w:r>
      <w:r w:rsidRPr="0041187A">
        <w:rPr>
          <w:color w:val="000000"/>
          <w:bdr w:val="none" w:sz="0" w:space="0" w:color="auto" w:frame="1"/>
        </w:rPr>
        <w:t> </w:t>
      </w:r>
      <w:r w:rsidRPr="0041187A">
        <w:rPr>
          <w:color w:val="000000"/>
        </w:rPr>
        <w:t xml:space="preserve">credits, summer of </w:t>
      </w:r>
      <w:r>
        <w:rPr>
          <w:color w:val="000000"/>
        </w:rPr>
        <w:t>1</w:t>
      </w:r>
      <w:r w:rsidRPr="00F90AD7">
        <w:rPr>
          <w:color w:val="000000"/>
          <w:vertAlign w:val="superscript"/>
        </w:rPr>
        <w:t>st</w:t>
      </w:r>
      <w:r>
        <w:rPr>
          <w:color w:val="000000"/>
        </w:rPr>
        <w:t xml:space="preserve"> or 2</w:t>
      </w:r>
      <w:r w:rsidRPr="00F90AD7">
        <w:rPr>
          <w:color w:val="000000"/>
          <w:vertAlign w:val="superscript"/>
        </w:rPr>
        <w:t>nd</w:t>
      </w:r>
      <w:r>
        <w:rPr>
          <w:color w:val="000000"/>
        </w:rPr>
        <w:t xml:space="preserve"> year</w:t>
      </w:r>
      <w:r w:rsidRPr="0041187A">
        <w:rPr>
          <w:color w:val="000000"/>
        </w:rPr>
        <w:t>)</w:t>
      </w:r>
    </w:p>
    <w:p w14:paraId="7C7AA284" w14:textId="38F6CF7A" w:rsidR="00C82351" w:rsidRPr="00F90AD7"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Pr>
          <w:color w:val="000000"/>
        </w:rPr>
        <w:t>16:830:623</w:t>
      </w:r>
      <w:r>
        <w:rPr>
          <w:color w:val="000000"/>
        </w:rPr>
        <w:tab/>
      </w:r>
      <w:r w:rsidR="00D74823">
        <w:rPr>
          <w:color w:val="000000"/>
        </w:rPr>
        <w:t>Evidence-Based Psychotherapy</w:t>
      </w:r>
      <w:r>
        <w:rPr>
          <w:color w:val="000000"/>
        </w:rPr>
        <w:t xml:space="preserve"> (3</w:t>
      </w:r>
      <w:r w:rsidRPr="0041187A">
        <w:rPr>
          <w:color w:val="000000"/>
        </w:rPr>
        <w:t xml:space="preserve"> credits, </w:t>
      </w:r>
      <w:r>
        <w:rPr>
          <w:color w:val="000000"/>
        </w:rPr>
        <w:t>spring 1</w:t>
      </w:r>
      <w:r w:rsidRPr="00F90AD7">
        <w:rPr>
          <w:color w:val="000000"/>
          <w:vertAlign w:val="superscript"/>
        </w:rPr>
        <w:t>st</w:t>
      </w:r>
      <w:r>
        <w:rPr>
          <w:color w:val="000000"/>
        </w:rPr>
        <w:t xml:space="preserve"> </w:t>
      </w:r>
      <w:r w:rsidRPr="0041187A">
        <w:rPr>
          <w:color w:val="000000"/>
        </w:rPr>
        <w:t>year)</w:t>
      </w:r>
      <w:r w:rsidRPr="0041187A">
        <w:rPr>
          <w:color w:val="000000"/>
          <w:bdr w:val="none" w:sz="0" w:space="0" w:color="auto" w:frame="1"/>
        </w:rPr>
        <w:t> </w:t>
      </w:r>
    </w:p>
    <w:p w14:paraId="78EA7A8D" w14:textId="77777777" w:rsidR="00C82351" w:rsidRPr="00F90AD7"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Pr>
          <w:color w:val="000000"/>
        </w:rPr>
        <w:t>1</w:t>
      </w:r>
      <w:r w:rsidRPr="00F90AD7">
        <w:rPr>
          <w:color w:val="000000"/>
        </w:rPr>
        <w:t xml:space="preserve">6:830:528, 529 </w:t>
      </w:r>
      <w:r w:rsidRPr="00F90AD7">
        <w:rPr>
          <w:color w:val="000000"/>
        </w:rPr>
        <w:tab/>
        <w:t>Clinical Ethics I &amp; II (1.5 credits each; fall/spring 2nd year) </w:t>
      </w:r>
    </w:p>
    <w:p w14:paraId="566C730D" w14:textId="77777777" w:rsidR="00C82351" w:rsidRPr="009569D0" w:rsidRDefault="00C82351" w:rsidP="00C82351">
      <w:pPr>
        <w:pStyle w:val="ListParagraph"/>
        <w:widowControl/>
        <w:numPr>
          <w:ilvl w:val="1"/>
          <w:numId w:val="38"/>
        </w:numPr>
        <w:shd w:val="clear" w:color="auto" w:fill="FFFFFF"/>
        <w:tabs>
          <w:tab w:val="left" w:pos="2610"/>
        </w:tabs>
        <w:autoSpaceDE/>
        <w:autoSpaceDN/>
        <w:adjustRightInd/>
        <w:spacing w:after="60"/>
        <w:ind w:left="1166"/>
        <w:contextualSpacing w:val="0"/>
        <w:rPr>
          <w:color w:val="000000"/>
        </w:rPr>
      </w:pPr>
      <w:r w:rsidRPr="0041187A">
        <w:rPr>
          <w:color w:val="000000"/>
          <w:bdr w:val="none" w:sz="0" w:space="0" w:color="auto" w:frame="1"/>
        </w:rPr>
        <w:t>16:830: 572, 573 </w:t>
      </w:r>
      <w:r>
        <w:rPr>
          <w:color w:val="000000"/>
          <w:bdr w:val="none" w:sz="0" w:space="0" w:color="auto" w:frame="1"/>
        </w:rPr>
        <w:tab/>
      </w:r>
      <w:r w:rsidRPr="0041187A">
        <w:rPr>
          <w:color w:val="000000"/>
          <w:bdr w:val="none" w:sz="0" w:space="0" w:color="auto" w:frame="1"/>
        </w:rPr>
        <w:t xml:space="preserve">Proseminar I &amp; II – Supervision &amp; Consultation (6 credits, </w:t>
      </w:r>
      <w:r>
        <w:rPr>
          <w:color w:val="000000"/>
          <w:bdr w:val="none" w:sz="0" w:space="0" w:color="auto" w:frame="1"/>
        </w:rPr>
        <w:t>fall/spring 2</w:t>
      </w:r>
      <w:r w:rsidRPr="00F90AD7">
        <w:rPr>
          <w:color w:val="000000"/>
          <w:bdr w:val="none" w:sz="0" w:space="0" w:color="auto" w:frame="1"/>
          <w:vertAlign w:val="superscript"/>
        </w:rPr>
        <w:t>nd</w:t>
      </w:r>
      <w:r w:rsidRPr="0041187A">
        <w:rPr>
          <w:color w:val="000000"/>
          <w:bdr w:val="none" w:sz="0" w:space="0" w:color="auto" w:frame="1"/>
        </w:rPr>
        <w:t xml:space="preserve"> year) </w:t>
      </w:r>
    </w:p>
    <w:p w14:paraId="19868F12" w14:textId="77777777" w:rsidR="00C82351" w:rsidRDefault="00C82351" w:rsidP="00C82351">
      <w:pPr>
        <w:pStyle w:val="ListParagraph"/>
        <w:widowControl/>
        <w:numPr>
          <w:ilvl w:val="0"/>
          <w:numId w:val="38"/>
        </w:numPr>
        <w:shd w:val="clear" w:color="auto" w:fill="FFFFFF"/>
        <w:tabs>
          <w:tab w:val="left" w:pos="2610"/>
        </w:tabs>
        <w:autoSpaceDE/>
        <w:autoSpaceDN/>
        <w:adjustRightInd/>
        <w:rPr>
          <w:b/>
          <w:color w:val="000000"/>
        </w:rPr>
      </w:pPr>
      <w:r w:rsidRPr="00F90AD7">
        <w:rPr>
          <w:b/>
          <w:color w:val="000000"/>
        </w:rPr>
        <w:t>Required Foundational Courses</w:t>
      </w:r>
      <w:r>
        <w:rPr>
          <w:b/>
          <w:color w:val="000000"/>
        </w:rPr>
        <w:t>:</w:t>
      </w:r>
    </w:p>
    <w:p w14:paraId="5A2B54BE" w14:textId="77777777" w:rsidR="00C82351" w:rsidRPr="0041187A" w:rsidRDefault="00C82351" w:rsidP="00C82351">
      <w:pPr>
        <w:pStyle w:val="ListParagraph"/>
        <w:widowControl/>
        <w:numPr>
          <w:ilvl w:val="1"/>
          <w:numId w:val="38"/>
        </w:numPr>
        <w:shd w:val="clear" w:color="auto" w:fill="FFFFFF"/>
        <w:tabs>
          <w:tab w:val="left" w:pos="2610"/>
        </w:tabs>
        <w:autoSpaceDE/>
        <w:autoSpaceDN/>
        <w:adjustRightInd/>
        <w:ind w:left="1170"/>
        <w:rPr>
          <w:color w:val="000000"/>
          <w:shd w:val="clear" w:color="auto" w:fill="FFFFFF"/>
        </w:rPr>
      </w:pPr>
      <w:r w:rsidRPr="0041187A">
        <w:rPr>
          <w:color w:val="000000"/>
          <w:bdr w:val="none" w:sz="0" w:space="0" w:color="auto" w:frame="1"/>
          <w:shd w:val="clear" w:color="auto" w:fill="FFFFFF"/>
        </w:rPr>
        <w:t xml:space="preserve">16:830:560 </w:t>
      </w:r>
      <w:r>
        <w:rPr>
          <w:color w:val="000000"/>
          <w:bdr w:val="none" w:sz="0" w:space="0" w:color="auto" w:frame="1"/>
          <w:shd w:val="clear" w:color="auto" w:fill="FFFFFF"/>
        </w:rPr>
        <w:tab/>
      </w:r>
      <w:r w:rsidRPr="0041187A">
        <w:rPr>
          <w:color w:val="000000"/>
          <w:bdr w:val="none" w:sz="0" w:space="0" w:color="auto" w:frame="1"/>
          <w:shd w:val="clear" w:color="auto" w:fill="FFFFFF"/>
        </w:rPr>
        <w:t>Emotion and Motivation: Biological &amp; Affectiv</w:t>
      </w:r>
      <w:r>
        <w:rPr>
          <w:color w:val="000000"/>
          <w:bdr w:val="none" w:sz="0" w:space="0" w:color="auto" w:frame="1"/>
          <w:shd w:val="clear" w:color="auto" w:fill="FFFFFF"/>
        </w:rPr>
        <w:t>e Bases of Behavior (3 credits)</w:t>
      </w:r>
    </w:p>
    <w:p w14:paraId="4B5EE77F" w14:textId="77777777" w:rsidR="00C82351" w:rsidRPr="00785E45" w:rsidRDefault="00C82351" w:rsidP="00C82351">
      <w:pPr>
        <w:pStyle w:val="ListParagraph"/>
        <w:widowControl/>
        <w:numPr>
          <w:ilvl w:val="1"/>
          <w:numId w:val="38"/>
        </w:numPr>
        <w:shd w:val="clear" w:color="auto" w:fill="FFFFFF"/>
        <w:tabs>
          <w:tab w:val="left" w:pos="2610"/>
        </w:tabs>
        <w:autoSpaceDE/>
        <w:autoSpaceDN/>
        <w:adjustRightInd/>
        <w:ind w:left="1170" w:right="-810"/>
        <w:rPr>
          <w:color w:val="000000"/>
          <w:shd w:val="clear" w:color="auto" w:fill="FFFFFF"/>
        </w:rPr>
      </w:pPr>
      <w:r w:rsidRPr="0041187A">
        <w:rPr>
          <w:color w:val="000000"/>
          <w:bdr w:val="none" w:sz="0" w:space="0" w:color="auto" w:frame="1"/>
          <w:shd w:val="clear" w:color="auto" w:fill="FFFFFF"/>
        </w:rPr>
        <w:t xml:space="preserve">16:830:538 </w:t>
      </w:r>
      <w:r>
        <w:rPr>
          <w:color w:val="000000"/>
          <w:bdr w:val="none" w:sz="0" w:space="0" w:color="auto" w:frame="1"/>
          <w:shd w:val="clear" w:color="auto" w:fill="FFFFFF"/>
        </w:rPr>
        <w:tab/>
      </w:r>
      <w:r w:rsidRPr="0041187A">
        <w:rPr>
          <w:color w:val="000000"/>
          <w:bdr w:val="none" w:sz="0" w:space="0" w:color="auto" w:frame="1"/>
          <w:shd w:val="clear" w:color="auto" w:fill="FFFFFF"/>
        </w:rPr>
        <w:t xml:space="preserve">Child </w:t>
      </w:r>
      <w:proofErr w:type="spellStart"/>
      <w:r w:rsidRPr="0041187A">
        <w:rPr>
          <w:color w:val="000000"/>
          <w:bdr w:val="none" w:sz="0" w:space="0" w:color="auto" w:frame="1"/>
          <w:shd w:val="clear" w:color="auto" w:fill="FFFFFF"/>
        </w:rPr>
        <w:t>Descr</w:t>
      </w:r>
      <w:proofErr w:type="spellEnd"/>
      <w:r>
        <w:rPr>
          <w:color w:val="000000"/>
          <w:bdr w:val="none" w:sz="0" w:space="0" w:color="auto" w:frame="1"/>
          <w:shd w:val="clear" w:color="auto" w:fill="FFFFFF"/>
        </w:rPr>
        <w:t xml:space="preserve">. &amp; </w:t>
      </w:r>
      <w:proofErr w:type="spellStart"/>
      <w:r w:rsidRPr="0041187A">
        <w:rPr>
          <w:color w:val="000000"/>
          <w:bdr w:val="none" w:sz="0" w:space="0" w:color="auto" w:frame="1"/>
          <w:shd w:val="clear" w:color="auto" w:fill="FFFFFF"/>
        </w:rPr>
        <w:t>Expe</w:t>
      </w:r>
      <w:r>
        <w:rPr>
          <w:color w:val="000000"/>
          <w:bdr w:val="none" w:sz="0" w:space="0" w:color="auto" w:frame="1"/>
          <w:shd w:val="clear" w:color="auto" w:fill="FFFFFF"/>
        </w:rPr>
        <w:t>rim</w:t>
      </w:r>
      <w:proofErr w:type="spellEnd"/>
      <w:r>
        <w:rPr>
          <w:color w:val="000000"/>
          <w:bdr w:val="none" w:sz="0" w:space="0" w:color="auto" w:frame="1"/>
          <w:shd w:val="clear" w:color="auto" w:fill="FFFFFF"/>
        </w:rPr>
        <w:t>.</w:t>
      </w:r>
      <w:r w:rsidRPr="0041187A">
        <w:rPr>
          <w:color w:val="000000"/>
          <w:bdr w:val="none" w:sz="0" w:space="0" w:color="auto" w:frame="1"/>
          <w:shd w:val="clear" w:color="auto" w:fill="FFFFFF"/>
        </w:rPr>
        <w:t xml:space="preserve"> Psychopathology</w:t>
      </w:r>
      <w:r>
        <w:rPr>
          <w:color w:val="000000"/>
        </w:rPr>
        <w:t xml:space="preserve">: Social/Developmental Processes </w:t>
      </w:r>
      <w:r w:rsidRPr="0041187A">
        <w:rPr>
          <w:color w:val="000000"/>
          <w:bdr w:val="none" w:sz="0" w:space="0" w:color="auto" w:frame="1"/>
        </w:rPr>
        <w:t>(3 credits) </w:t>
      </w:r>
    </w:p>
    <w:p w14:paraId="73CAEBF9" w14:textId="3B3B7D4C" w:rsidR="00D74823" w:rsidRPr="0041187A" w:rsidRDefault="00D74823" w:rsidP="00C82351">
      <w:pPr>
        <w:pStyle w:val="ListParagraph"/>
        <w:widowControl/>
        <w:numPr>
          <w:ilvl w:val="1"/>
          <w:numId w:val="38"/>
        </w:numPr>
        <w:shd w:val="clear" w:color="auto" w:fill="FFFFFF"/>
        <w:tabs>
          <w:tab w:val="left" w:pos="2610"/>
        </w:tabs>
        <w:autoSpaceDE/>
        <w:autoSpaceDN/>
        <w:adjustRightInd/>
        <w:ind w:left="1170" w:right="-810"/>
        <w:rPr>
          <w:color w:val="000000"/>
          <w:shd w:val="clear" w:color="auto" w:fill="FFFFFF"/>
        </w:rPr>
      </w:pPr>
      <w:r>
        <w:rPr>
          <w:bdr w:val="none" w:sz="0" w:space="0" w:color="auto" w:frame="1"/>
        </w:rPr>
        <w:t>18:820:505</w:t>
      </w:r>
      <w:r>
        <w:rPr>
          <w:bdr w:val="none" w:sz="0" w:space="0" w:color="auto" w:frame="1"/>
        </w:rPr>
        <w:tab/>
        <w:t>Cognitive and Affective Psychology (3 credits)</w:t>
      </w:r>
    </w:p>
    <w:p w14:paraId="48DF3D1F" w14:textId="77777777" w:rsidR="00C82351" w:rsidRPr="0041187A" w:rsidRDefault="00C82351" w:rsidP="00C82351">
      <w:pPr>
        <w:pStyle w:val="ListParagraph"/>
        <w:widowControl/>
        <w:numPr>
          <w:ilvl w:val="1"/>
          <w:numId w:val="38"/>
        </w:numPr>
        <w:shd w:val="clear" w:color="auto" w:fill="FFFFFF"/>
        <w:tabs>
          <w:tab w:val="left" w:pos="2610"/>
        </w:tabs>
        <w:autoSpaceDE/>
        <w:autoSpaceDN/>
        <w:adjustRightInd/>
        <w:ind w:left="1170"/>
        <w:rPr>
          <w:color w:val="000000"/>
          <w:shd w:val="clear" w:color="auto" w:fill="FFFFFF"/>
        </w:rPr>
      </w:pPr>
      <w:r w:rsidRPr="0041187A">
        <w:rPr>
          <w:color w:val="000000"/>
        </w:rPr>
        <w:t xml:space="preserve">16:830:580 </w:t>
      </w:r>
      <w:r>
        <w:rPr>
          <w:color w:val="000000"/>
        </w:rPr>
        <w:tab/>
      </w:r>
      <w:r w:rsidRPr="0041187A">
        <w:rPr>
          <w:color w:val="000000"/>
        </w:rPr>
        <w:t>History &amp; Systems of Psychology (3 credits)</w:t>
      </w:r>
      <w:r w:rsidRPr="0041187A">
        <w:rPr>
          <w:color w:val="000000"/>
          <w:bdr w:val="none" w:sz="0" w:space="0" w:color="auto" w:frame="1"/>
        </w:rPr>
        <w:t> </w:t>
      </w:r>
    </w:p>
    <w:p w14:paraId="7F7DCE89" w14:textId="4E57B27E" w:rsidR="0033309C" w:rsidRPr="00247E74" w:rsidRDefault="0033309C" w:rsidP="0033309C">
      <w:pPr>
        <w:pStyle w:val="ListParagraph"/>
        <w:widowControl/>
        <w:numPr>
          <w:ilvl w:val="1"/>
          <w:numId w:val="38"/>
        </w:numPr>
        <w:shd w:val="clear" w:color="auto" w:fill="FFFFFF"/>
        <w:tabs>
          <w:tab w:val="left" w:pos="2610"/>
        </w:tabs>
        <w:autoSpaceDE/>
        <w:autoSpaceDN/>
        <w:adjustRightInd/>
        <w:ind w:left="1170"/>
        <w:rPr>
          <w:color w:val="000000"/>
          <w:shd w:val="clear" w:color="auto" w:fill="FFFFFF"/>
        </w:rPr>
      </w:pPr>
      <w:r>
        <w:rPr>
          <w:color w:val="000000"/>
          <w:bdr w:val="none" w:sz="0" w:space="0" w:color="auto" w:frame="1"/>
        </w:rPr>
        <w:t>One course in psychopharmacology</w:t>
      </w:r>
    </w:p>
    <w:p w14:paraId="18695C40" w14:textId="77777777" w:rsidR="0033309C" w:rsidRDefault="0033309C" w:rsidP="0033309C">
      <w:pPr>
        <w:pStyle w:val="ListParagraph"/>
        <w:widowControl/>
        <w:shd w:val="clear" w:color="auto" w:fill="FFFFFF"/>
        <w:tabs>
          <w:tab w:val="left" w:pos="2610"/>
        </w:tabs>
        <w:autoSpaceDE/>
        <w:autoSpaceDN/>
        <w:adjustRightInd/>
        <w:ind w:left="1170"/>
        <w:rPr>
          <w:color w:val="000000"/>
          <w:bdr w:val="none" w:sz="0" w:space="0" w:color="auto" w:frame="1"/>
        </w:rPr>
      </w:pPr>
      <w:r w:rsidRPr="0041187A">
        <w:rPr>
          <w:color w:val="000000"/>
          <w:bdr w:val="none" w:sz="0" w:space="0" w:color="auto" w:frame="1"/>
        </w:rPr>
        <w:t xml:space="preserve">16:830:558 </w:t>
      </w:r>
      <w:r>
        <w:rPr>
          <w:color w:val="000000"/>
          <w:bdr w:val="none" w:sz="0" w:space="0" w:color="auto" w:frame="1"/>
        </w:rPr>
        <w:tab/>
      </w:r>
      <w:r w:rsidRPr="0041187A">
        <w:rPr>
          <w:color w:val="000000"/>
          <w:bdr w:val="none" w:sz="0" w:space="0" w:color="auto" w:frame="1"/>
        </w:rPr>
        <w:t>Psychopharmacology: Theory &amp; Practice [</w:t>
      </w:r>
      <w:r w:rsidRPr="0041187A">
        <w:rPr>
          <w:i/>
          <w:iCs/>
          <w:color w:val="000000"/>
          <w:bdr w:val="none" w:sz="0" w:space="0" w:color="auto" w:frame="1"/>
        </w:rPr>
        <w:t>or Equivalent</w:t>
      </w:r>
      <w:r>
        <w:rPr>
          <w:i/>
          <w:iCs/>
          <w:color w:val="000000"/>
          <w:bdr w:val="none" w:sz="0" w:space="0" w:color="auto" w:frame="1"/>
        </w:rPr>
        <w:t xml:space="preserve"> with approval</w:t>
      </w:r>
      <w:r w:rsidRPr="0041187A">
        <w:rPr>
          <w:color w:val="000000"/>
          <w:bdr w:val="none" w:sz="0" w:space="0" w:color="auto" w:frame="1"/>
        </w:rPr>
        <w:t>] (3 credits)</w:t>
      </w:r>
    </w:p>
    <w:p w14:paraId="26C34504" w14:textId="3AF16FF6" w:rsidR="00A82713" w:rsidRDefault="00A82713" w:rsidP="00E871B7">
      <w:pPr>
        <w:pStyle w:val="ListParagraph"/>
        <w:widowControl/>
        <w:shd w:val="clear" w:color="auto" w:fill="FFFFFF"/>
        <w:tabs>
          <w:tab w:val="left" w:pos="2610"/>
        </w:tabs>
        <w:autoSpaceDE/>
        <w:autoSpaceDN/>
        <w:adjustRightInd/>
        <w:ind w:left="2880"/>
        <w:rPr>
          <w:color w:val="000000"/>
          <w:bdr w:val="none" w:sz="0" w:space="0" w:color="auto" w:frame="1"/>
        </w:rPr>
      </w:pPr>
      <w:r>
        <w:rPr>
          <w:color w:val="000000"/>
          <w:bdr w:val="none" w:sz="0" w:space="0" w:color="auto" w:frame="1"/>
        </w:rPr>
        <w:t>Note: Ph.D. Program Adult Psychopathology course is required prior to enrollment in Psychopharmacology.</w:t>
      </w:r>
    </w:p>
    <w:p w14:paraId="6C699E88" w14:textId="1FF7D26A" w:rsidR="0002425C" w:rsidRPr="004B4E12" w:rsidRDefault="0002425C" w:rsidP="0033309C">
      <w:pPr>
        <w:pStyle w:val="ListParagraph"/>
        <w:widowControl/>
        <w:shd w:val="clear" w:color="auto" w:fill="FFFFFF"/>
        <w:tabs>
          <w:tab w:val="left" w:pos="2610"/>
        </w:tabs>
        <w:autoSpaceDE/>
        <w:autoSpaceDN/>
        <w:adjustRightInd/>
        <w:ind w:left="1170"/>
        <w:rPr>
          <w:color w:val="000000"/>
          <w:shd w:val="clear" w:color="auto" w:fill="FFFFFF"/>
        </w:rPr>
      </w:pPr>
      <w:r>
        <w:rPr>
          <w:color w:val="000000"/>
          <w:bdr w:val="none" w:sz="0" w:space="0" w:color="auto" w:frame="1"/>
        </w:rPr>
        <w:tab/>
        <w:t>Other neuroscience course with DCT Approval</w:t>
      </w:r>
    </w:p>
    <w:p w14:paraId="12CF680B" w14:textId="67D423BA" w:rsidR="00C82351" w:rsidRPr="0041187A" w:rsidRDefault="00C82351" w:rsidP="3592F930">
      <w:pPr>
        <w:pStyle w:val="ListParagraph"/>
        <w:widowControl/>
        <w:numPr>
          <w:ilvl w:val="1"/>
          <w:numId w:val="38"/>
        </w:numPr>
        <w:shd w:val="clear" w:color="auto" w:fill="FFFFFF" w:themeFill="background1"/>
        <w:tabs>
          <w:tab w:val="left" w:pos="2610"/>
        </w:tabs>
        <w:autoSpaceDE/>
        <w:autoSpaceDN/>
        <w:adjustRightInd/>
        <w:ind w:left="1170"/>
        <w:rPr>
          <w:color w:val="000000"/>
          <w:shd w:val="clear" w:color="auto" w:fill="FFFFFF"/>
        </w:rPr>
      </w:pPr>
      <w:r w:rsidRPr="0041187A">
        <w:rPr>
          <w:color w:val="000000"/>
          <w:bdr w:val="none" w:sz="0" w:space="0" w:color="auto" w:frame="1"/>
        </w:rPr>
        <w:t xml:space="preserve">One course in </w:t>
      </w:r>
      <w:r>
        <w:rPr>
          <w:color w:val="000000"/>
          <w:bdr w:val="none" w:sz="0" w:space="0" w:color="auto" w:frame="1"/>
        </w:rPr>
        <w:t>diversity/individual differences</w:t>
      </w:r>
      <w:r w:rsidRPr="0041187A">
        <w:rPr>
          <w:color w:val="000000"/>
          <w:bdr w:val="none" w:sz="0" w:space="0" w:color="auto" w:frame="1"/>
        </w:rPr>
        <w:t>: </w:t>
      </w:r>
    </w:p>
    <w:p w14:paraId="39D730D5" w14:textId="02D425FB" w:rsidR="00C82351" w:rsidRPr="0041187A" w:rsidRDefault="00C82351" w:rsidP="3592F930">
      <w:pPr>
        <w:shd w:val="clear" w:color="auto" w:fill="FFFFFF" w:themeFill="background1"/>
        <w:tabs>
          <w:tab w:val="left" w:pos="2610"/>
        </w:tabs>
        <w:ind w:left="1170"/>
        <w:rPr>
          <w:color w:val="000000"/>
        </w:rPr>
      </w:pPr>
      <w:r w:rsidRPr="0041187A">
        <w:rPr>
          <w:color w:val="000000"/>
          <w:bdr w:val="none" w:sz="0" w:space="0" w:color="auto" w:frame="1"/>
          <w:shd w:val="clear" w:color="auto" w:fill="FFFFFF"/>
        </w:rPr>
        <w:t xml:space="preserve">18:820:570 </w:t>
      </w:r>
      <w:r>
        <w:rPr>
          <w:color w:val="000000"/>
          <w:bdr w:val="none" w:sz="0" w:space="0" w:color="auto" w:frame="1"/>
          <w:shd w:val="clear" w:color="auto" w:fill="FFFFFF"/>
        </w:rPr>
        <w:tab/>
      </w:r>
      <w:r w:rsidRPr="0041187A">
        <w:rPr>
          <w:color w:val="000000"/>
          <w:bdr w:val="none" w:sz="0" w:space="0" w:color="auto" w:frame="1"/>
          <w:shd w:val="clear" w:color="auto" w:fill="FFFFFF"/>
        </w:rPr>
        <w:t>Psychological Intervention with Ethnic and Racial Minority Clients and</w:t>
      </w:r>
      <w:r>
        <w:tab/>
      </w:r>
      <w:r>
        <w:tab/>
      </w:r>
      <w:proofErr w:type="gramStart"/>
      <w:r w:rsidRPr="3592F930">
        <w:rPr>
          <w:color w:val="000000" w:themeColor="text1"/>
        </w:rPr>
        <w:t>Families </w:t>
      </w:r>
      <w:r w:rsidR="698FCF1A" w:rsidRPr="3592F930">
        <w:rPr>
          <w:color w:val="000000" w:themeColor="text1"/>
        </w:rPr>
        <w:t xml:space="preserve"> (</w:t>
      </w:r>
      <w:proofErr w:type="gramEnd"/>
      <w:r w:rsidR="698FCF1A" w:rsidRPr="3592F930">
        <w:rPr>
          <w:color w:val="000000" w:themeColor="text1"/>
        </w:rPr>
        <w:t>GSAPP, 3 credits)</w:t>
      </w:r>
    </w:p>
    <w:p w14:paraId="3F98DAF3" w14:textId="43E32A84" w:rsidR="0002425C" w:rsidRDefault="00C82351" w:rsidP="3592F930">
      <w:pPr>
        <w:shd w:val="clear" w:color="auto" w:fill="FFFFFF" w:themeFill="background1"/>
        <w:tabs>
          <w:tab w:val="left" w:pos="2610"/>
        </w:tabs>
        <w:spacing w:after="60"/>
        <w:ind w:left="1166"/>
        <w:rPr>
          <w:color w:val="000000"/>
          <w:bdr w:val="none" w:sz="0" w:space="0" w:color="auto" w:frame="1"/>
        </w:rPr>
      </w:pPr>
      <w:r w:rsidRPr="0041187A">
        <w:rPr>
          <w:color w:val="000000"/>
          <w:bdr w:val="none" w:sz="0" w:space="0" w:color="auto" w:frame="1"/>
          <w:shd w:val="clear" w:color="auto" w:fill="FFFFFF"/>
        </w:rPr>
        <w:t xml:space="preserve">18:820:575 </w:t>
      </w:r>
      <w:r>
        <w:rPr>
          <w:color w:val="000000"/>
          <w:bdr w:val="none" w:sz="0" w:space="0" w:color="auto" w:frame="1"/>
          <w:shd w:val="clear" w:color="auto" w:fill="FFFFFF"/>
        </w:rPr>
        <w:tab/>
      </w:r>
      <w:r w:rsidRPr="0041187A">
        <w:rPr>
          <w:color w:val="000000"/>
          <w:bdr w:val="none" w:sz="0" w:space="0" w:color="auto" w:frame="1"/>
          <w:shd w:val="clear" w:color="auto" w:fill="FFFFFF"/>
        </w:rPr>
        <w:t>Diversity and Racial Identity</w:t>
      </w:r>
      <w:r w:rsidR="00352C16">
        <w:rPr>
          <w:color w:val="000000"/>
          <w:bdr w:val="none" w:sz="0" w:space="0" w:color="auto" w:frame="1"/>
          <w:shd w:val="clear" w:color="auto" w:fill="FFFFFF"/>
        </w:rPr>
        <w:t xml:space="preserve"> </w:t>
      </w:r>
      <w:r w:rsidR="4CA13C30" w:rsidRPr="3592F930">
        <w:rPr>
          <w:color w:val="000000" w:themeColor="text1"/>
        </w:rPr>
        <w:t>(GSAPP, 3 credits)</w:t>
      </w:r>
    </w:p>
    <w:p w14:paraId="059A2D12" w14:textId="296FC302" w:rsidR="0033309C" w:rsidRDefault="0033309C" w:rsidP="0002425C">
      <w:pPr>
        <w:shd w:val="clear" w:color="auto" w:fill="FFFFFF"/>
        <w:tabs>
          <w:tab w:val="left" w:pos="2610"/>
        </w:tabs>
        <w:spacing w:after="60"/>
        <w:ind w:left="1166"/>
        <w:rPr>
          <w:color w:val="000000"/>
          <w:bdr w:val="none" w:sz="0" w:space="0" w:color="auto" w:frame="1"/>
        </w:rPr>
      </w:pPr>
      <w:r>
        <w:rPr>
          <w:color w:val="000000"/>
          <w:bdr w:val="none" w:sz="0" w:space="0" w:color="auto" w:frame="1"/>
        </w:rPr>
        <w:lastRenderedPageBreak/>
        <w:t>19:910:506</w:t>
      </w:r>
      <w:r>
        <w:rPr>
          <w:color w:val="000000"/>
          <w:bdr w:val="none" w:sz="0" w:space="0" w:color="auto" w:frame="1"/>
        </w:rPr>
        <w:tab/>
        <w:t>Diversity and Oppression (School of Social Work)</w:t>
      </w:r>
    </w:p>
    <w:p w14:paraId="26FB9CFF" w14:textId="77777777" w:rsidR="00A82713" w:rsidRPr="004B4E12" w:rsidRDefault="00A82713" w:rsidP="0002425C">
      <w:pPr>
        <w:shd w:val="clear" w:color="auto" w:fill="FFFFFF"/>
        <w:tabs>
          <w:tab w:val="left" w:pos="2610"/>
        </w:tabs>
        <w:spacing w:after="60"/>
        <w:ind w:left="1166"/>
        <w:rPr>
          <w:color w:val="000000"/>
          <w:bdr w:val="none" w:sz="0" w:space="0" w:color="auto" w:frame="1"/>
        </w:rPr>
      </w:pPr>
    </w:p>
    <w:p w14:paraId="381DF577" w14:textId="77777777" w:rsidR="00C82351" w:rsidRDefault="00C82351" w:rsidP="00C82351">
      <w:pPr>
        <w:pStyle w:val="ListParagraph"/>
        <w:widowControl/>
        <w:numPr>
          <w:ilvl w:val="0"/>
          <w:numId w:val="38"/>
        </w:numPr>
        <w:shd w:val="clear" w:color="auto" w:fill="FFFFFF"/>
        <w:tabs>
          <w:tab w:val="left" w:pos="2610"/>
        </w:tabs>
        <w:autoSpaceDE/>
        <w:autoSpaceDN/>
        <w:adjustRightInd/>
        <w:spacing w:after="60"/>
        <w:ind w:left="763"/>
        <w:contextualSpacing w:val="0"/>
        <w:rPr>
          <w:b/>
          <w:color w:val="000000"/>
        </w:rPr>
      </w:pPr>
      <w:r w:rsidRPr="00F90AD7">
        <w:rPr>
          <w:b/>
          <w:color w:val="000000"/>
        </w:rPr>
        <w:t xml:space="preserve">Required </w:t>
      </w:r>
      <w:r>
        <w:rPr>
          <w:b/>
          <w:color w:val="000000"/>
        </w:rPr>
        <w:t xml:space="preserve">Advanced </w:t>
      </w:r>
      <w:r w:rsidRPr="00F90AD7">
        <w:rPr>
          <w:b/>
          <w:color w:val="000000"/>
        </w:rPr>
        <w:t>Elective Courses</w:t>
      </w:r>
      <w:r>
        <w:rPr>
          <w:b/>
          <w:color w:val="000000"/>
        </w:rPr>
        <w:t>:</w:t>
      </w:r>
    </w:p>
    <w:p w14:paraId="705EA487" w14:textId="77777777" w:rsidR="00C82351" w:rsidRPr="004B4E12" w:rsidRDefault="00C82351" w:rsidP="00C82351">
      <w:pPr>
        <w:pStyle w:val="ListParagraph"/>
        <w:widowControl/>
        <w:numPr>
          <w:ilvl w:val="1"/>
          <w:numId w:val="38"/>
        </w:numPr>
        <w:shd w:val="clear" w:color="auto" w:fill="FFFFFF"/>
        <w:tabs>
          <w:tab w:val="left" w:pos="2610"/>
        </w:tabs>
        <w:autoSpaceDE/>
        <w:autoSpaceDN/>
        <w:adjustRightInd/>
        <w:ind w:left="1170"/>
        <w:rPr>
          <w:b/>
          <w:color w:val="000000"/>
        </w:rPr>
      </w:pPr>
      <w:r w:rsidRPr="004B4E12">
        <w:rPr>
          <w:color w:val="000000"/>
          <w:u w:val="single"/>
          <w:bdr w:val="none" w:sz="0" w:space="0" w:color="auto" w:frame="1"/>
        </w:rPr>
        <w:t>One co</w:t>
      </w:r>
      <w:r w:rsidRPr="009569D0">
        <w:rPr>
          <w:color w:val="000000"/>
          <w:u w:val="single"/>
          <w:bdr w:val="none" w:sz="0" w:space="0" w:color="auto" w:frame="1"/>
        </w:rPr>
        <w:t>urse in Ad</w:t>
      </w:r>
      <w:r w:rsidRPr="004B4E12">
        <w:rPr>
          <w:color w:val="000000"/>
          <w:u w:val="single"/>
          <w:bdr w:val="none" w:sz="0" w:space="0" w:color="auto" w:frame="1"/>
        </w:rPr>
        <w:t>vanced Psychological Intervention</w:t>
      </w:r>
      <w:r>
        <w:rPr>
          <w:color w:val="000000"/>
          <w:bdr w:val="none" w:sz="0" w:space="0" w:color="auto" w:frame="1"/>
        </w:rPr>
        <w:t xml:space="preserve"> </w:t>
      </w:r>
      <w:r w:rsidRPr="004B4E12">
        <w:rPr>
          <w:color w:val="000000"/>
          <w:bdr w:val="none" w:sz="0" w:space="0" w:color="auto" w:frame="1"/>
        </w:rPr>
        <w:t>(3 credits)</w:t>
      </w:r>
    </w:p>
    <w:p w14:paraId="79DAC820" w14:textId="77777777" w:rsidR="00C82351" w:rsidRPr="00F90AD7" w:rsidRDefault="00C82351" w:rsidP="00C82351">
      <w:pPr>
        <w:pStyle w:val="ListParagraph"/>
        <w:shd w:val="clear" w:color="auto" w:fill="FFFFFF"/>
        <w:tabs>
          <w:tab w:val="left" w:pos="2610"/>
        </w:tabs>
        <w:ind w:left="1170"/>
        <w:rPr>
          <w:color w:val="000000"/>
        </w:rPr>
      </w:pPr>
      <w:r w:rsidRPr="0041187A">
        <w:rPr>
          <w:color w:val="000000"/>
          <w:bdr w:val="none" w:sz="0" w:space="0" w:color="auto" w:frame="1"/>
          <w:shd w:val="clear" w:color="auto" w:fill="FFFFFF"/>
        </w:rPr>
        <w:t xml:space="preserve">18:821:630 </w:t>
      </w:r>
      <w:r>
        <w:rPr>
          <w:color w:val="000000"/>
          <w:bdr w:val="none" w:sz="0" w:space="0" w:color="auto" w:frame="1"/>
          <w:shd w:val="clear" w:color="auto" w:fill="FFFFFF"/>
        </w:rPr>
        <w:tab/>
      </w:r>
      <w:r w:rsidRPr="0041187A">
        <w:rPr>
          <w:color w:val="000000"/>
          <w:bdr w:val="none" w:sz="0" w:space="0" w:color="auto" w:frame="1"/>
          <w:shd w:val="clear" w:color="auto" w:fill="FFFFFF"/>
        </w:rPr>
        <w:t>Assessment and Treatment of Alcohol Abuse and Alcoholism (3 credits)</w:t>
      </w:r>
      <w:r w:rsidRPr="0041187A">
        <w:rPr>
          <w:color w:val="000000"/>
          <w:bdr w:val="none" w:sz="0" w:space="0" w:color="auto" w:frame="1"/>
        </w:rPr>
        <w:t> </w:t>
      </w:r>
    </w:p>
    <w:p w14:paraId="593C61D8" w14:textId="77777777"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18:821:562 </w:t>
      </w:r>
      <w:r>
        <w:rPr>
          <w:color w:val="000000"/>
          <w:bdr w:val="none" w:sz="0" w:space="0" w:color="auto" w:frame="1"/>
          <w:shd w:val="clear" w:color="auto" w:fill="FFFFFF"/>
        </w:rPr>
        <w:tab/>
      </w:r>
      <w:r w:rsidRPr="0041187A">
        <w:rPr>
          <w:color w:val="000000"/>
          <w:bdr w:val="none" w:sz="0" w:space="0" w:color="auto" w:frame="1"/>
          <w:shd w:val="clear" w:color="auto" w:fill="FFFFFF"/>
        </w:rPr>
        <w:t>Behavioral Couples Therapy (3 credits) </w:t>
      </w:r>
    </w:p>
    <w:p w14:paraId="7C827CCC" w14:textId="77777777"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18:821:566 </w:t>
      </w:r>
      <w:r>
        <w:rPr>
          <w:color w:val="000000"/>
          <w:bdr w:val="none" w:sz="0" w:space="0" w:color="auto" w:frame="1"/>
          <w:shd w:val="clear" w:color="auto" w:fill="FFFFFF"/>
        </w:rPr>
        <w:tab/>
      </w:r>
      <w:r w:rsidRPr="0041187A">
        <w:rPr>
          <w:color w:val="000000"/>
          <w:bdr w:val="none" w:sz="0" w:space="0" w:color="auto" w:frame="1"/>
          <w:shd w:val="clear" w:color="auto" w:fill="FFFFFF"/>
        </w:rPr>
        <w:t>Cognitive Behavioral Family Intervention for Adolescent Problems (3 credits) </w:t>
      </w:r>
    </w:p>
    <w:p w14:paraId="1CB2ED99" w14:textId="77777777" w:rsidR="0033309C" w:rsidRDefault="0033309C" w:rsidP="00C82351">
      <w:pPr>
        <w:shd w:val="clear" w:color="auto" w:fill="FFFFFF"/>
        <w:tabs>
          <w:tab w:val="left" w:pos="2610"/>
        </w:tabs>
        <w:ind w:left="1170"/>
        <w:rPr>
          <w:color w:val="000000"/>
          <w:bdr w:val="none" w:sz="0" w:space="0" w:color="auto" w:frame="1"/>
          <w:shd w:val="clear" w:color="auto" w:fill="FFFFFF"/>
        </w:rPr>
      </w:pPr>
      <w:r>
        <w:rPr>
          <w:color w:val="000000"/>
          <w:bdr w:val="none" w:sz="0" w:space="0" w:color="auto" w:frame="1"/>
          <w:shd w:val="clear" w:color="auto" w:fill="FFFFFF"/>
        </w:rPr>
        <w:t>18:820:514</w:t>
      </w:r>
      <w:r>
        <w:rPr>
          <w:color w:val="000000"/>
          <w:bdr w:val="none" w:sz="0" w:space="0" w:color="auto" w:frame="1"/>
          <w:shd w:val="clear" w:color="auto" w:fill="FFFFFF"/>
        </w:rPr>
        <w:tab/>
        <w:t>Applications of Behavioral Analytic Principles: Changing Behavior (3 Credits)</w:t>
      </w:r>
    </w:p>
    <w:p w14:paraId="34FA9C71" w14:textId="2A085508"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18:820:615 </w:t>
      </w:r>
      <w:r>
        <w:rPr>
          <w:color w:val="000000"/>
          <w:bdr w:val="none" w:sz="0" w:space="0" w:color="auto" w:frame="1"/>
          <w:shd w:val="clear" w:color="auto" w:fill="FFFFFF"/>
        </w:rPr>
        <w:tab/>
      </w:r>
      <w:r w:rsidRPr="0041187A">
        <w:rPr>
          <w:color w:val="000000"/>
          <w:bdr w:val="none" w:sz="0" w:space="0" w:color="auto" w:frame="1"/>
          <w:shd w:val="clear" w:color="auto" w:fill="FFFFFF"/>
        </w:rPr>
        <w:t>Family Therapy for Childhood Disorders (3 credits) </w:t>
      </w:r>
    </w:p>
    <w:p w14:paraId="0D50581F" w14:textId="77777777"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18:821:567 </w:t>
      </w:r>
      <w:r>
        <w:rPr>
          <w:color w:val="000000"/>
          <w:bdr w:val="none" w:sz="0" w:space="0" w:color="auto" w:frame="1"/>
          <w:shd w:val="clear" w:color="auto" w:fill="FFFFFF"/>
        </w:rPr>
        <w:tab/>
      </w:r>
      <w:r w:rsidRPr="0041187A">
        <w:rPr>
          <w:color w:val="000000"/>
          <w:bdr w:val="none" w:sz="0" w:space="0" w:color="auto" w:frame="1"/>
          <w:shd w:val="clear" w:color="auto" w:fill="FFFFFF"/>
        </w:rPr>
        <w:t>Clinical Behavior Analysis with Childhood/Adolescent Disorders (3 credits) </w:t>
      </w:r>
    </w:p>
    <w:p w14:paraId="5E515229" w14:textId="77777777"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18:821:607 </w:t>
      </w:r>
      <w:r>
        <w:rPr>
          <w:color w:val="000000"/>
          <w:bdr w:val="none" w:sz="0" w:space="0" w:color="auto" w:frame="1"/>
          <w:shd w:val="clear" w:color="auto" w:fill="FFFFFF"/>
        </w:rPr>
        <w:tab/>
      </w:r>
      <w:r w:rsidRPr="0041187A">
        <w:rPr>
          <w:color w:val="000000"/>
          <w:bdr w:val="none" w:sz="0" w:space="0" w:color="auto" w:frame="1"/>
          <w:shd w:val="clear" w:color="auto" w:fill="FFFFFF"/>
        </w:rPr>
        <w:t>Interpersonal Psychotherapy (3 credits)</w:t>
      </w:r>
      <w:r w:rsidRPr="0041187A">
        <w:rPr>
          <w:color w:val="000000"/>
          <w:bdr w:val="none" w:sz="0" w:space="0" w:color="auto" w:frame="1"/>
        </w:rPr>
        <w:t> </w:t>
      </w:r>
    </w:p>
    <w:p w14:paraId="70C9D1DF" w14:textId="0669024A"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18:821:608 </w:t>
      </w:r>
      <w:r>
        <w:rPr>
          <w:color w:val="000000"/>
          <w:bdr w:val="none" w:sz="0" w:space="0" w:color="auto" w:frame="1"/>
          <w:shd w:val="clear" w:color="auto" w:fill="FFFFFF"/>
        </w:rPr>
        <w:tab/>
      </w:r>
      <w:r w:rsidRPr="0041187A">
        <w:rPr>
          <w:color w:val="000000"/>
          <w:bdr w:val="none" w:sz="0" w:space="0" w:color="auto" w:frame="1"/>
          <w:shd w:val="clear" w:color="auto" w:fill="FFFFFF"/>
        </w:rPr>
        <w:t>Clinical Research and Treatment for Youth Anxiety and Depression (3 credits)</w:t>
      </w:r>
      <w:r w:rsidR="00352C16">
        <w:rPr>
          <w:color w:val="000000"/>
          <w:bdr w:val="none" w:sz="0" w:space="0" w:color="auto" w:frame="1"/>
          <w:shd w:val="clear" w:color="auto" w:fill="FFFFFF"/>
        </w:rPr>
        <w:t xml:space="preserve"> </w:t>
      </w:r>
    </w:p>
    <w:p w14:paraId="09855632" w14:textId="77777777" w:rsidR="00C82351" w:rsidRPr="0041187A" w:rsidRDefault="00C82351" w:rsidP="00C82351">
      <w:pPr>
        <w:shd w:val="clear" w:color="auto" w:fill="FFFFFF"/>
        <w:tabs>
          <w:tab w:val="left" w:pos="2610"/>
        </w:tabs>
        <w:ind w:left="1170"/>
        <w:rPr>
          <w:color w:val="000000"/>
        </w:rPr>
      </w:pPr>
      <w:r w:rsidRPr="0041187A">
        <w:rPr>
          <w:color w:val="000000"/>
          <w:bdr w:val="none" w:sz="0" w:space="0" w:color="auto" w:frame="1"/>
          <w:shd w:val="clear" w:color="auto" w:fill="FFFFFF"/>
        </w:rPr>
        <w:t xml:space="preserve">18:821:612 </w:t>
      </w:r>
      <w:r>
        <w:rPr>
          <w:color w:val="000000"/>
          <w:bdr w:val="none" w:sz="0" w:space="0" w:color="auto" w:frame="1"/>
          <w:shd w:val="clear" w:color="auto" w:fill="FFFFFF"/>
        </w:rPr>
        <w:tab/>
      </w:r>
      <w:r w:rsidRPr="0041187A">
        <w:rPr>
          <w:color w:val="000000"/>
          <w:bdr w:val="none" w:sz="0" w:space="0" w:color="auto" w:frame="1"/>
          <w:shd w:val="clear" w:color="auto" w:fill="FFFFFF"/>
        </w:rPr>
        <w:t>Fundamentals of Dialectical Behavior Therapy (3 credits) </w:t>
      </w:r>
    </w:p>
    <w:p w14:paraId="5B486B25" w14:textId="77777777" w:rsidR="00C82351" w:rsidRDefault="00C82351" w:rsidP="00C82351">
      <w:pPr>
        <w:shd w:val="clear" w:color="auto" w:fill="FFFFFF"/>
        <w:tabs>
          <w:tab w:val="left" w:pos="2610"/>
        </w:tabs>
        <w:ind w:left="1170"/>
        <w:rPr>
          <w:color w:val="000000"/>
          <w:bdr w:val="none" w:sz="0" w:space="0" w:color="auto" w:frame="1"/>
          <w:shd w:val="clear" w:color="auto" w:fill="FFFFFF"/>
        </w:rPr>
      </w:pPr>
      <w:r w:rsidRPr="0041187A">
        <w:rPr>
          <w:color w:val="000000"/>
          <w:bdr w:val="none" w:sz="0" w:space="0" w:color="auto" w:frame="1"/>
          <w:shd w:val="clear" w:color="auto" w:fill="FFFFFF"/>
        </w:rPr>
        <w:t xml:space="preserve">18:821:613 </w:t>
      </w:r>
      <w:r>
        <w:rPr>
          <w:color w:val="000000"/>
          <w:bdr w:val="none" w:sz="0" w:space="0" w:color="auto" w:frame="1"/>
          <w:shd w:val="clear" w:color="auto" w:fill="FFFFFF"/>
        </w:rPr>
        <w:tab/>
      </w:r>
      <w:r w:rsidRPr="0041187A">
        <w:rPr>
          <w:color w:val="000000"/>
          <w:bdr w:val="none" w:sz="0" w:space="0" w:color="auto" w:frame="1"/>
          <w:shd w:val="clear" w:color="auto" w:fill="FFFFFF"/>
        </w:rPr>
        <w:t>Dialectical Behavior Therapy in Practice (3 credits)</w:t>
      </w:r>
    </w:p>
    <w:p w14:paraId="04434003" w14:textId="6D166991" w:rsidR="00C82351" w:rsidRDefault="00C82351" w:rsidP="00C82351">
      <w:pPr>
        <w:shd w:val="clear" w:color="auto" w:fill="FFFFFF"/>
        <w:tabs>
          <w:tab w:val="left" w:pos="2610"/>
        </w:tabs>
        <w:spacing w:after="60"/>
        <w:ind w:left="2606" w:hanging="1440"/>
        <w:rPr>
          <w:color w:val="000000"/>
          <w:bdr w:val="none" w:sz="0" w:space="0" w:color="auto" w:frame="1"/>
          <w:shd w:val="clear" w:color="auto" w:fill="FFFFFF"/>
        </w:rPr>
      </w:pPr>
      <w:r w:rsidRPr="0041187A">
        <w:rPr>
          <w:color w:val="000000"/>
          <w:bdr w:val="none" w:sz="0" w:space="0" w:color="auto" w:frame="1"/>
          <w:shd w:val="clear" w:color="auto" w:fill="FFFFFF"/>
        </w:rPr>
        <w:t xml:space="preserve">18:821:555, 556 </w:t>
      </w:r>
      <w:r>
        <w:rPr>
          <w:color w:val="000000"/>
          <w:bdr w:val="none" w:sz="0" w:space="0" w:color="auto" w:frame="1"/>
          <w:shd w:val="clear" w:color="auto" w:fill="FFFFFF"/>
        </w:rPr>
        <w:tab/>
      </w:r>
      <w:r w:rsidRPr="0041187A">
        <w:rPr>
          <w:color w:val="000000"/>
          <w:bdr w:val="none" w:sz="0" w:space="0" w:color="auto" w:frame="1"/>
          <w:shd w:val="clear" w:color="auto" w:fill="FFFFFF"/>
        </w:rPr>
        <w:t>Cognitive Behavior Therapy: Essential Skills for the Treatment of Anxiety and Depression (2 semesters, 3 credits each)</w:t>
      </w:r>
    </w:p>
    <w:p w14:paraId="0FDCE247" w14:textId="0477B994" w:rsidR="001A0A3D" w:rsidRPr="004B4E12" w:rsidRDefault="001A0A3D" w:rsidP="3592F930">
      <w:pPr>
        <w:shd w:val="clear" w:color="auto" w:fill="FFFFFF" w:themeFill="background1"/>
        <w:tabs>
          <w:tab w:val="left" w:pos="2610"/>
        </w:tabs>
        <w:spacing w:after="60"/>
        <w:ind w:left="2606" w:hanging="1440"/>
        <w:rPr>
          <w:color w:val="000000"/>
        </w:rPr>
      </w:pPr>
      <w:r>
        <w:rPr>
          <w:color w:val="000000"/>
          <w:bdr w:val="none" w:sz="0" w:space="0" w:color="auto" w:frame="1"/>
          <w:shd w:val="clear" w:color="auto" w:fill="FFFFFF"/>
        </w:rPr>
        <w:t>18:844:618</w:t>
      </w:r>
      <w:r>
        <w:rPr>
          <w:color w:val="000000"/>
          <w:bdr w:val="none" w:sz="0" w:space="0" w:color="auto" w:frame="1"/>
          <w:shd w:val="clear" w:color="auto" w:fill="FFFFFF"/>
        </w:rPr>
        <w:tab/>
        <w:t>Sport Psychology: Theory, Research, Practice</w:t>
      </w:r>
      <w:r w:rsidR="512FFB58">
        <w:rPr>
          <w:color w:val="000000"/>
          <w:bdr w:val="none" w:sz="0" w:space="0" w:color="auto" w:frame="1"/>
          <w:shd w:val="clear" w:color="auto" w:fill="FFFFFF"/>
        </w:rPr>
        <w:t xml:space="preserve"> (3 credits)</w:t>
      </w:r>
    </w:p>
    <w:p w14:paraId="22FB7734" w14:textId="77777777" w:rsidR="00C82351" w:rsidRPr="00630DC9" w:rsidRDefault="00C82351" w:rsidP="00C82351">
      <w:pPr>
        <w:pStyle w:val="ListParagraph"/>
        <w:widowControl/>
        <w:numPr>
          <w:ilvl w:val="1"/>
          <w:numId w:val="38"/>
        </w:numPr>
        <w:shd w:val="clear" w:color="auto" w:fill="FFFFFF"/>
        <w:tabs>
          <w:tab w:val="left" w:pos="2610"/>
        </w:tabs>
        <w:autoSpaceDE/>
        <w:autoSpaceDN/>
        <w:adjustRightInd/>
        <w:ind w:left="1170"/>
        <w:rPr>
          <w:color w:val="000000"/>
        </w:rPr>
      </w:pPr>
      <w:r w:rsidRPr="00630DC9">
        <w:rPr>
          <w:color w:val="000000"/>
          <w:u w:val="single"/>
        </w:rPr>
        <w:t>One cou</w:t>
      </w:r>
      <w:r w:rsidRPr="009569D0">
        <w:rPr>
          <w:color w:val="000000"/>
          <w:u w:val="single"/>
        </w:rPr>
        <w:t>rse in A</w:t>
      </w:r>
      <w:r w:rsidRPr="00630DC9">
        <w:rPr>
          <w:color w:val="000000"/>
          <w:u w:val="single"/>
        </w:rPr>
        <w:t>dvanced Statistics or Research Methods</w:t>
      </w:r>
      <w:r>
        <w:rPr>
          <w:color w:val="000000"/>
        </w:rPr>
        <w:t xml:space="preserve"> (3 credits)</w:t>
      </w:r>
    </w:p>
    <w:p w14:paraId="2418BDA4" w14:textId="77777777" w:rsidR="00C82351" w:rsidRDefault="00C82351" w:rsidP="00C82351">
      <w:pPr>
        <w:shd w:val="clear" w:color="auto" w:fill="FFFFFF"/>
        <w:tabs>
          <w:tab w:val="left" w:pos="2610"/>
        </w:tabs>
        <w:ind w:left="1170"/>
        <w:rPr>
          <w:color w:val="000000"/>
        </w:rPr>
      </w:pPr>
      <w:r w:rsidRPr="00630DC9">
        <w:rPr>
          <w:color w:val="000000"/>
        </w:rPr>
        <w:t>16:830:503</w:t>
      </w:r>
      <w:r w:rsidRPr="00630DC9">
        <w:rPr>
          <w:color w:val="000000"/>
          <w:bdr w:val="none" w:sz="0" w:space="0" w:color="auto" w:frame="1"/>
        </w:rPr>
        <w:t> </w:t>
      </w:r>
      <w:r>
        <w:rPr>
          <w:color w:val="000000"/>
          <w:bdr w:val="none" w:sz="0" w:space="0" w:color="auto" w:frame="1"/>
        </w:rPr>
        <w:tab/>
      </w:r>
      <w:r w:rsidRPr="00630DC9">
        <w:rPr>
          <w:color w:val="000000"/>
        </w:rPr>
        <w:t>Applied Latent Variable &amp; Hierarchical Modeling</w:t>
      </w:r>
    </w:p>
    <w:p w14:paraId="642FF572" w14:textId="77777777" w:rsidR="00C82351" w:rsidRPr="00630DC9" w:rsidRDefault="00C82351" w:rsidP="00C82351">
      <w:pPr>
        <w:shd w:val="clear" w:color="auto" w:fill="FFFFFF"/>
        <w:tabs>
          <w:tab w:val="left" w:pos="2610"/>
        </w:tabs>
        <w:ind w:left="1170"/>
        <w:rPr>
          <w:color w:val="000000"/>
        </w:rPr>
      </w:pPr>
      <w:r>
        <w:rPr>
          <w:color w:val="000000"/>
        </w:rPr>
        <w:t>16:830:533</w:t>
      </w:r>
      <w:r>
        <w:rPr>
          <w:color w:val="000000"/>
        </w:rPr>
        <w:tab/>
        <w:t>Exp. Design &amp; Methods: Deeper Data Analysis for Neuroscience &amp; Psychology</w:t>
      </w:r>
    </w:p>
    <w:p w14:paraId="1EE81173" w14:textId="529482B9" w:rsidR="00C82351" w:rsidRDefault="00C82351" w:rsidP="00C82351">
      <w:pPr>
        <w:shd w:val="clear" w:color="auto" w:fill="FFFFFF"/>
        <w:tabs>
          <w:tab w:val="left" w:pos="2610"/>
        </w:tabs>
        <w:ind w:left="1170"/>
        <w:rPr>
          <w:color w:val="000000"/>
        </w:rPr>
      </w:pPr>
      <w:r w:rsidRPr="0041187A">
        <w:rPr>
          <w:color w:val="000000"/>
        </w:rPr>
        <w:t>16:830:504</w:t>
      </w:r>
      <w:r>
        <w:rPr>
          <w:color w:val="000000"/>
          <w:bdr w:val="none" w:sz="0" w:space="0" w:color="auto" w:frame="1"/>
        </w:rPr>
        <w:tab/>
      </w:r>
      <w:r>
        <w:rPr>
          <w:color w:val="000000"/>
        </w:rPr>
        <w:t>Grant Writing-Write an NRSA grant</w:t>
      </w:r>
    </w:p>
    <w:p w14:paraId="7B97CB4C" w14:textId="002F24AD" w:rsidR="0075193C" w:rsidRDefault="0075193C" w:rsidP="0075193C">
      <w:pPr>
        <w:shd w:val="clear" w:color="auto" w:fill="FFFFFF"/>
        <w:tabs>
          <w:tab w:val="left" w:pos="2610"/>
        </w:tabs>
        <w:ind w:left="1170"/>
        <w:rPr>
          <w:color w:val="000000"/>
        </w:rPr>
      </w:pPr>
      <w:r>
        <w:rPr>
          <w:color w:val="000000"/>
        </w:rPr>
        <w:t>75:832:502</w:t>
      </w:r>
      <w:r>
        <w:rPr>
          <w:color w:val="000000"/>
        </w:rPr>
        <w:tab/>
        <w:t>Principles</w:t>
      </w:r>
      <w:r w:rsidR="0033309C">
        <w:rPr>
          <w:color w:val="000000"/>
        </w:rPr>
        <w:t xml:space="preserve"> and Methods</w:t>
      </w:r>
      <w:r>
        <w:rPr>
          <w:color w:val="000000"/>
        </w:rPr>
        <w:t xml:space="preserve"> of Epidemiology</w:t>
      </w:r>
      <w:r w:rsidR="00067A81">
        <w:rPr>
          <w:color w:val="000000"/>
        </w:rPr>
        <w:t xml:space="preserve"> (School of Public Health)</w:t>
      </w:r>
    </w:p>
    <w:p w14:paraId="002074B1" w14:textId="09C53286" w:rsidR="0033309C" w:rsidRDefault="0033309C" w:rsidP="0033309C">
      <w:pPr>
        <w:shd w:val="clear" w:color="auto" w:fill="FFFFFF"/>
        <w:tabs>
          <w:tab w:val="left" w:pos="2610"/>
        </w:tabs>
        <w:ind w:left="1170"/>
        <w:rPr>
          <w:color w:val="000000"/>
        </w:rPr>
      </w:pPr>
      <w:r>
        <w:rPr>
          <w:color w:val="000000"/>
        </w:rPr>
        <w:t>BIST 0625</w:t>
      </w:r>
      <w:r>
        <w:rPr>
          <w:color w:val="000000"/>
        </w:rPr>
        <w:tab/>
        <w:t>Fundamentals of Biostatistics (</w:t>
      </w:r>
      <w:r w:rsidR="00035D08">
        <w:rPr>
          <w:color w:val="000000"/>
        </w:rPr>
        <w:t>School of Public Health</w:t>
      </w:r>
      <w:r>
        <w:rPr>
          <w:color w:val="000000"/>
        </w:rPr>
        <w:t>)</w:t>
      </w:r>
    </w:p>
    <w:p w14:paraId="78295741" w14:textId="10079DEC" w:rsidR="0033309C" w:rsidRDefault="0033309C" w:rsidP="0033309C">
      <w:pPr>
        <w:shd w:val="clear" w:color="auto" w:fill="FFFFFF"/>
        <w:tabs>
          <w:tab w:val="left" w:pos="2610"/>
        </w:tabs>
        <w:ind w:left="1170"/>
        <w:rPr>
          <w:color w:val="000000"/>
        </w:rPr>
      </w:pPr>
      <w:r>
        <w:rPr>
          <w:color w:val="000000"/>
        </w:rPr>
        <w:t>BIST 0714</w:t>
      </w:r>
      <w:r>
        <w:rPr>
          <w:color w:val="000000"/>
        </w:rPr>
        <w:tab/>
        <w:t>Intermediate Biostatistics (</w:t>
      </w:r>
      <w:r w:rsidR="00035D08">
        <w:rPr>
          <w:color w:val="000000"/>
        </w:rPr>
        <w:t>School of Public Health</w:t>
      </w:r>
      <w:r>
        <w:rPr>
          <w:color w:val="000000"/>
        </w:rPr>
        <w:t>)</w:t>
      </w:r>
    </w:p>
    <w:p w14:paraId="65055837" w14:textId="77777777" w:rsidR="0033309C" w:rsidRDefault="0033309C" w:rsidP="0033309C">
      <w:pPr>
        <w:shd w:val="clear" w:color="auto" w:fill="FFFFFF"/>
        <w:tabs>
          <w:tab w:val="left" w:pos="2610"/>
        </w:tabs>
        <w:ind w:left="1170"/>
        <w:rPr>
          <w:color w:val="000000"/>
        </w:rPr>
      </w:pPr>
      <w:r>
        <w:rPr>
          <w:color w:val="000000"/>
        </w:rPr>
        <w:t>16:300:509</w:t>
      </w:r>
      <w:r>
        <w:rPr>
          <w:color w:val="000000"/>
        </w:rPr>
        <w:tab/>
        <w:t>Qualitative Research Methods in Education: Introduction</w:t>
      </w:r>
      <w:r>
        <w:rPr>
          <w:color w:val="000000"/>
        </w:rPr>
        <w:tab/>
      </w:r>
    </w:p>
    <w:p w14:paraId="6849D6B7" w14:textId="22A12588" w:rsidR="0033309C" w:rsidRDefault="0033309C" w:rsidP="00515A9D">
      <w:pPr>
        <w:shd w:val="clear" w:color="auto" w:fill="FFFFFF"/>
        <w:tabs>
          <w:tab w:val="left" w:pos="2610"/>
        </w:tabs>
        <w:ind w:left="1170"/>
        <w:rPr>
          <w:color w:val="000000"/>
        </w:rPr>
      </w:pPr>
      <w:r>
        <w:rPr>
          <w:color w:val="000000"/>
        </w:rPr>
        <w:t>16:300:513</w:t>
      </w:r>
      <w:r>
        <w:rPr>
          <w:color w:val="000000"/>
        </w:rPr>
        <w:tab/>
        <w:t>Qualitative Research Methods in Education: Design &amp; Analysis</w:t>
      </w:r>
    </w:p>
    <w:p w14:paraId="47F225FE" w14:textId="77777777" w:rsidR="00C82351" w:rsidRDefault="00C82351" w:rsidP="00C82351">
      <w:pPr>
        <w:shd w:val="clear" w:color="auto" w:fill="FFFFFF"/>
        <w:tabs>
          <w:tab w:val="left" w:pos="2610"/>
        </w:tabs>
        <w:spacing w:after="60"/>
        <w:ind w:left="1166"/>
        <w:rPr>
          <w:i/>
          <w:color w:val="000000"/>
        </w:rPr>
      </w:pPr>
      <w:r w:rsidRPr="00630DC9">
        <w:rPr>
          <w:i/>
          <w:color w:val="000000"/>
        </w:rPr>
        <w:t xml:space="preserve">[or </w:t>
      </w:r>
      <w:r w:rsidRPr="0041187A">
        <w:rPr>
          <w:i/>
          <w:color w:val="000000"/>
        </w:rPr>
        <w:t>Alt</w:t>
      </w:r>
      <w:r w:rsidRPr="00630DC9">
        <w:rPr>
          <w:i/>
          <w:color w:val="000000"/>
        </w:rPr>
        <w:t>ernative Course Approved by DCT]</w:t>
      </w:r>
    </w:p>
    <w:p w14:paraId="2FA86A79" w14:textId="77777777" w:rsidR="00C82351" w:rsidRPr="00630DC9" w:rsidRDefault="00C82351" w:rsidP="00C82351">
      <w:pPr>
        <w:pStyle w:val="ListParagraph"/>
        <w:widowControl/>
        <w:numPr>
          <w:ilvl w:val="1"/>
          <w:numId w:val="38"/>
        </w:numPr>
        <w:shd w:val="clear" w:color="auto" w:fill="FFFFFF"/>
        <w:tabs>
          <w:tab w:val="left" w:pos="2610"/>
        </w:tabs>
        <w:autoSpaceDE/>
        <w:autoSpaceDN/>
        <w:adjustRightInd/>
        <w:spacing w:after="60"/>
        <w:ind w:left="1166" w:right="-187"/>
        <w:contextualSpacing w:val="0"/>
        <w:rPr>
          <w:i/>
          <w:color w:val="000000"/>
        </w:rPr>
      </w:pPr>
      <w:r w:rsidRPr="009569D0">
        <w:rPr>
          <w:color w:val="000000"/>
          <w:u w:val="single"/>
          <w:bdr w:val="none" w:sz="0" w:space="0" w:color="auto" w:frame="1"/>
        </w:rPr>
        <w:t xml:space="preserve">Two courses in at least </w:t>
      </w:r>
      <w:r>
        <w:rPr>
          <w:color w:val="000000"/>
          <w:u w:val="single"/>
          <w:bdr w:val="none" w:sz="0" w:space="0" w:color="auto" w:frame="1"/>
        </w:rPr>
        <w:t xml:space="preserve">two different </w:t>
      </w:r>
      <w:r w:rsidRPr="009569D0">
        <w:rPr>
          <w:color w:val="000000"/>
          <w:u w:val="single"/>
          <w:bdr w:val="none" w:sz="0" w:space="0" w:color="auto" w:frame="1"/>
        </w:rPr>
        <w:t>topics</w:t>
      </w:r>
      <w:r>
        <w:rPr>
          <w:color w:val="000000"/>
          <w:u w:val="single"/>
          <w:bdr w:val="none" w:sz="0" w:space="0" w:color="auto" w:frame="1"/>
        </w:rPr>
        <w:t xml:space="preserve"> areas </w:t>
      </w:r>
      <w:r w:rsidRPr="009569D0">
        <w:rPr>
          <w:color w:val="000000"/>
          <w:u w:val="single"/>
          <w:bdr w:val="none" w:sz="0" w:space="0" w:color="auto" w:frame="1"/>
        </w:rPr>
        <w:t>in A</w:t>
      </w:r>
      <w:r w:rsidRPr="009569D0">
        <w:rPr>
          <w:color w:val="000000"/>
          <w:u w:val="single"/>
        </w:rPr>
        <w:t xml:space="preserve">dvanced Science </w:t>
      </w:r>
      <w:r>
        <w:rPr>
          <w:color w:val="000000"/>
          <w:bdr w:val="none" w:sz="0" w:space="0" w:color="auto" w:frame="1"/>
        </w:rPr>
        <w:t xml:space="preserve">(6 credits; </w:t>
      </w:r>
      <w:r>
        <w:rPr>
          <w:color w:val="000000"/>
        </w:rPr>
        <w:t xml:space="preserve">only </w:t>
      </w:r>
      <w:r w:rsidRPr="00630DC9">
        <w:rPr>
          <w:color w:val="000000"/>
        </w:rPr>
        <w:t xml:space="preserve">one </w:t>
      </w:r>
      <w:r>
        <w:rPr>
          <w:color w:val="000000"/>
        </w:rPr>
        <w:t>course per topic area can be applied towards meeting this requirement)</w:t>
      </w:r>
    </w:p>
    <w:p w14:paraId="6B097EB1" w14:textId="77777777" w:rsidR="00C82351" w:rsidRPr="00240BD9" w:rsidRDefault="00C82351" w:rsidP="00C82351">
      <w:pPr>
        <w:pStyle w:val="ListParagraph"/>
        <w:widowControl/>
        <w:numPr>
          <w:ilvl w:val="2"/>
          <w:numId w:val="38"/>
        </w:numPr>
        <w:shd w:val="clear" w:color="auto" w:fill="FFFFFF"/>
        <w:autoSpaceDE/>
        <w:autoSpaceDN/>
        <w:adjustRightInd/>
        <w:ind w:left="1620" w:hanging="90"/>
        <w:rPr>
          <w:color w:val="000000"/>
        </w:rPr>
      </w:pPr>
      <w:r w:rsidRPr="00240BD9">
        <w:rPr>
          <w:i/>
          <w:iCs/>
          <w:color w:val="000000"/>
        </w:rPr>
        <w:t>Biological Basis of Behavior</w:t>
      </w:r>
      <w:r>
        <w:rPr>
          <w:i/>
          <w:iCs/>
          <w:color w:val="000000"/>
        </w:rPr>
        <w:t xml:space="preserve"> </w:t>
      </w:r>
      <w:r w:rsidRPr="00240BD9">
        <w:rPr>
          <w:color w:val="000000"/>
        </w:rPr>
        <w:t>(select one) </w:t>
      </w:r>
    </w:p>
    <w:p w14:paraId="664E4B3A" w14:textId="77777777" w:rsidR="00C82351" w:rsidRPr="0041187A" w:rsidRDefault="00C82351" w:rsidP="00C82351">
      <w:pPr>
        <w:shd w:val="clear" w:color="auto" w:fill="FFFFFF"/>
        <w:tabs>
          <w:tab w:val="left" w:pos="1890"/>
          <w:tab w:val="left" w:pos="3240"/>
        </w:tabs>
        <w:ind w:left="720"/>
        <w:rPr>
          <w:color w:val="000000"/>
        </w:rPr>
      </w:pPr>
      <w:r>
        <w:rPr>
          <w:color w:val="000000"/>
        </w:rPr>
        <w:tab/>
      </w:r>
      <w:r w:rsidRPr="0041187A">
        <w:rPr>
          <w:color w:val="000000"/>
        </w:rPr>
        <w:t>16:830:592</w:t>
      </w:r>
      <w:r>
        <w:rPr>
          <w:color w:val="000000"/>
          <w:bdr w:val="none" w:sz="0" w:space="0" w:color="auto" w:frame="1"/>
        </w:rPr>
        <w:tab/>
      </w:r>
      <w:r w:rsidRPr="0041187A">
        <w:rPr>
          <w:color w:val="000000"/>
        </w:rPr>
        <w:t>Current Topics in Psychology: Applied Psychophysiology </w:t>
      </w:r>
    </w:p>
    <w:p w14:paraId="64A8E4E2" w14:textId="77777777" w:rsidR="00C82351" w:rsidRDefault="00C82351" w:rsidP="00C82351">
      <w:pPr>
        <w:shd w:val="clear" w:color="auto" w:fill="FFFFFF"/>
        <w:tabs>
          <w:tab w:val="left" w:pos="1890"/>
          <w:tab w:val="left" w:pos="3240"/>
        </w:tabs>
        <w:ind w:left="720"/>
        <w:rPr>
          <w:color w:val="000000"/>
        </w:rPr>
      </w:pPr>
      <w:r>
        <w:rPr>
          <w:color w:val="000000"/>
        </w:rPr>
        <w:tab/>
      </w:r>
      <w:r w:rsidRPr="0041187A">
        <w:rPr>
          <w:color w:val="000000"/>
        </w:rPr>
        <w:t>16:830:577</w:t>
      </w:r>
      <w:r>
        <w:rPr>
          <w:color w:val="000000"/>
          <w:bdr w:val="none" w:sz="0" w:space="0" w:color="auto" w:frame="1"/>
        </w:rPr>
        <w:tab/>
        <w:t>H</w:t>
      </w:r>
      <w:r w:rsidRPr="0041187A">
        <w:rPr>
          <w:color w:val="000000"/>
        </w:rPr>
        <w:t>ealth Psychology </w:t>
      </w:r>
    </w:p>
    <w:p w14:paraId="3E6192C2" w14:textId="77777777" w:rsidR="00C82351" w:rsidRDefault="00C82351" w:rsidP="00C82351">
      <w:pPr>
        <w:shd w:val="clear" w:color="auto" w:fill="FFFFFF"/>
        <w:tabs>
          <w:tab w:val="left" w:pos="1890"/>
          <w:tab w:val="left" w:pos="3240"/>
        </w:tabs>
        <w:ind w:left="720"/>
        <w:rPr>
          <w:color w:val="000000"/>
        </w:rPr>
      </w:pPr>
      <w:r>
        <w:rPr>
          <w:color w:val="000000"/>
        </w:rPr>
        <w:tab/>
      </w:r>
      <w:r w:rsidRPr="0041187A">
        <w:rPr>
          <w:color w:val="000000"/>
        </w:rPr>
        <w:t>16:830:647</w:t>
      </w:r>
      <w:r>
        <w:rPr>
          <w:color w:val="000000"/>
          <w:bdr w:val="none" w:sz="0" w:space="0" w:color="auto" w:frame="1"/>
        </w:rPr>
        <w:tab/>
      </w:r>
      <w:r w:rsidRPr="0041187A">
        <w:rPr>
          <w:color w:val="000000"/>
        </w:rPr>
        <w:t>Neurobiology of Mental Health Issues </w:t>
      </w:r>
    </w:p>
    <w:p w14:paraId="40480274" w14:textId="77777777" w:rsidR="00C82351" w:rsidRDefault="00C82351" w:rsidP="00C82351">
      <w:pPr>
        <w:shd w:val="clear" w:color="auto" w:fill="FFFFFF"/>
        <w:tabs>
          <w:tab w:val="left" w:pos="1890"/>
          <w:tab w:val="left" w:pos="3240"/>
        </w:tabs>
        <w:ind w:left="720"/>
        <w:rPr>
          <w:color w:val="000000"/>
        </w:rPr>
      </w:pPr>
      <w:r>
        <w:rPr>
          <w:color w:val="000000"/>
        </w:rPr>
        <w:tab/>
      </w:r>
      <w:r w:rsidRPr="0041187A">
        <w:rPr>
          <w:color w:val="000000"/>
        </w:rPr>
        <w:t>16.830:514</w:t>
      </w:r>
      <w:r>
        <w:rPr>
          <w:color w:val="000000"/>
          <w:bdr w:val="none" w:sz="0" w:space="0" w:color="auto" w:frame="1"/>
        </w:rPr>
        <w:tab/>
      </w:r>
      <w:r w:rsidRPr="0041187A">
        <w:rPr>
          <w:color w:val="000000"/>
        </w:rPr>
        <w:t>Perception </w:t>
      </w:r>
    </w:p>
    <w:p w14:paraId="2592FE26" w14:textId="414C23C5" w:rsidR="00C82351" w:rsidRDefault="00C82351" w:rsidP="3592F930">
      <w:pPr>
        <w:shd w:val="clear" w:color="auto" w:fill="FFFFFF" w:themeFill="background1"/>
        <w:tabs>
          <w:tab w:val="left" w:pos="1890"/>
          <w:tab w:val="left" w:pos="3240"/>
        </w:tabs>
        <w:ind w:left="720"/>
        <w:rPr>
          <w:color w:val="000000"/>
        </w:rPr>
      </w:pPr>
      <w:r>
        <w:rPr>
          <w:color w:val="000000"/>
        </w:rPr>
        <w:tab/>
        <w:t>16.830:567,</w:t>
      </w:r>
      <w:r w:rsidR="0F894B96">
        <w:rPr>
          <w:color w:val="000000"/>
        </w:rPr>
        <w:t xml:space="preserve"> </w:t>
      </w:r>
      <w:proofErr w:type="gramStart"/>
      <w:r w:rsidRPr="0041187A">
        <w:rPr>
          <w:color w:val="000000"/>
        </w:rPr>
        <w:t>568</w:t>
      </w:r>
      <w:r w:rsidR="00352C16">
        <w:rPr>
          <w:color w:val="000000"/>
          <w:bdr w:val="none" w:sz="0" w:space="0" w:color="auto" w:frame="1"/>
        </w:rPr>
        <w:t xml:space="preserve">  </w:t>
      </w:r>
      <w:r w:rsidRPr="0041187A">
        <w:rPr>
          <w:color w:val="000000"/>
        </w:rPr>
        <w:t>Nervous</w:t>
      </w:r>
      <w:proofErr w:type="gramEnd"/>
      <w:r w:rsidRPr="0041187A">
        <w:rPr>
          <w:color w:val="000000"/>
        </w:rPr>
        <w:t xml:space="preserve"> System &amp; Behavior I or II </w:t>
      </w:r>
    </w:p>
    <w:p w14:paraId="132CC1C3" w14:textId="77777777" w:rsidR="00C82351" w:rsidRPr="0041187A" w:rsidRDefault="00C82351" w:rsidP="00C82351">
      <w:pPr>
        <w:shd w:val="clear" w:color="auto" w:fill="FFFFFF"/>
        <w:tabs>
          <w:tab w:val="left" w:pos="1890"/>
          <w:tab w:val="left" w:pos="3240"/>
        </w:tabs>
        <w:ind w:left="720"/>
        <w:rPr>
          <w:color w:val="000000"/>
        </w:rPr>
      </w:pPr>
      <w:r>
        <w:rPr>
          <w:color w:val="000000"/>
        </w:rPr>
        <w:tab/>
      </w:r>
      <w:r w:rsidRPr="0041187A">
        <w:rPr>
          <w:color w:val="000000"/>
        </w:rPr>
        <w:t>16:830:585</w:t>
      </w:r>
      <w:r w:rsidRPr="0041187A">
        <w:rPr>
          <w:color w:val="000000"/>
          <w:bdr w:val="none" w:sz="0" w:space="0" w:color="auto" w:frame="1"/>
        </w:rPr>
        <w:t>         </w:t>
      </w:r>
      <w:r w:rsidRPr="0041187A">
        <w:rPr>
          <w:color w:val="000000"/>
        </w:rPr>
        <w:t>Psychoneuroimmunology </w:t>
      </w:r>
    </w:p>
    <w:p w14:paraId="37121408" w14:textId="77777777" w:rsidR="00C82351" w:rsidRPr="00630DC9" w:rsidRDefault="00C82351" w:rsidP="00C82351">
      <w:pPr>
        <w:shd w:val="clear" w:color="auto" w:fill="FFFFFF"/>
        <w:tabs>
          <w:tab w:val="left" w:pos="1890"/>
          <w:tab w:val="left" w:pos="3240"/>
        </w:tabs>
        <w:ind w:left="720"/>
        <w:rPr>
          <w:i/>
          <w:color w:val="000000"/>
        </w:rPr>
      </w:pPr>
      <w:r w:rsidRPr="00630DC9">
        <w:rPr>
          <w:i/>
          <w:color w:val="000000"/>
        </w:rPr>
        <w:tab/>
        <w:t xml:space="preserve">[or </w:t>
      </w:r>
      <w:r w:rsidRPr="0041187A">
        <w:rPr>
          <w:i/>
          <w:color w:val="000000"/>
        </w:rPr>
        <w:t>Alt</w:t>
      </w:r>
      <w:r w:rsidRPr="00630DC9">
        <w:rPr>
          <w:i/>
          <w:color w:val="000000"/>
        </w:rPr>
        <w:t>ernative Course Approved by DCT]</w:t>
      </w:r>
    </w:p>
    <w:p w14:paraId="4B97479B" w14:textId="77777777" w:rsidR="00C82351" w:rsidRPr="0041187A" w:rsidRDefault="00C82351" w:rsidP="00C82351">
      <w:pPr>
        <w:shd w:val="clear" w:color="auto" w:fill="FFFFFF"/>
        <w:tabs>
          <w:tab w:val="left" w:pos="1080"/>
        </w:tabs>
        <w:spacing w:after="60"/>
        <w:rPr>
          <w:color w:val="000000"/>
        </w:rPr>
      </w:pPr>
      <w:r>
        <w:rPr>
          <w:color w:val="000000"/>
        </w:rPr>
        <w:tab/>
        <w:t>AND/</w:t>
      </w:r>
      <w:r w:rsidRPr="0041187A">
        <w:rPr>
          <w:color w:val="000000"/>
        </w:rPr>
        <w:t>OR </w:t>
      </w:r>
    </w:p>
    <w:p w14:paraId="05A2D0D7" w14:textId="77777777" w:rsidR="00C82351" w:rsidRPr="00240BD9" w:rsidRDefault="00C82351" w:rsidP="00C82351">
      <w:pPr>
        <w:pStyle w:val="ListParagraph"/>
        <w:widowControl/>
        <w:numPr>
          <w:ilvl w:val="2"/>
          <w:numId w:val="38"/>
        </w:numPr>
        <w:shd w:val="clear" w:color="auto" w:fill="FFFFFF"/>
        <w:autoSpaceDE/>
        <w:autoSpaceDN/>
        <w:adjustRightInd/>
        <w:ind w:left="1620" w:hanging="90"/>
        <w:rPr>
          <w:color w:val="000000"/>
        </w:rPr>
      </w:pPr>
      <w:r w:rsidRPr="00240BD9">
        <w:rPr>
          <w:i/>
          <w:iCs/>
          <w:color w:val="000000"/>
        </w:rPr>
        <w:t>Social Basis of Behavior</w:t>
      </w:r>
      <w:r>
        <w:rPr>
          <w:i/>
          <w:iCs/>
          <w:color w:val="000000"/>
        </w:rPr>
        <w:t xml:space="preserve"> </w:t>
      </w:r>
      <w:r w:rsidRPr="00240BD9">
        <w:rPr>
          <w:color w:val="000000"/>
        </w:rPr>
        <w:t>(select one) </w:t>
      </w:r>
    </w:p>
    <w:p w14:paraId="52327F2D"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16:830:612</w:t>
      </w:r>
      <w:r>
        <w:rPr>
          <w:color w:val="000000"/>
          <w:bdr w:val="none" w:sz="0" w:space="0" w:color="auto" w:frame="1"/>
        </w:rPr>
        <w:tab/>
      </w:r>
      <w:r w:rsidRPr="0041187A">
        <w:rPr>
          <w:color w:val="000000"/>
        </w:rPr>
        <w:t>Current Topics in Psychology:</w:t>
      </w:r>
      <w:r w:rsidRPr="0041187A">
        <w:rPr>
          <w:color w:val="000000"/>
          <w:bdr w:val="none" w:sz="0" w:space="0" w:color="auto" w:frame="1"/>
        </w:rPr>
        <w:t> The Psychology of Gender  </w:t>
      </w:r>
    </w:p>
    <w:p w14:paraId="7645CE97"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16.830:618</w:t>
      </w:r>
      <w:r>
        <w:rPr>
          <w:color w:val="000000"/>
          <w:bdr w:val="none" w:sz="0" w:space="0" w:color="auto" w:frame="1"/>
        </w:rPr>
        <w:tab/>
      </w:r>
      <w:proofErr w:type="spellStart"/>
      <w:r w:rsidRPr="0041187A">
        <w:rPr>
          <w:color w:val="000000"/>
        </w:rPr>
        <w:t>Self Regulation</w:t>
      </w:r>
      <w:proofErr w:type="spellEnd"/>
      <w:r w:rsidRPr="0041187A">
        <w:rPr>
          <w:color w:val="000000"/>
        </w:rPr>
        <w:t xml:space="preserve"> and Self Control </w:t>
      </w:r>
    </w:p>
    <w:p w14:paraId="6F13709D"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16:830:619</w:t>
      </w:r>
      <w:r>
        <w:rPr>
          <w:color w:val="000000"/>
          <w:bdr w:val="none" w:sz="0" w:space="0" w:color="auto" w:frame="1"/>
        </w:rPr>
        <w:tab/>
      </w:r>
      <w:r w:rsidRPr="0041187A">
        <w:rPr>
          <w:color w:val="000000"/>
        </w:rPr>
        <w:t>Self &amp; Intergroup Relations </w:t>
      </w:r>
    </w:p>
    <w:p w14:paraId="57D41751" w14:textId="3675B302" w:rsidR="00C82351" w:rsidRDefault="00C82351" w:rsidP="00C82351">
      <w:pPr>
        <w:shd w:val="clear" w:color="auto" w:fill="FFFFFF"/>
        <w:tabs>
          <w:tab w:val="left" w:pos="1890"/>
          <w:tab w:val="left" w:pos="3240"/>
        </w:tabs>
        <w:rPr>
          <w:color w:val="000000"/>
        </w:rPr>
      </w:pPr>
      <w:r>
        <w:rPr>
          <w:color w:val="000000"/>
        </w:rPr>
        <w:tab/>
      </w:r>
      <w:r w:rsidRPr="0041187A">
        <w:rPr>
          <w:color w:val="000000"/>
        </w:rPr>
        <w:t>16.830:506</w:t>
      </w:r>
      <w:r>
        <w:rPr>
          <w:color w:val="000000"/>
          <w:bdr w:val="none" w:sz="0" w:space="0" w:color="auto" w:frame="1"/>
        </w:rPr>
        <w:tab/>
      </w:r>
      <w:r w:rsidRPr="0041187A">
        <w:rPr>
          <w:color w:val="000000"/>
        </w:rPr>
        <w:t>Attitudes &amp; Social Cognition </w:t>
      </w:r>
    </w:p>
    <w:p w14:paraId="5C6128B2" w14:textId="03CAE31B" w:rsidR="0033309C" w:rsidRPr="0041187A" w:rsidRDefault="0033309C" w:rsidP="00C82351">
      <w:pPr>
        <w:shd w:val="clear" w:color="auto" w:fill="FFFFFF"/>
        <w:tabs>
          <w:tab w:val="left" w:pos="1890"/>
          <w:tab w:val="left" w:pos="3240"/>
        </w:tabs>
        <w:rPr>
          <w:color w:val="000000"/>
        </w:rPr>
      </w:pPr>
      <w:r>
        <w:rPr>
          <w:color w:val="000000"/>
        </w:rPr>
        <w:tab/>
        <w:t>18:844:525</w:t>
      </w:r>
      <w:r>
        <w:rPr>
          <w:color w:val="000000"/>
        </w:rPr>
        <w:tab/>
        <w:t>Social Psychology &amp; Health Behavior (GSAPP)</w:t>
      </w:r>
    </w:p>
    <w:p w14:paraId="7E8F67FF" w14:textId="77777777" w:rsidR="00C82351" w:rsidRPr="0041187A" w:rsidRDefault="00C82351" w:rsidP="00C82351">
      <w:pPr>
        <w:shd w:val="clear" w:color="auto" w:fill="FFFFFF"/>
        <w:tabs>
          <w:tab w:val="left" w:pos="1890"/>
          <w:tab w:val="left" w:pos="2520"/>
        </w:tabs>
        <w:rPr>
          <w:color w:val="000000"/>
        </w:rPr>
      </w:pPr>
      <w:r>
        <w:rPr>
          <w:i/>
          <w:color w:val="000000"/>
        </w:rPr>
        <w:tab/>
      </w:r>
      <w:r w:rsidRPr="00630DC9">
        <w:rPr>
          <w:i/>
          <w:color w:val="000000"/>
        </w:rPr>
        <w:t xml:space="preserve">[or </w:t>
      </w:r>
      <w:r w:rsidRPr="0041187A">
        <w:rPr>
          <w:i/>
          <w:color w:val="000000"/>
        </w:rPr>
        <w:t>Alt</w:t>
      </w:r>
      <w:r w:rsidRPr="00630DC9">
        <w:rPr>
          <w:i/>
          <w:color w:val="000000"/>
        </w:rPr>
        <w:t>ernative Course Approved by DCT]</w:t>
      </w:r>
      <w:r w:rsidRPr="0041187A">
        <w:rPr>
          <w:color w:val="000000"/>
        </w:rPr>
        <w:t> </w:t>
      </w:r>
    </w:p>
    <w:p w14:paraId="5E959F37" w14:textId="77777777" w:rsidR="00C82351" w:rsidRPr="0041187A" w:rsidRDefault="00C82351" w:rsidP="00C82351">
      <w:pPr>
        <w:shd w:val="clear" w:color="auto" w:fill="FFFFFF"/>
        <w:tabs>
          <w:tab w:val="left" w:pos="1170"/>
        </w:tabs>
        <w:spacing w:after="60"/>
        <w:rPr>
          <w:color w:val="000000"/>
        </w:rPr>
      </w:pPr>
      <w:r>
        <w:rPr>
          <w:color w:val="000000"/>
        </w:rPr>
        <w:tab/>
        <w:t>AND/</w:t>
      </w:r>
      <w:r w:rsidRPr="0041187A">
        <w:rPr>
          <w:color w:val="000000"/>
        </w:rPr>
        <w:t>OR</w:t>
      </w:r>
      <w:r w:rsidRPr="0041187A">
        <w:rPr>
          <w:color w:val="000000"/>
          <w:bdr w:val="none" w:sz="0" w:space="0" w:color="auto" w:frame="1"/>
        </w:rPr>
        <w:t>                                                </w:t>
      </w:r>
      <w:r w:rsidRPr="0041187A">
        <w:rPr>
          <w:color w:val="000000"/>
        </w:rPr>
        <w:t> </w:t>
      </w:r>
    </w:p>
    <w:p w14:paraId="2D09EB4E" w14:textId="77777777" w:rsidR="00C82351" w:rsidRPr="00240BD9" w:rsidRDefault="00C82351" w:rsidP="00C82351">
      <w:pPr>
        <w:pStyle w:val="ListParagraph"/>
        <w:widowControl/>
        <w:numPr>
          <w:ilvl w:val="2"/>
          <w:numId w:val="38"/>
        </w:numPr>
        <w:shd w:val="clear" w:color="auto" w:fill="FFFFFF"/>
        <w:autoSpaceDE/>
        <w:autoSpaceDN/>
        <w:adjustRightInd/>
        <w:ind w:left="1620"/>
        <w:rPr>
          <w:color w:val="000000"/>
        </w:rPr>
      </w:pPr>
      <w:r w:rsidRPr="00240BD9">
        <w:rPr>
          <w:i/>
          <w:iCs/>
          <w:color w:val="000000"/>
        </w:rPr>
        <w:t>Cognitive Basis of Behavior</w:t>
      </w:r>
      <w:r>
        <w:rPr>
          <w:i/>
          <w:iCs/>
          <w:color w:val="000000"/>
        </w:rPr>
        <w:t xml:space="preserve"> </w:t>
      </w:r>
      <w:r w:rsidRPr="00240BD9">
        <w:rPr>
          <w:color w:val="000000"/>
        </w:rPr>
        <w:t>(select one) </w:t>
      </w:r>
    </w:p>
    <w:p w14:paraId="7094DF82"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16.830:543</w:t>
      </w:r>
      <w:r>
        <w:rPr>
          <w:color w:val="000000"/>
        </w:rPr>
        <w:tab/>
      </w:r>
      <w:r w:rsidRPr="0041187A">
        <w:rPr>
          <w:color w:val="000000"/>
        </w:rPr>
        <w:t>Conditioning &amp; Learning </w:t>
      </w:r>
    </w:p>
    <w:p w14:paraId="1A4F65B5"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16.830:534</w:t>
      </w:r>
      <w:r>
        <w:rPr>
          <w:color w:val="000000"/>
        </w:rPr>
        <w:tab/>
      </w:r>
      <w:r w:rsidRPr="0041187A">
        <w:rPr>
          <w:color w:val="000000"/>
        </w:rPr>
        <w:t>Decision Making </w:t>
      </w:r>
    </w:p>
    <w:p w14:paraId="72FD7E62"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16:830:602</w:t>
      </w:r>
      <w:r>
        <w:rPr>
          <w:color w:val="000000"/>
        </w:rPr>
        <w:tab/>
      </w:r>
      <w:r w:rsidRPr="0041187A">
        <w:rPr>
          <w:color w:val="000000"/>
        </w:rPr>
        <w:t>Psycholinguistics </w:t>
      </w:r>
    </w:p>
    <w:p w14:paraId="01E66732" w14:textId="77777777" w:rsidR="00C82351" w:rsidRPr="0041187A" w:rsidRDefault="00C82351" w:rsidP="00C82351">
      <w:pPr>
        <w:shd w:val="clear" w:color="auto" w:fill="FFFFFF"/>
        <w:tabs>
          <w:tab w:val="left" w:pos="1890"/>
          <w:tab w:val="left" w:pos="3240"/>
        </w:tabs>
        <w:rPr>
          <w:color w:val="000000"/>
        </w:rPr>
      </w:pPr>
      <w:r>
        <w:rPr>
          <w:color w:val="000000"/>
        </w:rPr>
        <w:tab/>
      </w:r>
      <w:r w:rsidRPr="0041187A">
        <w:rPr>
          <w:color w:val="000000"/>
        </w:rPr>
        <w:t>16:830:637</w:t>
      </w:r>
      <w:r>
        <w:rPr>
          <w:color w:val="000000"/>
        </w:rPr>
        <w:tab/>
      </w:r>
      <w:r w:rsidRPr="0041187A">
        <w:rPr>
          <w:color w:val="000000"/>
        </w:rPr>
        <w:t>Seminar in Cognition: Digital Biomarkers for Brain Sciences </w:t>
      </w:r>
    </w:p>
    <w:p w14:paraId="02BEBE7C" w14:textId="46375DDD" w:rsidR="00850096" w:rsidRDefault="00C82351" w:rsidP="00D74823">
      <w:pPr>
        <w:shd w:val="clear" w:color="auto" w:fill="FFFFFF"/>
        <w:tabs>
          <w:tab w:val="left" w:pos="1890"/>
          <w:tab w:val="left" w:pos="2520"/>
        </w:tabs>
        <w:spacing w:after="60"/>
        <w:rPr>
          <w:b/>
          <w:color w:val="000000"/>
        </w:rPr>
      </w:pPr>
      <w:r>
        <w:rPr>
          <w:i/>
          <w:color w:val="000000"/>
        </w:rPr>
        <w:tab/>
      </w:r>
      <w:r w:rsidRPr="00630DC9">
        <w:rPr>
          <w:i/>
          <w:color w:val="000000"/>
        </w:rPr>
        <w:t xml:space="preserve">[or </w:t>
      </w:r>
      <w:r w:rsidRPr="0041187A">
        <w:rPr>
          <w:i/>
          <w:color w:val="000000"/>
        </w:rPr>
        <w:t>Alt</w:t>
      </w:r>
      <w:r w:rsidRPr="00630DC9">
        <w:rPr>
          <w:i/>
          <w:color w:val="000000"/>
        </w:rPr>
        <w:t>ernative Course Approved by DCT]</w:t>
      </w:r>
    </w:p>
    <w:p w14:paraId="7807B420" w14:textId="77777777" w:rsidR="00850096" w:rsidRPr="00E871B7" w:rsidRDefault="00850096" w:rsidP="00E871B7">
      <w:pPr>
        <w:widowControl/>
        <w:shd w:val="clear" w:color="auto" w:fill="FFFFFF"/>
        <w:tabs>
          <w:tab w:val="left" w:pos="2610"/>
        </w:tabs>
        <w:autoSpaceDE/>
        <w:autoSpaceDN/>
        <w:adjustRightInd/>
        <w:rPr>
          <w:b/>
          <w:color w:val="000000"/>
        </w:rPr>
      </w:pPr>
    </w:p>
    <w:p w14:paraId="63CF78F0" w14:textId="39990881" w:rsidR="00C82351" w:rsidRDefault="00C82351" w:rsidP="00C82351">
      <w:pPr>
        <w:pStyle w:val="ListParagraph"/>
        <w:widowControl/>
        <w:numPr>
          <w:ilvl w:val="0"/>
          <w:numId w:val="38"/>
        </w:numPr>
        <w:shd w:val="clear" w:color="auto" w:fill="FFFFFF"/>
        <w:tabs>
          <w:tab w:val="left" w:pos="2610"/>
        </w:tabs>
        <w:autoSpaceDE/>
        <w:autoSpaceDN/>
        <w:adjustRightInd/>
        <w:rPr>
          <w:b/>
          <w:color w:val="000000"/>
        </w:rPr>
      </w:pPr>
      <w:r>
        <w:rPr>
          <w:b/>
          <w:color w:val="000000"/>
        </w:rPr>
        <w:t>Open Electives</w:t>
      </w:r>
    </w:p>
    <w:p w14:paraId="295F782A" w14:textId="77777777" w:rsidR="00C82351" w:rsidRPr="009569D0" w:rsidRDefault="00C82351" w:rsidP="00C82351">
      <w:pPr>
        <w:pStyle w:val="ListParagraph"/>
        <w:widowControl/>
        <w:numPr>
          <w:ilvl w:val="1"/>
          <w:numId w:val="38"/>
        </w:numPr>
        <w:shd w:val="clear" w:color="auto" w:fill="FFFFFF"/>
        <w:tabs>
          <w:tab w:val="left" w:pos="2610"/>
        </w:tabs>
        <w:autoSpaceDE/>
        <w:autoSpaceDN/>
        <w:adjustRightInd/>
        <w:spacing w:after="60"/>
        <w:ind w:left="1166"/>
        <w:contextualSpacing w:val="0"/>
        <w:rPr>
          <w:b/>
          <w:color w:val="000000"/>
        </w:rPr>
      </w:pPr>
      <w:r w:rsidRPr="00184D1E">
        <w:rPr>
          <w:color w:val="000000"/>
        </w:rPr>
        <w:t>Students are encouraged to consider other open electives - courses in any area of psychology or other disciplines (e.g., statistics, philosophy, additional research credits).</w:t>
      </w:r>
      <w:r w:rsidRPr="00184D1E">
        <w:rPr>
          <w:color w:val="000000"/>
          <w:bdr w:val="none" w:sz="0" w:space="0" w:color="auto" w:frame="1"/>
        </w:rPr>
        <w:t> </w:t>
      </w:r>
      <w:r>
        <w:rPr>
          <w:color w:val="000000"/>
          <w:bdr w:val="none" w:sz="0" w:space="0" w:color="auto" w:frame="1"/>
        </w:rPr>
        <w:t>These electives should be determined in consultation with advisor and DCT.</w:t>
      </w:r>
    </w:p>
    <w:p w14:paraId="4E91A917" w14:textId="77777777" w:rsidR="00C82351" w:rsidRDefault="00C82351" w:rsidP="00C82351">
      <w:pPr>
        <w:pStyle w:val="ListParagraph"/>
        <w:widowControl/>
        <w:numPr>
          <w:ilvl w:val="0"/>
          <w:numId w:val="38"/>
        </w:numPr>
        <w:shd w:val="clear" w:color="auto" w:fill="FFFFFF"/>
        <w:autoSpaceDE/>
        <w:autoSpaceDN/>
        <w:adjustRightInd/>
        <w:rPr>
          <w:b/>
          <w:color w:val="000000"/>
        </w:rPr>
      </w:pPr>
      <w:r w:rsidRPr="00184D1E">
        <w:rPr>
          <w:b/>
          <w:color w:val="000000"/>
        </w:rPr>
        <w:t xml:space="preserve">Professional Development </w:t>
      </w:r>
    </w:p>
    <w:p w14:paraId="0BD9BC3C" w14:textId="288BF657" w:rsidR="008B1D80" w:rsidRPr="00184D1E" w:rsidRDefault="00C82351" w:rsidP="00C82351">
      <w:pPr>
        <w:pStyle w:val="ListParagraph"/>
        <w:widowControl/>
        <w:numPr>
          <w:ilvl w:val="1"/>
          <w:numId w:val="38"/>
        </w:numPr>
        <w:shd w:val="clear" w:color="auto" w:fill="FFFFFF"/>
        <w:autoSpaceDE/>
        <w:autoSpaceDN/>
        <w:adjustRightInd/>
        <w:ind w:left="1170"/>
        <w:rPr>
          <w:b/>
          <w:color w:val="000000"/>
        </w:rPr>
      </w:pPr>
      <w:r>
        <w:rPr>
          <w:color w:val="000000"/>
        </w:rPr>
        <w:t>Required a</w:t>
      </w:r>
      <w:r w:rsidRPr="00184D1E">
        <w:rPr>
          <w:color w:val="000000"/>
        </w:rPr>
        <w:t xml:space="preserve">ttendance </w:t>
      </w:r>
      <w:r>
        <w:rPr>
          <w:color w:val="000000"/>
        </w:rPr>
        <w:t>to</w:t>
      </w:r>
      <w:r w:rsidRPr="00184D1E">
        <w:rPr>
          <w:color w:val="000000"/>
        </w:rPr>
        <w:t xml:space="preserve"> monthly Clinical Grand Rounds </w:t>
      </w:r>
      <w:r>
        <w:rPr>
          <w:color w:val="000000"/>
        </w:rPr>
        <w:t>(one Friday/month)</w:t>
      </w:r>
      <w:r w:rsidR="00EE3FEC">
        <w:rPr>
          <w:color w:val="000000"/>
        </w:rPr>
        <w:t>. Monthly Grand Rounds are scheduled for one Friday/month from 12:15pm to 1:45pm and may be live or virtual. Students are expected to be present for Grand Rounds or receive advance permission for absence from the DCT. Topics vary widely but can include additional clinical training, diversity training, statistical training and/or guest speakers. Missing Grand Rounds to fulfill other duties (e.g., TA requirements, clinical work, practicum, coursework, etc.) is not acceptable and extensive absences can result in program disciplinary action.</w:t>
      </w:r>
    </w:p>
    <w:bookmarkEnd w:id="19"/>
    <w:p w14:paraId="2ED9CE6E" w14:textId="73597064" w:rsidR="008B1D80" w:rsidRDefault="00083BEC" w:rsidP="00785E45">
      <w:pPr>
        <w:pStyle w:val="ListParagraph"/>
        <w:widowControl/>
        <w:numPr>
          <w:ilvl w:val="1"/>
          <w:numId w:val="38"/>
        </w:numPr>
        <w:shd w:val="clear" w:color="auto" w:fill="FFFFFF"/>
        <w:autoSpaceDE/>
        <w:autoSpaceDN/>
        <w:adjustRightInd/>
        <w:ind w:left="1170"/>
      </w:pPr>
      <w:r>
        <w:t>Students are encouraged to consider other open electives - courses in any area of psychology</w:t>
      </w:r>
      <w:r w:rsidR="00145123">
        <w:t xml:space="preserve"> or</w:t>
      </w:r>
      <w:r>
        <w:t xml:space="preserve"> other disciplines (e.g., statistics, philosophy</w:t>
      </w:r>
      <w:r w:rsidR="008714C6">
        <w:t>, additional research credits</w:t>
      </w:r>
      <w:r>
        <w:t>).</w:t>
      </w:r>
      <w:r w:rsidR="00352C16">
        <w:t xml:space="preserve"> </w:t>
      </w:r>
    </w:p>
    <w:p w14:paraId="16BEF246" w14:textId="36ED8EE3" w:rsidR="008B1D80" w:rsidRDefault="00083BEC" w:rsidP="00785E45">
      <w:pPr>
        <w:pStyle w:val="ListParagraph"/>
        <w:widowControl/>
        <w:shd w:val="clear" w:color="auto" w:fill="FFFFFF"/>
        <w:autoSpaceDE/>
        <w:autoSpaceDN/>
        <w:adjustRightInd/>
        <w:ind w:left="1440"/>
      </w:pPr>
      <w:r>
        <w:rPr>
          <w:i/>
        </w:rPr>
        <w:t>Note:</w:t>
      </w:r>
      <w:r>
        <w:t xml:space="preserve"> </w:t>
      </w:r>
      <w:r w:rsidR="00145123">
        <w:t xml:space="preserve">The </w:t>
      </w:r>
      <w:r w:rsidR="00CB42EF">
        <w:t>DCT</w:t>
      </w:r>
      <w:r w:rsidR="00145123">
        <w:t xml:space="preserve"> circulates a tentative schedule of course offerings</w:t>
      </w:r>
      <w:r w:rsidR="00B672A1">
        <w:t xml:space="preserve"> each term</w:t>
      </w:r>
      <w:r w:rsidR="00145123">
        <w:t xml:space="preserve"> for long-term planning, but this is subject to change.</w:t>
      </w:r>
      <w:r w:rsidR="00352C16">
        <w:t xml:space="preserve"> </w:t>
      </w:r>
      <w:r w:rsidR="00145123">
        <w:t>You can examine course offerings each semester using the on-line schedule of classes (look for courses under the follo</w:t>
      </w:r>
      <w:r w:rsidR="00B672A1">
        <w:t xml:space="preserve">wing subjects: Psychology (830), </w:t>
      </w:r>
      <w:r w:rsidR="00145123">
        <w:t>Professional Psychology (820)</w:t>
      </w:r>
      <w:r w:rsidR="00B672A1">
        <w:t>,</w:t>
      </w:r>
      <w:r w:rsidR="00145123">
        <w:t xml:space="preserve"> and Clinical Psychology (821).</w:t>
      </w:r>
      <w:r w:rsidR="00352C16">
        <w:t xml:space="preserve"> </w:t>
      </w:r>
      <w:r>
        <w:t>Courses offered by GSAPP are op</w:t>
      </w:r>
      <w:r w:rsidR="00145123">
        <w:t>en to clinical Ph.D. students, but</w:t>
      </w:r>
      <w:r>
        <w:t xml:space="preserve"> GSAPP students are given preference. A special permission number is required for registration for </w:t>
      </w:r>
      <w:r w:rsidR="008714C6">
        <w:t xml:space="preserve">some </w:t>
      </w:r>
      <w:r>
        <w:t>GSAPP courses</w:t>
      </w:r>
      <w:r w:rsidR="00B87503">
        <w:t xml:space="preserve"> (check with Silvia Krieger - kriegs@gsapp.rutgers.edu)</w:t>
      </w:r>
      <w:r>
        <w:t xml:space="preserve">. </w:t>
      </w:r>
    </w:p>
    <w:p w14:paraId="2F34E0FB" w14:textId="134EC7FB" w:rsidR="00602B08" w:rsidRDefault="009B67E8" w:rsidP="00785E45">
      <w:pPr>
        <w:pStyle w:val="ListParagraph"/>
        <w:widowControl/>
        <w:numPr>
          <w:ilvl w:val="1"/>
          <w:numId w:val="38"/>
        </w:numPr>
        <w:shd w:val="clear" w:color="auto" w:fill="FFFFFF"/>
        <w:autoSpaceDE/>
        <w:autoSpaceDN/>
        <w:adjustRightInd/>
        <w:ind w:left="1170"/>
      </w:pPr>
      <w:r>
        <w:t xml:space="preserve">Sample </w:t>
      </w:r>
      <w:r w:rsidR="00602B08">
        <w:t>Course sequencing (</w:t>
      </w:r>
      <w:r w:rsidR="0086448E">
        <w:t>5</w:t>
      </w:r>
      <w:r w:rsidR="00602B08">
        <w:t xml:space="preserve"> Years)</w:t>
      </w:r>
    </w:p>
    <w:p w14:paraId="1F041B10" w14:textId="77777777" w:rsidR="00944F00" w:rsidRDefault="00944F00" w:rsidP="00785E45"/>
    <w:p w14:paraId="1AA7CEA2" w14:textId="74420C30" w:rsidR="00602B08" w:rsidRDefault="00602B08" w:rsidP="00602B08">
      <w:pPr>
        <w:ind w:left="2160"/>
      </w:pPr>
      <w:r>
        <w:t xml:space="preserve">The following distribution of courses is for students with a Teaching Assistantship or Graduate Assistantship. Note that students </w:t>
      </w:r>
      <w:r w:rsidR="00145123">
        <w:t xml:space="preserve">supported by a TA </w:t>
      </w:r>
      <w:r>
        <w:t xml:space="preserve">cannot pursue more than 24 credits in an academic year (including the summer), excluding TA/GA E-credits. </w:t>
      </w:r>
      <w:r w:rsidR="0061343B">
        <w:t xml:space="preserve">A total of </w:t>
      </w:r>
      <w:r w:rsidR="00033A52">
        <w:t>6</w:t>
      </w:r>
      <w:r w:rsidR="0061343B">
        <w:t xml:space="preserve"> R</w:t>
      </w:r>
      <w:r>
        <w:t xml:space="preserve">esearch in Psychology credits </w:t>
      </w:r>
      <w:proofErr w:type="gramStart"/>
      <w:r>
        <w:t>are</w:t>
      </w:r>
      <w:proofErr w:type="gramEnd"/>
      <w:r>
        <w:t xml:space="preserve"> needed by the time students defend their master’s thesis</w:t>
      </w:r>
      <w:r w:rsidR="00145123">
        <w:t>.</w:t>
      </w:r>
      <w:r w:rsidR="00352C16">
        <w:t xml:space="preserve"> </w:t>
      </w:r>
      <w:r w:rsidR="00145123">
        <w:t xml:space="preserve">A total of </w:t>
      </w:r>
      <w:r>
        <w:t xml:space="preserve">24 Research in Psychology credits </w:t>
      </w:r>
      <w:proofErr w:type="gramStart"/>
      <w:r>
        <w:t>are</w:t>
      </w:r>
      <w:proofErr w:type="gramEnd"/>
      <w:r>
        <w:t xml:space="preserve"> needed by </w:t>
      </w:r>
      <w:r w:rsidR="00D5489D">
        <w:t xml:space="preserve">the </w:t>
      </w:r>
      <w:r>
        <w:t xml:space="preserve">time students plan to leave for internship. </w:t>
      </w:r>
      <w:r w:rsidR="00D5489D">
        <w:t xml:space="preserve">A minimum of </w:t>
      </w:r>
      <w:r w:rsidR="00033A52">
        <w:t>9</w:t>
      </w:r>
      <w:r>
        <w:t xml:space="preserve"> credits (including e-credits) </w:t>
      </w:r>
      <w:proofErr w:type="gramStart"/>
      <w:r>
        <w:t>are</w:t>
      </w:r>
      <w:proofErr w:type="gramEnd"/>
      <w:r>
        <w:t xml:space="preserve"> needed to </w:t>
      </w:r>
      <w:r w:rsidR="00D5489D">
        <w:t>maintain</w:t>
      </w:r>
      <w:r>
        <w:t xml:space="preserve"> full</w:t>
      </w:r>
      <w:r w:rsidR="00D5489D">
        <w:t>-</w:t>
      </w:r>
      <w:r>
        <w:t>time student status</w:t>
      </w:r>
      <w:r w:rsidR="00145123">
        <w:t xml:space="preserve"> each semester</w:t>
      </w:r>
      <w:r>
        <w:t>.</w:t>
      </w:r>
      <w:r w:rsidR="00352C16">
        <w:t xml:space="preserve"> </w:t>
      </w:r>
      <w:r w:rsidR="00D5489D">
        <w:t>Students on internship must remain continuously enrolled (typically for one credit per semester) until all degree requirements, including internship, have been completed.</w:t>
      </w:r>
    </w:p>
    <w:p w14:paraId="32AEE156" w14:textId="77777777" w:rsidR="0086448E" w:rsidRDefault="0086448E" w:rsidP="00602B08">
      <w:pPr>
        <w:ind w:left="2160"/>
      </w:pPr>
    </w:p>
    <w:p w14:paraId="7A077AD4" w14:textId="7B8EE656" w:rsidR="0086448E" w:rsidRDefault="00696FFF" w:rsidP="00602B08">
      <w:pPr>
        <w:ind w:left="2160"/>
      </w:pPr>
      <w:r>
        <w:t xml:space="preserve">Although students may be able to complete the program in a shorter timeframe, we </w:t>
      </w:r>
      <w:r w:rsidR="0086448E">
        <w:t>faculty recommend a 5-year course of study in most cases, as this affords more time to develop a program of research and develop the clinical skills needed to match well to internship and post-doctoral fellowship positions.</w:t>
      </w:r>
    </w:p>
    <w:p w14:paraId="5E8A8673" w14:textId="77777777" w:rsidR="00944F00" w:rsidRDefault="00944F00" w:rsidP="006F3CAD">
      <w:pPr>
        <w:rPr>
          <w:vertAlign w:val="superscript"/>
        </w:rPr>
      </w:pPr>
    </w:p>
    <w:p w14:paraId="059BF77E" w14:textId="77777777" w:rsidR="00944F00" w:rsidRDefault="00944F00" w:rsidP="00944F00">
      <w:pPr>
        <w:spacing w:after="60"/>
        <w:jc w:val="center"/>
        <w:rPr>
          <w:b/>
        </w:rPr>
      </w:pPr>
      <w:r w:rsidRPr="005E1D8D">
        <w:rPr>
          <w:b/>
        </w:rPr>
        <w:t>5-Year Model Course Sequence</w:t>
      </w:r>
    </w:p>
    <w:p w14:paraId="4B725891" w14:textId="77777777" w:rsidR="00944F00" w:rsidRPr="00960645" w:rsidRDefault="00944F00" w:rsidP="00944F00">
      <w:pPr>
        <w:spacing w:after="60"/>
        <w:rPr>
          <w:szCs w:val="21"/>
        </w:rPr>
      </w:pPr>
      <w:r w:rsidRPr="00960645">
        <w:rPr>
          <w:szCs w:val="21"/>
        </w:rPr>
        <w:t xml:space="preserve">Notes: </w:t>
      </w:r>
      <w:proofErr w:type="gramStart"/>
      <w:r w:rsidRPr="00960645">
        <w:rPr>
          <w:szCs w:val="21"/>
        </w:rPr>
        <w:t>All of</w:t>
      </w:r>
      <w:proofErr w:type="gramEnd"/>
      <w:r w:rsidRPr="00960645">
        <w:rPr>
          <w:szCs w:val="21"/>
        </w:rPr>
        <w:t xml:space="preserve"> the listed courses are required, unless noted as “</w:t>
      </w:r>
      <w:r w:rsidRPr="00960645">
        <w:rPr>
          <w:i/>
          <w:szCs w:val="21"/>
        </w:rPr>
        <w:t>Optional</w:t>
      </w:r>
      <w:r w:rsidRPr="00960645">
        <w:rPr>
          <w:szCs w:val="21"/>
        </w:rPr>
        <w:t xml:space="preserve">”. When a course title is </w:t>
      </w:r>
      <w:r w:rsidRPr="00960645">
        <w:rPr>
          <w:szCs w:val="21"/>
          <w:u w:val="single"/>
        </w:rPr>
        <w:t>underlined</w:t>
      </w:r>
      <w:r w:rsidRPr="00960645">
        <w:rPr>
          <w:szCs w:val="21"/>
        </w:rPr>
        <w:t>, it indicates that the course must be taken when listed as part of pre-set course sequence.</w:t>
      </w:r>
    </w:p>
    <w:tbl>
      <w:tblPr>
        <w:tblW w:w="9360" w:type="dxa"/>
        <w:tblLook w:val="04A0" w:firstRow="1" w:lastRow="0" w:firstColumn="1" w:lastColumn="0" w:noHBand="0" w:noVBand="1"/>
      </w:tblPr>
      <w:tblGrid>
        <w:gridCol w:w="5760"/>
        <w:gridCol w:w="360"/>
        <w:gridCol w:w="2070"/>
        <w:gridCol w:w="1170"/>
      </w:tblGrid>
      <w:tr w:rsidR="00944F00" w:rsidRPr="005E1D8D" w14:paraId="681CB8FC" w14:textId="77777777" w:rsidTr="3EE6A35B">
        <w:trPr>
          <w:trHeight w:val="360"/>
        </w:trPr>
        <w:tc>
          <w:tcPr>
            <w:tcW w:w="9360" w:type="dxa"/>
            <w:gridSpan w:val="4"/>
            <w:tcBorders>
              <w:top w:val="double" w:sz="4" w:space="0" w:color="auto"/>
              <w:left w:val="nil"/>
              <w:bottom w:val="nil"/>
              <w:right w:val="nil"/>
            </w:tcBorders>
            <w:shd w:val="clear" w:color="auto" w:fill="000000" w:themeFill="text1"/>
            <w:noWrap/>
            <w:vAlign w:val="center"/>
            <w:hideMark/>
          </w:tcPr>
          <w:p w14:paraId="7CBC8A90" w14:textId="77777777" w:rsidR="00944F00" w:rsidRPr="005E1D8D" w:rsidRDefault="00944F00" w:rsidP="00B87503">
            <w:pPr>
              <w:jc w:val="center"/>
              <w:rPr>
                <w:b/>
                <w:bCs/>
                <w:color w:val="FFFFFF"/>
              </w:rPr>
            </w:pPr>
            <w:r w:rsidRPr="005E1D8D">
              <w:rPr>
                <w:b/>
                <w:bCs/>
                <w:color w:val="FFFFFF"/>
              </w:rPr>
              <w:t>YEAR 1</w:t>
            </w:r>
          </w:p>
        </w:tc>
      </w:tr>
      <w:tr w:rsidR="00944F00" w:rsidRPr="005E1D8D" w14:paraId="7A702FA3" w14:textId="77777777" w:rsidTr="3EE6A35B">
        <w:trPr>
          <w:trHeight w:val="317"/>
        </w:trPr>
        <w:tc>
          <w:tcPr>
            <w:tcW w:w="5760" w:type="dxa"/>
            <w:tcBorders>
              <w:top w:val="nil"/>
              <w:left w:val="nil"/>
              <w:bottom w:val="nil"/>
              <w:right w:val="nil"/>
            </w:tcBorders>
            <w:noWrap/>
            <w:vAlign w:val="center"/>
            <w:hideMark/>
          </w:tcPr>
          <w:p w14:paraId="30F1935C" w14:textId="77777777" w:rsidR="00944F00" w:rsidRPr="005E1D8D" w:rsidRDefault="00944F00" w:rsidP="00B87503">
            <w:pPr>
              <w:rPr>
                <w:b/>
                <w:bCs/>
                <w:color w:val="000000"/>
              </w:rPr>
            </w:pPr>
            <w:r>
              <w:rPr>
                <w:b/>
                <w:bCs/>
                <w:color w:val="000000"/>
              </w:rPr>
              <w:t>Fall</w:t>
            </w:r>
          </w:p>
        </w:tc>
        <w:tc>
          <w:tcPr>
            <w:tcW w:w="2430" w:type="dxa"/>
            <w:gridSpan w:val="2"/>
            <w:tcBorders>
              <w:top w:val="nil"/>
              <w:left w:val="nil"/>
              <w:bottom w:val="nil"/>
              <w:right w:val="nil"/>
            </w:tcBorders>
            <w:noWrap/>
            <w:vAlign w:val="bottom"/>
            <w:hideMark/>
          </w:tcPr>
          <w:p w14:paraId="3EAEF4E8" w14:textId="77777777" w:rsidR="00944F00" w:rsidRPr="005E1D8D" w:rsidRDefault="00944F00" w:rsidP="00B87503">
            <w:pPr>
              <w:jc w:val="center"/>
              <w:rPr>
                <w:b/>
                <w:bCs/>
                <w:color w:val="000000"/>
                <w:u w:val="single"/>
              </w:rPr>
            </w:pPr>
          </w:p>
        </w:tc>
        <w:tc>
          <w:tcPr>
            <w:tcW w:w="1170" w:type="dxa"/>
            <w:tcBorders>
              <w:top w:val="nil"/>
              <w:left w:val="nil"/>
              <w:bottom w:val="nil"/>
              <w:right w:val="nil"/>
            </w:tcBorders>
            <w:noWrap/>
            <w:vAlign w:val="center"/>
            <w:hideMark/>
          </w:tcPr>
          <w:p w14:paraId="58F642DE" w14:textId="77777777" w:rsidR="00944F00" w:rsidRPr="005E1D8D" w:rsidRDefault="00944F00" w:rsidP="00B87503">
            <w:pPr>
              <w:jc w:val="right"/>
              <w:rPr>
                <w:b/>
                <w:bCs/>
                <w:color w:val="000000"/>
              </w:rPr>
            </w:pPr>
          </w:p>
        </w:tc>
      </w:tr>
      <w:tr w:rsidR="00944F00" w:rsidRPr="005E1D8D" w14:paraId="243CF6A9" w14:textId="77777777" w:rsidTr="3EE6A35B">
        <w:trPr>
          <w:trHeight w:val="259"/>
        </w:trPr>
        <w:tc>
          <w:tcPr>
            <w:tcW w:w="5760" w:type="dxa"/>
            <w:tcBorders>
              <w:top w:val="nil"/>
              <w:left w:val="nil"/>
              <w:bottom w:val="nil"/>
              <w:right w:val="nil"/>
            </w:tcBorders>
            <w:noWrap/>
            <w:vAlign w:val="center"/>
            <w:hideMark/>
          </w:tcPr>
          <w:p w14:paraId="3CE07D1F" w14:textId="77777777" w:rsidR="00944F00" w:rsidRPr="00392E82" w:rsidRDefault="00944F00" w:rsidP="00B87503">
            <w:pPr>
              <w:ind w:left="165"/>
            </w:pPr>
            <w:r w:rsidRPr="00392E82">
              <w:t>Research Design &amp; Analysis I</w:t>
            </w:r>
          </w:p>
        </w:tc>
        <w:tc>
          <w:tcPr>
            <w:tcW w:w="2430" w:type="dxa"/>
            <w:gridSpan w:val="2"/>
            <w:tcBorders>
              <w:top w:val="nil"/>
              <w:left w:val="nil"/>
              <w:bottom w:val="nil"/>
              <w:right w:val="nil"/>
            </w:tcBorders>
            <w:noWrap/>
            <w:vAlign w:val="center"/>
          </w:tcPr>
          <w:p w14:paraId="0B2CE050"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53A60C91"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0CDEC2B9" w14:textId="77777777" w:rsidTr="3EE6A35B">
        <w:trPr>
          <w:trHeight w:val="259"/>
        </w:trPr>
        <w:tc>
          <w:tcPr>
            <w:tcW w:w="5760" w:type="dxa"/>
            <w:tcBorders>
              <w:top w:val="nil"/>
              <w:left w:val="nil"/>
              <w:bottom w:val="nil"/>
              <w:right w:val="nil"/>
            </w:tcBorders>
            <w:noWrap/>
            <w:vAlign w:val="center"/>
            <w:hideMark/>
          </w:tcPr>
          <w:p w14:paraId="51CF7F05" w14:textId="77777777" w:rsidR="00944F00" w:rsidRPr="00392E82" w:rsidRDefault="00944F00" w:rsidP="00B87503">
            <w:pPr>
              <w:ind w:left="165"/>
            </w:pPr>
            <w:r w:rsidRPr="00392E82">
              <w:t>Adult Descriptive and Experimental Psychopathology</w:t>
            </w:r>
          </w:p>
        </w:tc>
        <w:tc>
          <w:tcPr>
            <w:tcW w:w="2430" w:type="dxa"/>
            <w:gridSpan w:val="2"/>
            <w:tcBorders>
              <w:top w:val="nil"/>
              <w:left w:val="nil"/>
              <w:bottom w:val="nil"/>
              <w:right w:val="nil"/>
            </w:tcBorders>
            <w:noWrap/>
            <w:vAlign w:val="center"/>
          </w:tcPr>
          <w:p w14:paraId="2048C38D"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2282BECF"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0AF302DE" w14:textId="77777777" w:rsidTr="3EE6A35B">
        <w:trPr>
          <w:trHeight w:val="259"/>
        </w:trPr>
        <w:tc>
          <w:tcPr>
            <w:tcW w:w="5760" w:type="dxa"/>
            <w:tcBorders>
              <w:top w:val="nil"/>
              <w:left w:val="nil"/>
              <w:bottom w:val="nil"/>
              <w:right w:val="nil"/>
            </w:tcBorders>
            <w:noWrap/>
            <w:vAlign w:val="center"/>
            <w:hideMark/>
          </w:tcPr>
          <w:p w14:paraId="58E0FD89" w14:textId="4E2D9765" w:rsidR="00944F00" w:rsidRPr="00392E82" w:rsidRDefault="00B87503" w:rsidP="00B87503">
            <w:pPr>
              <w:ind w:left="165"/>
            </w:pPr>
            <w:r w:rsidRPr="00392E82">
              <w:t>Strategies in Cognitive Behavior Therapy</w:t>
            </w:r>
          </w:p>
        </w:tc>
        <w:tc>
          <w:tcPr>
            <w:tcW w:w="2430" w:type="dxa"/>
            <w:gridSpan w:val="2"/>
            <w:tcBorders>
              <w:top w:val="nil"/>
              <w:left w:val="nil"/>
              <w:bottom w:val="nil"/>
              <w:right w:val="nil"/>
            </w:tcBorders>
            <w:noWrap/>
            <w:vAlign w:val="center"/>
          </w:tcPr>
          <w:p w14:paraId="4A6B51CD"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122E07EE"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57C0204F" w14:textId="77777777" w:rsidTr="3EE6A35B">
        <w:trPr>
          <w:trHeight w:val="259"/>
        </w:trPr>
        <w:tc>
          <w:tcPr>
            <w:tcW w:w="5760" w:type="dxa"/>
            <w:tcBorders>
              <w:top w:val="nil"/>
              <w:left w:val="nil"/>
              <w:bottom w:val="nil"/>
              <w:right w:val="nil"/>
            </w:tcBorders>
            <w:noWrap/>
            <w:vAlign w:val="center"/>
            <w:hideMark/>
          </w:tcPr>
          <w:p w14:paraId="27C1A41D" w14:textId="7AA838E9" w:rsidR="00944F00" w:rsidRPr="00392E82" w:rsidRDefault="00392E82" w:rsidP="00B87503">
            <w:pPr>
              <w:ind w:left="165"/>
              <w:rPr>
                <w:color w:val="000000"/>
              </w:rPr>
            </w:pPr>
            <w:r w:rsidRPr="00392E82">
              <w:rPr>
                <w:color w:val="000000" w:themeColor="text1"/>
              </w:rPr>
              <w:t xml:space="preserve">General GSAPP Clinic (18:821:543) </w:t>
            </w:r>
            <w:r w:rsidR="02CEFF38" w:rsidRPr="00392E82">
              <w:rPr>
                <w:color w:val="000000" w:themeColor="text1"/>
              </w:rPr>
              <w:t>GSAPP Clinic Practicum</w:t>
            </w:r>
          </w:p>
        </w:tc>
        <w:tc>
          <w:tcPr>
            <w:tcW w:w="2430" w:type="dxa"/>
            <w:gridSpan w:val="2"/>
            <w:tcBorders>
              <w:top w:val="nil"/>
              <w:left w:val="nil"/>
              <w:bottom w:val="nil"/>
              <w:right w:val="nil"/>
            </w:tcBorders>
            <w:noWrap/>
            <w:vAlign w:val="center"/>
          </w:tcPr>
          <w:p w14:paraId="4AC1BF7B"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05DBAE73" w14:textId="77777777" w:rsidR="00944F00" w:rsidRPr="005E1D8D" w:rsidRDefault="00944F00" w:rsidP="00B87503">
            <w:pPr>
              <w:jc w:val="right"/>
              <w:rPr>
                <w:color w:val="000000"/>
              </w:rPr>
            </w:pPr>
            <w:r w:rsidRPr="005E1D8D">
              <w:rPr>
                <w:color w:val="000000"/>
              </w:rPr>
              <w:t>0.5</w:t>
            </w:r>
            <w:r>
              <w:rPr>
                <w:color w:val="000000"/>
              </w:rPr>
              <w:t xml:space="preserve"> credits</w:t>
            </w:r>
          </w:p>
        </w:tc>
      </w:tr>
      <w:tr w:rsidR="00944F00" w:rsidRPr="005E1D8D" w14:paraId="3E5864E0" w14:textId="77777777" w:rsidTr="3EE6A35B">
        <w:trPr>
          <w:trHeight w:val="259"/>
        </w:trPr>
        <w:tc>
          <w:tcPr>
            <w:tcW w:w="5760" w:type="dxa"/>
            <w:tcBorders>
              <w:top w:val="nil"/>
              <w:left w:val="nil"/>
              <w:bottom w:val="nil"/>
              <w:right w:val="nil"/>
            </w:tcBorders>
            <w:noWrap/>
            <w:vAlign w:val="center"/>
            <w:hideMark/>
          </w:tcPr>
          <w:p w14:paraId="00A448D3"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center"/>
          </w:tcPr>
          <w:p w14:paraId="398A7D20" w14:textId="77777777" w:rsidR="00944F00" w:rsidRPr="005E1D8D" w:rsidRDefault="00944F00" w:rsidP="00B87503">
            <w:pPr>
              <w:jc w:val="center"/>
              <w:rPr>
                <w:i/>
                <w:iCs/>
                <w:color w:val="000000"/>
              </w:rPr>
            </w:pPr>
          </w:p>
        </w:tc>
        <w:tc>
          <w:tcPr>
            <w:tcW w:w="1170" w:type="dxa"/>
            <w:tcBorders>
              <w:top w:val="nil"/>
              <w:left w:val="nil"/>
              <w:bottom w:val="nil"/>
              <w:right w:val="nil"/>
            </w:tcBorders>
            <w:noWrap/>
            <w:vAlign w:val="center"/>
            <w:hideMark/>
          </w:tcPr>
          <w:p w14:paraId="10EF107E"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3E17831A" w14:textId="77777777" w:rsidTr="3EE6A35B">
        <w:trPr>
          <w:trHeight w:val="259"/>
        </w:trPr>
        <w:tc>
          <w:tcPr>
            <w:tcW w:w="5760" w:type="dxa"/>
            <w:tcBorders>
              <w:top w:val="nil"/>
              <w:left w:val="nil"/>
              <w:bottom w:val="single" w:sz="4" w:space="0" w:color="auto"/>
              <w:right w:val="nil"/>
            </w:tcBorders>
            <w:noWrap/>
            <w:vAlign w:val="center"/>
            <w:hideMark/>
          </w:tcPr>
          <w:p w14:paraId="6022BA91" w14:textId="77777777" w:rsidR="00944F00" w:rsidRPr="005E1D8D" w:rsidRDefault="00944F00" w:rsidP="00B87503">
            <w:pPr>
              <w:ind w:left="165"/>
              <w:rPr>
                <w:i/>
                <w:iCs/>
                <w:color w:val="000000"/>
              </w:rPr>
            </w:pPr>
            <w:r w:rsidRPr="005E1D8D">
              <w:rPr>
                <w:i/>
                <w:iCs/>
                <w:color w:val="000000"/>
              </w:rPr>
              <w:t>(Note: if Fellowship support, register for Graduate Fellowship)</w:t>
            </w:r>
          </w:p>
        </w:tc>
        <w:tc>
          <w:tcPr>
            <w:tcW w:w="2430" w:type="dxa"/>
            <w:gridSpan w:val="2"/>
            <w:tcBorders>
              <w:top w:val="nil"/>
              <w:left w:val="nil"/>
              <w:bottom w:val="single" w:sz="4" w:space="0" w:color="auto"/>
              <w:right w:val="nil"/>
            </w:tcBorders>
            <w:noWrap/>
            <w:vAlign w:val="center"/>
            <w:hideMark/>
          </w:tcPr>
          <w:p w14:paraId="2F5C3AAC" w14:textId="77777777" w:rsidR="00944F00" w:rsidRPr="005E1D8D" w:rsidRDefault="00944F00" w:rsidP="00B87503">
            <w:pPr>
              <w:jc w:val="center"/>
              <w:rPr>
                <w:color w:val="000000"/>
              </w:rPr>
            </w:pPr>
          </w:p>
        </w:tc>
        <w:tc>
          <w:tcPr>
            <w:tcW w:w="1170" w:type="dxa"/>
            <w:tcBorders>
              <w:top w:val="nil"/>
              <w:left w:val="nil"/>
              <w:bottom w:val="single" w:sz="4" w:space="0" w:color="auto"/>
              <w:right w:val="nil"/>
            </w:tcBorders>
            <w:noWrap/>
            <w:vAlign w:val="center"/>
            <w:hideMark/>
          </w:tcPr>
          <w:p w14:paraId="0043A4D7" w14:textId="77777777" w:rsidR="00944F00" w:rsidRPr="005E1D8D" w:rsidRDefault="00944F00" w:rsidP="00B87503">
            <w:pPr>
              <w:jc w:val="right"/>
              <w:rPr>
                <w:color w:val="000000"/>
              </w:rPr>
            </w:pPr>
            <w:r w:rsidRPr="005E1D8D">
              <w:rPr>
                <w:color w:val="000000"/>
              </w:rPr>
              <w:t>0</w:t>
            </w:r>
            <w:r>
              <w:rPr>
                <w:color w:val="000000"/>
              </w:rPr>
              <w:t xml:space="preserve"> credits</w:t>
            </w:r>
          </w:p>
        </w:tc>
      </w:tr>
      <w:tr w:rsidR="00944F00" w:rsidRPr="005E1D8D" w14:paraId="2948C236" w14:textId="77777777" w:rsidTr="3EE6A35B">
        <w:trPr>
          <w:trHeight w:val="259"/>
        </w:trPr>
        <w:tc>
          <w:tcPr>
            <w:tcW w:w="8190" w:type="dxa"/>
            <w:gridSpan w:val="3"/>
            <w:tcBorders>
              <w:top w:val="single" w:sz="4" w:space="0" w:color="auto"/>
              <w:left w:val="nil"/>
              <w:bottom w:val="single" w:sz="4" w:space="0" w:color="auto"/>
              <w:right w:val="nil"/>
            </w:tcBorders>
            <w:noWrap/>
            <w:vAlign w:val="center"/>
          </w:tcPr>
          <w:p w14:paraId="270D62BA"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4791391C" w14:textId="77777777" w:rsidR="00944F00" w:rsidRPr="005E1D8D" w:rsidRDefault="00944F00" w:rsidP="00B87503">
            <w:pPr>
              <w:jc w:val="right"/>
              <w:rPr>
                <w:color w:val="000000"/>
              </w:rPr>
            </w:pPr>
            <w:r w:rsidRPr="005E1D8D">
              <w:rPr>
                <w:color w:val="000000"/>
              </w:rPr>
              <w:t>15.5</w:t>
            </w:r>
            <w:r>
              <w:rPr>
                <w:color w:val="000000"/>
              </w:rPr>
              <w:t xml:space="preserve"> credits</w:t>
            </w:r>
          </w:p>
        </w:tc>
      </w:tr>
      <w:tr w:rsidR="00944F00" w:rsidRPr="005E1D8D" w14:paraId="6E4F8D0C" w14:textId="77777777" w:rsidTr="3EE6A35B">
        <w:trPr>
          <w:trHeight w:val="259"/>
        </w:trPr>
        <w:tc>
          <w:tcPr>
            <w:tcW w:w="5760" w:type="dxa"/>
            <w:tcBorders>
              <w:top w:val="nil"/>
              <w:left w:val="nil"/>
              <w:bottom w:val="nil"/>
              <w:right w:val="nil"/>
            </w:tcBorders>
            <w:noWrap/>
            <w:vAlign w:val="center"/>
            <w:hideMark/>
          </w:tcPr>
          <w:p w14:paraId="674F5FB1" w14:textId="77777777" w:rsidR="00944F00" w:rsidRPr="005E1D8D" w:rsidRDefault="00944F00" w:rsidP="00B87503">
            <w:pPr>
              <w:rPr>
                <w:b/>
                <w:bCs/>
                <w:color w:val="000000"/>
              </w:rPr>
            </w:pPr>
            <w:r>
              <w:rPr>
                <w:b/>
                <w:bCs/>
                <w:color w:val="000000"/>
              </w:rPr>
              <w:t>Spring</w:t>
            </w:r>
          </w:p>
        </w:tc>
        <w:tc>
          <w:tcPr>
            <w:tcW w:w="2430" w:type="dxa"/>
            <w:gridSpan w:val="2"/>
            <w:tcBorders>
              <w:top w:val="nil"/>
              <w:left w:val="nil"/>
              <w:bottom w:val="nil"/>
              <w:right w:val="nil"/>
            </w:tcBorders>
            <w:noWrap/>
            <w:vAlign w:val="bottom"/>
          </w:tcPr>
          <w:p w14:paraId="6B16ED7A" w14:textId="77777777" w:rsidR="00944F00" w:rsidRPr="005E1D8D" w:rsidRDefault="00944F00" w:rsidP="00B87503">
            <w:pPr>
              <w:jc w:val="center"/>
              <w:rPr>
                <w:b/>
                <w:bCs/>
                <w:color w:val="000000"/>
              </w:rPr>
            </w:pPr>
          </w:p>
        </w:tc>
        <w:tc>
          <w:tcPr>
            <w:tcW w:w="1170" w:type="dxa"/>
            <w:tcBorders>
              <w:top w:val="nil"/>
              <w:left w:val="nil"/>
              <w:bottom w:val="nil"/>
              <w:right w:val="nil"/>
            </w:tcBorders>
            <w:noWrap/>
            <w:vAlign w:val="center"/>
          </w:tcPr>
          <w:p w14:paraId="69A15BE7" w14:textId="77777777" w:rsidR="00944F00" w:rsidRPr="005E1D8D" w:rsidRDefault="00944F00" w:rsidP="00B87503">
            <w:pPr>
              <w:jc w:val="right"/>
              <w:rPr>
                <w:b/>
                <w:bCs/>
                <w:color w:val="000000"/>
              </w:rPr>
            </w:pPr>
          </w:p>
        </w:tc>
      </w:tr>
      <w:tr w:rsidR="00944F00" w:rsidRPr="005E1D8D" w14:paraId="210FBFBB" w14:textId="77777777" w:rsidTr="3EE6A35B">
        <w:trPr>
          <w:trHeight w:val="259"/>
        </w:trPr>
        <w:tc>
          <w:tcPr>
            <w:tcW w:w="5760" w:type="dxa"/>
            <w:tcBorders>
              <w:top w:val="nil"/>
              <w:left w:val="nil"/>
              <w:bottom w:val="nil"/>
              <w:right w:val="nil"/>
            </w:tcBorders>
            <w:noWrap/>
            <w:vAlign w:val="center"/>
            <w:hideMark/>
          </w:tcPr>
          <w:p w14:paraId="7CE30748" w14:textId="77777777" w:rsidR="00944F00" w:rsidRPr="00392E82" w:rsidRDefault="00944F00" w:rsidP="00B87503">
            <w:pPr>
              <w:ind w:left="165"/>
              <w:rPr>
                <w:color w:val="000000"/>
              </w:rPr>
            </w:pPr>
            <w:r w:rsidRPr="00392E82">
              <w:rPr>
                <w:color w:val="000000"/>
              </w:rPr>
              <w:lastRenderedPageBreak/>
              <w:t>Research Design &amp; Analysis II</w:t>
            </w:r>
          </w:p>
        </w:tc>
        <w:tc>
          <w:tcPr>
            <w:tcW w:w="2430" w:type="dxa"/>
            <w:gridSpan w:val="2"/>
            <w:tcBorders>
              <w:top w:val="nil"/>
              <w:left w:val="nil"/>
              <w:bottom w:val="nil"/>
              <w:right w:val="nil"/>
            </w:tcBorders>
            <w:noWrap/>
            <w:vAlign w:val="center"/>
          </w:tcPr>
          <w:p w14:paraId="2C9B5429"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5DF87E3D"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7C3F5EA9" w14:textId="77777777" w:rsidTr="3EE6A35B">
        <w:trPr>
          <w:trHeight w:val="259"/>
        </w:trPr>
        <w:tc>
          <w:tcPr>
            <w:tcW w:w="5760" w:type="dxa"/>
            <w:tcBorders>
              <w:top w:val="nil"/>
              <w:left w:val="nil"/>
              <w:bottom w:val="nil"/>
              <w:right w:val="nil"/>
            </w:tcBorders>
            <w:noWrap/>
            <w:vAlign w:val="center"/>
            <w:hideMark/>
          </w:tcPr>
          <w:p w14:paraId="743B2D0A" w14:textId="77777777" w:rsidR="00944F00" w:rsidRPr="00392E82" w:rsidRDefault="00944F00" w:rsidP="00B87503">
            <w:pPr>
              <w:ind w:left="165"/>
              <w:rPr>
                <w:color w:val="000000"/>
              </w:rPr>
            </w:pPr>
            <w:r w:rsidRPr="00392E82">
              <w:rPr>
                <w:color w:val="000000"/>
              </w:rPr>
              <w:t>Cognitive Assessment (GSAPP)</w:t>
            </w:r>
          </w:p>
        </w:tc>
        <w:tc>
          <w:tcPr>
            <w:tcW w:w="2430" w:type="dxa"/>
            <w:gridSpan w:val="2"/>
            <w:tcBorders>
              <w:top w:val="nil"/>
              <w:left w:val="nil"/>
              <w:bottom w:val="nil"/>
              <w:right w:val="nil"/>
            </w:tcBorders>
            <w:noWrap/>
            <w:vAlign w:val="center"/>
          </w:tcPr>
          <w:p w14:paraId="1D3BDD1C"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1C9E340C"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2BEC47D7" w14:textId="77777777" w:rsidTr="3EE6A35B">
        <w:trPr>
          <w:trHeight w:val="259"/>
        </w:trPr>
        <w:tc>
          <w:tcPr>
            <w:tcW w:w="5760" w:type="dxa"/>
            <w:tcBorders>
              <w:top w:val="nil"/>
              <w:left w:val="nil"/>
              <w:bottom w:val="nil"/>
              <w:right w:val="nil"/>
            </w:tcBorders>
            <w:noWrap/>
            <w:vAlign w:val="center"/>
            <w:hideMark/>
          </w:tcPr>
          <w:p w14:paraId="261F8357" w14:textId="4CA584B5" w:rsidR="00944F00" w:rsidRPr="00392E82" w:rsidRDefault="008B1D80" w:rsidP="00B87503">
            <w:pPr>
              <w:ind w:left="165"/>
              <w:rPr>
                <w:color w:val="000000"/>
              </w:rPr>
            </w:pPr>
            <w:r>
              <w:rPr>
                <w:color w:val="000000"/>
              </w:rPr>
              <w:t>Evidence-Based Psychotherapy</w:t>
            </w:r>
          </w:p>
        </w:tc>
        <w:tc>
          <w:tcPr>
            <w:tcW w:w="2430" w:type="dxa"/>
            <w:gridSpan w:val="2"/>
            <w:tcBorders>
              <w:top w:val="nil"/>
              <w:left w:val="nil"/>
              <w:bottom w:val="nil"/>
              <w:right w:val="nil"/>
            </w:tcBorders>
            <w:noWrap/>
            <w:vAlign w:val="center"/>
          </w:tcPr>
          <w:p w14:paraId="21FE6385"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373CA0A9"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795EE1E" w14:textId="77777777" w:rsidTr="3EE6A35B">
        <w:trPr>
          <w:trHeight w:val="259"/>
        </w:trPr>
        <w:tc>
          <w:tcPr>
            <w:tcW w:w="5760" w:type="dxa"/>
            <w:tcBorders>
              <w:top w:val="nil"/>
              <w:left w:val="nil"/>
              <w:bottom w:val="nil"/>
              <w:right w:val="nil"/>
            </w:tcBorders>
            <w:noWrap/>
            <w:vAlign w:val="center"/>
            <w:hideMark/>
          </w:tcPr>
          <w:p w14:paraId="228CD1C8" w14:textId="77777777" w:rsidR="00944F00" w:rsidRPr="00392E82" w:rsidRDefault="00944F00" w:rsidP="00B87503">
            <w:pPr>
              <w:ind w:left="165"/>
              <w:rPr>
                <w:color w:val="000000"/>
              </w:rPr>
            </w:pPr>
            <w:r w:rsidRPr="00392E82">
              <w:rPr>
                <w:color w:val="000000"/>
              </w:rPr>
              <w:t>GSAPP Clinic Practicum</w:t>
            </w:r>
          </w:p>
        </w:tc>
        <w:tc>
          <w:tcPr>
            <w:tcW w:w="2430" w:type="dxa"/>
            <w:gridSpan w:val="2"/>
            <w:tcBorders>
              <w:top w:val="nil"/>
              <w:left w:val="nil"/>
              <w:bottom w:val="nil"/>
              <w:right w:val="nil"/>
            </w:tcBorders>
            <w:noWrap/>
            <w:vAlign w:val="center"/>
          </w:tcPr>
          <w:p w14:paraId="0F58B4DC"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591F0F2C" w14:textId="77777777" w:rsidR="00944F00" w:rsidRPr="005E1D8D" w:rsidRDefault="00944F00" w:rsidP="00B87503">
            <w:pPr>
              <w:jc w:val="right"/>
              <w:rPr>
                <w:color w:val="000000"/>
              </w:rPr>
            </w:pPr>
            <w:r w:rsidRPr="005E1D8D">
              <w:rPr>
                <w:color w:val="000000"/>
              </w:rPr>
              <w:t>0.5</w:t>
            </w:r>
            <w:r>
              <w:rPr>
                <w:color w:val="000000"/>
              </w:rPr>
              <w:t xml:space="preserve"> credits</w:t>
            </w:r>
          </w:p>
        </w:tc>
      </w:tr>
      <w:tr w:rsidR="00944F00" w:rsidRPr="005E1D8D" w14:paraId="32903596" w14:textId="77777777" w:rsidTr="3EE6A35B">
        <w:trPr>
          <w:trHeight w:val="259"/>
        </w:trPr>
        <w:tc>
          <w:tcPr>
            <w:tcW w:w="5760" w:type="dxa"/>
            <w:tcBorders>
              <w:top w:val="nil"/>
              <w:left w:val="nil"/>
              <w:bottom w:val="nil"/>
              <w:right w:val="nil"/>
            </w:tcBorders>
            <w:noWrap/>
            <w:vAlign w:val="center"/>
            <w:hideMark/>
          </w:tcPr>
          <w:p w14:paraId="6DDCB449"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bottom"/>
          </w:tcPr>
          <w:p w14:paraId="46FD47FC"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7DBF64F0"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6C2246F5" w14:textId="77777777" w:rsidTr="3EE6A35B">
        <w:trPr>
          <w:trHeight w:val="259"/>
        </w:trPr>
        <w:tc>
          <w:tcPr>
            <w:tcW w:w="5760" w:type="dxa"/>
            <w:tcBorders>
              <w:top w:val="nil"/>
              <w:left w:val="nil"/>
              <w:bottom w:val="single" w:sz="4" w:space="0" w:color="auto"/>
              <w:right w:val="nil"/>
            </w:tcBorders>
            <w:noWrap/>
            <w:vAlign w:val="center"/>
            <w:hideMark/>
          </w:tcPr>
          <w:p w14:paraId="616492A2" w14:textId="6B20304C" w:rsidR="00944F00" w:rsidRPr="005E1D8D" w:rsidRDefault="00944F00" w:rsidP="00B87503">
            <w:pPr>
              <w:ind w:left="165"/>
              <w:rPr>
                <w:i/>
                <w:iCs/>
                <w:color w:val="000000"/>
              </w:rPr>
            </w:pPr>
            <w:r w:rsidRPr="005E1D8D">
              <w:rPr>
                <w:i/>
                <w:iCs/>
                <w:color w:val="000000"/>
              </w:rPr>
              <w:t>(</w:t>
            </w:r>
            <w:r>
              <w:rPr>
                <w:i/>
                <w:iCs/>
                <w:color w:val="000000"/>
              </w:rPr>
              <w:t>I</w:t>
            </w:r>
            <w:r w:rsidRPr="005E1D8D">
              <w:rPr>
                <w:i/>
                <w:iCs/>
                <w:color w:val="000000"/>
              </w:rPr>
              <w:t>f Fellowship support, register for Graduate Fellowship)</w:t>
            </w:r>
          </w:p>
        </w:tc>
        <w:tc>
          <w:tcPr>
            <w:tcW w:w="2430" w:type="dxa"/>
            <w:gridSpan w:val="2"/>
            <w:tcBorders>
              <w:top w:val="nil"/>
              <w:left w:val="nil"/>
              <w:bottom w:val="single" w:sz="4" w:space="0" w:color="auto"/>
              <w:right w:val="nil"/>
            </w:tcBorders>
            <w:noWrap/>
            <w:vAlign w:val="bottom"/>
            <w:hideMark/>
          </w:tcPr>
          <w:p w14:paraId="6A5A3434" w14:textId="77777777" w:rsidR="00944F00" w:rsidRPr="005E1D8D" w:rsidRDefault="00944F00" w:rsidP="00B87503">
            <w:pPr>
              <w:jc w:val="center"/>
              <w:rPr>
                <w:color w:val="000000"/>
              </w:rPr>
            </w:pPr>
            <w:r w:rsidRPr="005E1D8D">
              <w:rPr>
                <w:color w:val="000000"/>
              </w:rPr>
              <w:t> </w:t>
            </w:r>
          </w:p>
        </w:tc>
        <w:tc>
          <w:tcPr>
            <w:tcW w:w="1170" w:type="dxa"/>
            <w:tcBorders>
              <w:top w:val="nil"/>
              <w:left w:val="nil"/>
              <w:bottom w:val="single" w:sz="4" w:space="0" w:color="auto"/>
              <w:right w:val="nil"/>
            </w:tcBorders>
            <w:noWrap/>
            <w:vAlign w:val="center"/>
            <w:hideMark/>
          </w:tcPr>
          <w:p w14:paraId="2191A98D" w14:textId="77777777" w:rsidR="00944F00" w:rsidRPr="005E1D8D" w:rsidRDefault="00944F00" w:rsidP="00B87503">
            <w:pPr>
              <w:jc w:val="right"/>
              <w:rPr>
                <w:color w:val="000000"/>
              </w:rPr>
            </w:pPr>
            <w:r w:rsidRPr="005E1D8D">
              <w:rPr>
                <w:color w:val="000000"/>
              </w:rPr>
              <w:t>0</w:t>
            </w:r>
            <w:r>
              <w:rPr>
                <w:color w:val="000000"/>
              </w:rPr>
              <w:t xml:space="preserve"> credits</w:t>
            </w:r>
          </w:p>
        </w:tc>
      </w:tr>
      <w:tr w:rsidR="00944F00" w:rsidRPr="005E1D8D" w14:paraId="6A3B87EE"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7A0922CE"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4B893824" w14:textId="77777777" w:rsidR="00944F00" w:rsidRPr="005E1D8D" w:rsidRDefault="00944F00" w:rsidP="00B87503">
            <w:pPr>
              <w:jc w:val="right"/>
              <w:rPr>
                <w:color w:val="000000"/>
              </w:rPr>
            </w:pPr>
            <w:r w:rsidRPr="005E1D8D">
              <w:rPr>
                <w:color w:val="000000"/>
              </w:rPr>
              <w:t>15.5</w:t>
            </w:r>
            <w:r>
              <w:rPr>
                <w:color w:val="000000"/>
              </w:rPr>
              <w:t xml:space="preserve"> credits</w:t>
            </w:r>
          </w:p>
        </w:tc>
      </w:tr>
      <w:tr w:rsidR="00944F00" w:rsidRPr="005E1D8D" w14:paraId="01EACFC2" w14:textId="77777777" w:rsidTr="3EE6A35B">
        <w:trPr>
          <w:trHeight w:val="152"/>
        </w:trPr>
        <w:tc>
          <w:tcPr>
            <w:tcW w:w="5760" w:type="dxa"/>
            <w:tcBorders>
              <w:top w:val="nil"/>
              <w:left w:val="nil"/>
              <w:bottom w:val="nil"/>
              <w:right w:val="nil"/>
            </w:tcBorders>
            <w:noWrap/>
            <w:vAlign w:val="center"/>
            <w:hideMark/>
          </w:tcPr>
          <w:p w14:paraId="08DAA0E9" w14:textId="77777777" w:rsidR="00944F00" w:rsidRPr="005E1D8D" w:rsidRDefault="00944F00" w:rsidP="00B87503">
            <w:pPr>
              <w:rPr>
                <w:b/>
                <w:bCs/>
                <w:color w:val="000000"/>
              </w:rPr>
            </w:pPr>
            <w:r w:rsidRPr="005E1D8D">
              <w:rPr>
                <w:b/>
                <w:bCs/>
                <w:color w:val="000000"/>
              </w:rPr>
              <w:t>Summer</w:t>
            </w:r>
          </w:p>
        </w:tc>
        <w:tc>
          <w:tcPr>
            <w:tcW w:w="2430" w:type="dxa"/>
            <w:gridSpan w:val="2"/>
            <w:tcBorders>
              <w:top w:val="nil"/>
              <w:left w:val="nil"/>
              <w:bottom w:val="nil"/>
              <w:right w:val="nil"/>
            </w:tcBorders>
            <w:noWrap/>
            <w:vAlign w:val="bottom"/>
          </w:tcPr>
          <w:p w14:paraId="465BD041" w14:textId="77777777" w:rsidR="00944F00" w:rsidRPr="005E1D8D" w:rsidRDefault="00944F00" w:rsidP="00B87503">
            <w:pPr>
              <w:jc w:val="center"/>
              <w:rPr>
                <w:b/>
                <w:bCs/>
                <w:color w:val="000000"/>
              </w:rPr>
            </w:pPr>
          </w:p>
        </w:tc>
        <w:tc>
          <w:tcPr>
            <w:tcW w:w="1170" w:type="dxa"/>
            <w:tcBorders>
              <w:top w:val="nil"/>
              <w:left w:val="nil"/>
              <w:bottom w:val="nil"/>
              <w:right w:val="nil"/>
            </w:tcBorders>
            <w:noWrap/>
            <w:vAlign w:val="center"/>
          </w:tcPr>
          <w:p w14:paraId="4B511DA3" w14:textId="77777777" w:rsidR="00944F00" w:rsidRPr="005E1D8D" w:rsidRDefault="00944F00" w:rsidP="00B87503">
            <w:pPr>
              <w:jc w:val="right"/>
              <w:rPr>
                <w:b/>
                <w:bCs/>
                <w:color w:val="000000"/>
              </w:rPr>
            </w:pPr>
          </w:p>
        </w:tc>
      </w:tr>
      <w:tr w:rsidR="00944F00" w:rsidRPr="005E1D8D" w14:paraId="6C6CE705" w14:textId="77777777" w:rsidTr="3EE6A35B">
        <w:trPr>
          <w:trHeight w:val="259"/>
        </w:trPr>
        <w:tc>
          <w:tcPr>
            <w:tcW w:w="5760" w:type="dxa"/>
            <w:tcBorders>
              <w:top w:val="nil"/>
              <w:left w:val="nil"/>
              <w:bottom w:val="nil"/>
              <w:right w:val="nil"/>
            </w:tcBorders>
            <w:noWrap/>
            <w:vAlign w:val="center"/>
            <w:hideMark/>
          </w:tcPr>
          <w:p w14:paraId="2830FB47" w14:textId="77777777" w:rsidR="00944F00" w:rsidRPr="005E1D8D" w:rsidRDefault="00944F00" w:rsidP="00B87503">
            <w:pPr>
              <w:ind w:left="165"/>
              <w:rPr>
                <w:color w:val="000000"/>
              </w:rPr>
            </w:pPr>
            <w:r w:rsidRPr="005E1D8D">
              <w:rPr>
                <w:color w:val="000000"/>
              </w:rPr>
              <w:t>Research in Psychology</w:t>
            </w:r>
            <w:r>
              <w:rPr>
                <w:b/>
                <w:vertAlign w:val="superscript"/>
              </w:rPr>
              <w:t xml:space="preserve"> B</w:t>
            </w:r>
          </w:p>
        </w:tc>
        <w:tc>
          <w:tcPr>
            <w:tcW w:w="2430" w:type="dxa"/>
            <w:gridSpan w:val="2"/>
            <w:tcBorders>
              <w:top w:val="nil"/>
              <w:left w:val="nil"/>
              <w:bottom w:val="nil"/>
              <w:right w:val="nil"/>
            </w:tcBorders>
            <w:noWrap/>
            <w:vAlign w:val="center"/>
          </w:tcPr>
          <w:p w14:paraId="7A24964D"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68A71210"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D7DBD78" w14:textId="77777777" w:rsidTr="3EE6A35B">
        <w:trPr>
          <w:trHeight w:val="259"/>
        </w:trPr>
        <w:tc>
          <w:tcPr>
            <w:tcW w:w="5760" w:type="dxa"/>
            <w:tcBorders>
              <w:top w:val="nil"/>
              <w:left w:val="nil"/>
              <w:bottom w:val="single" w:sz="4" w:space="0" w:color="auto"/>
              <w:right w:val="nil"/>
            </w:tcBorders>
            <w:noWrap/>
            <w:vAlign w:val="center"/>
            <w:hideMark/>
          </w:tcPr>
          <w:p w14:paraId="28E7AAA5" w14:textId="77777777" w:rsidR="00944F00" w:rsidRPr="005E1D8D" w:rsidRDefault="00944F00" w:rsidP="00B87503">
            <w:pPr>
              <w:ind w:left="165"/>
            </w:pPr>
            <w:r w:rsidRPr="005E1D8D">
              <w:t xml:space="preserve">Learning Disorders </w:t>
            </w:r>
          </w:p>
        </w:tc>
        <w:tc>
          <w:tcPr>
            <w:tcW w:w="2430" w:type="dxa"/>
            <w:gridSpan w:val="2"/>
            <w:tcBorders>
              <w:top w:val="nil"/>
              <w:left w:val="nil"/>
              <w:bottom w:val="single" w:sz="4" w:space="0" w:color="auto"/>
              <w:right w:val="nil"/>
            </w:tcBorders>
            <w:noWrap/>
            <w:vAlign w:val="center"/>
          </w:tcPr>
          <w:p w14:paraId="5A8A5149" w14:textId="77777777" w:rsidR="00944F00" w:rsidRPr="005E1D8D" w:rsidRDefault="00944F00" w:rsidP="00B87503">
            <w:pPr>
              <w:jc w:val="center"/>
              <w:rPr>
                <w:color w:val="000000"/>
              </w:rPr>
            </w:pPr>
          </w:p>
        </w:tc>
        <w:tc>
          <w:tcPr>
            <w:tcW w:w="1170" w:type="dxa"/>
            <w:tcBorders>
              <w:top w:val="nil"/>
              <w:left w:val="nil"/>
              <w:bottom w:val="single" w:sz="4" w:space="0" w:color="auto"/>
              <w:right w:val="nil"/>
            </w:tcBorders>
            <w:noWrap/>
            <w:vAlign w:val="center"/>
            <w:hideMark/>
          </w:tcPr>
          <w:p w14:paraId="075D3317"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646490D9" w14:textId="77777777" w:rsidTr="3EE6A35B">
        <w:trPr>
          <w:trHeight w:val="317"/>
        </w:trPr>
        <w:tc>
          <w:tcPr>
            <w:tcW w:w="8190" w:type="dxa"/>
            <w:gridSpan w:val="3"/>
            <w:tcBorders>
              <w:top w:val="single" w:sz="4" w:space="0" w:color="auto"/>
              <w:left w:val="nil"/>
              <w:bottom w:val="double" w:sz="4" w:space="0" w:color="auto"/>
              <w:right w:val="nil"/>
            </w:tcBorders>
            <w:noWrap/>
            <w:vAlign w:val="center"/>
            <w:hideMark/>
          </w:tcPr>
          <w:p w14:paraId="7BDA5C56" w14:textId="77777777" w:rsidR="00944F00" w:rsidRPr="005E1D8D" w:rsidRDefault="00944F00" w:rsidP="00B87503">
            <w:pPr>
              <w:rPr>
                <w:b/>
                <w:bCs/>
                <w:color w:val="000000"/>
              </w:rPr>
            </w:pPr>
            <w:r w:rsidRPr="005E1D8D">
              <w:rPr>
                <w:b/>
                <w:bCs/>
                <w:color w:val="000000"/>
              </w:rPr>
              <w:t>Yearly Total Course (not including E)</w:t>
            </w:r>
            <w:r>
              <w:rPr>
                <w:b/>
                <w:bCs/>
                <w:color w:val="000000"/>
              </w:rPr>
              <w:t xml:space="preserve"> </w:t>
            </w:r>
            <w:r w:rsidRPr="005E1D8D">
              <w:rPr>
                <w:b/>
                <w:bCs/>
                <w:color w:val="000000"/>
              </w:rPr>
              <w:t xml:space="preserve">Credits </w:t>
            </w:r>
            <w:r w:rsidRPr="000476D9">
              <w:rPr>
                <w:b/>
                <w:vertAlign w:val="superscript"/>
              </w:rPr>
              <w:t>C</w:t>
            </w:r>
          </w:p>
        </w:tc>
        <w:tc>
          <w:tcPr>
            <w:tcW w:w="1170" w:type="dxa"/>
            <w:tcBorders>
              <w:top w:val="nil"/>
              <w:left w:val="nil"/>
              <w:bottom w:val="double" w:sz="4" w:space="0" w:color="auto"/>
              <w:right w:val="nil"/>
            </w:tcBorders>
            <w:noWrap/>
            <w:vAlign w:val="center"/>
            <w:hideMark/>
          </w:tcPr>
          <w:p w14:paraId="031554D8" w14:textId="77777777" w:rsidR="00944F00" w:rsidRPr="005E1D8D" w:rsidRDefault="00944F00" w:rsidP="00B87503">
            <w:pPr>
              <w:jc w:val="right"/>
              <w:rPr>
                <w:b/>
                <w:bCs/>
                <w:color w:val="000000"/>
              </w:rPr>
            </w:pPr>
            <w:r w:rsidRPr="005E1D8D">
              <w:rPr>
                <w:b/>
                <w:bCs/>
                <w:color w:val="000000"/>
              </w:rPr>
              <w:t>25</w:t>
            </w:r>
            <w:r>
              <w:rPr>
                <w:b/>
                <w:bCs/>
                <w:color w:val="000000"/>
              </w:rPr>
              <w:t xml:space="preserve"> credits</w:t>
            </w:r>
          </w:p>
        </w:tc>
      </w:tr>
      <w:tr w:rsidR="00944F00" w:rsidRPr="005E1D8D" w14:paraId="3A5BE852" w14:textId="77777777" w:rsidTr="3EE6A35B">
        <w:trPr>
          <w:trHeight w:val="360"/>
        </w:trPr>
        <w:tc>
          <w:tcPr>
            <w:tcW w:w="9360" w:type="dxa"/>
            <w:gridSpan w:val="4"/>
            <w:tcBorders>
              <w:top w:val="double" w:sz="4" w:space="0" w:color="auto"/>
              <w:left w:val="nil"/>
              <w:bottom w:val="nil"/>
              <w:right w:val="nil"/>
            </w:tcBorders>
            <w:shd w:val="clear" w:color="auto" w:fill="000000" w:themeFill="text1"/>
            <w:noWrap/>
            <w:vAlign w:val="center"/>
            <w:hideMark/>
          </w:tcPr>
          <w:p w14:paraId="0115BF63" w14:textId="77777777" w:rsidR="00944F00" w:rsidRPr="005E1D8D" w:rsidRDefault="00944F00" w:rsidP="00B87503">
            <w:pPr>
              <w:jc w:val="center"/>
              <w:rPr>
                <w:b/>
                <w:bCs/>
                <w:color w:val="FFFFFF"/>
              </w:rPr>
            </w:pPr>
            <w:r w:rsidRPr="005E1D8D">
              <w:rPr>
                <w:b/>
                <w:bCs/>
                <w:color w:val="FFFFFF"/>
              </w:rPr>
              <w:t>YEAR 2</w:t>
            </w:r>
          </w:p>
        </w:tc>
      </w:tr>
      <w:tr w:rsidR="00944F00" w:rsidRPr="005E1D8D" w14:paraId="1BABB1E0" w14:textId="77777777" w:rsidTr="3EE6A35B">
        <w:trPr>
          <w:trHeight w:val="317"/>
        </w:trPr>
        <w:tc>
          <w:tcPr>
            <w:tcW w:w="5760" w:type="dxa"/>
            <w:tcBorders>
              <w:top w:val="nil"/>
              <w:left w:val="nil"/>
              <w:bottom w:val="nil"/>
              <w:right w:val="nil"/>
            </w:tcBorders>
            <w:noWrap/>
            <w:vAlign w:val="center"/>
            <w:hideMark/>
          </w:tcPr>
          <w:p w14:paraId="72EC63D5" w14:textId="77777777" w:rsidR="00944F00" w:rsidRPr="00123205" w:rsidRDefault="00944F00" w:rsidP="00B87503">
            <w:pPr>
              <w:rPr>
                <w:b/>
                <w:bCs/>
                <w:color w:val="000000" w:themeColor="text1"/>
              </w:rPr>
            </w:pPr>
            <w:r w:rsidRPr="00123205">
              <w:rPr>
                <w:b/>
                <w:bCs/>
                <w:color w:val="000000" w:themeColor="text1"/>
              </w:rPr>
              <w:t>Fall</w:t>
            </w:r>
          </w:p>
        </w:tc>
        <w:tc>
          <w:tcPr>
            <w:tcW w:w="2430" w:type="dxa"/>
            <w:gridSpan w:val="2"/>
            <w:tcBorders>
              <w:top w:val="nil"/>
              <w:left w:val="nil"/>
              <w:bottom w:val="nil"/>
              <w:right w:val="nil"/>
            </w:tcBorders>
            <w:noWrap/>
            <w:vAlign w:val="center"/>
          </w:tcPr>
          <w:p w14:paraId="71BEEA12" w14:textId="77777777" w:rsidR="00944F00" w:rsidRPr="00123205" w:rsidRDefault="00944F00" w:rsidP="00B87503">
            <w:pPr>
              <w:rPr>
                <w:b/>
                <w:bCs/>
                <w:color w:val="000000" w:themeColor="text1"/>
              </w:rPr>
            </w:pPr>
          </w:p>
        </w:tc>
        <w:tc>
          <w:tcPr>
            <w:tcW w:w="1170" w:type="dxa"/>
            <w:tcBorders>
              <w:top w:val="nil"/>
              <w:left w:val="nil"/>
              <w:bottom w:val="nil"/>
              <w:right w:val="nil"/>
            </w:tcBorders>
            <w:noWrap/>
            <w:vAlign w:val="center"/>
          </w:tcPr>
          <w:p w14:paraId="4426B2F1" w14:textId="77777777" w:rsidR="00944F00" w:rsidRPr="00123205" w:rsidRDefault="00944F00" w:rsidP="00B87503">
            <w:pPr>
              <w:jc w:val="right"/>
              <w:rPr>
                <w:b/>
                <w:bCs/>
                <w:color w:val="000000" w:themeColor="text1"/>
              </w:rPr>
            </w:pPr>
          </w:p>
        </w:tc>
      </w:tr>
      <w:tr w:rsidR="00944F00" w:rsidRPr="005E1D8D" w14:paraId="361B6285" w14:textId="77777777" w:rsidTr="3EE6A35B">
        <w:trPr>
          <w:trHeight w:val="259"/>
        </w:trPr>
        <w:tc>
          <w:tcPr>
            <w:tcW w:w="5760" w:type="dxa"/>
            <w:tcBorders>
              <w:top w:val="nil"/>
              <w:left w:val="nil"/>
              <w:bottom w:val="nil"/>
              <w:right w:val="nil"/>
            </w:tcBorders>
            <w:noWrap/>
            <w:vAlign w:val="center"/>
            <w:hideMark/>
          </w:tcPr>
          <w:p w14:paraId="24D3AE8D" w14:textId="77777777" w:rsidR="00944F00" w:rsidRPr="00392E82" w:rsidRDefault="00944F00" w:rsidP="00B87503">
            <w:pPr>
              <w:ind w:left="165"/>
              <w:rPr>
                <w:color w:val="000000" w:themeColor="text1"/>
              </w:rPr>
            </w:pPr>
            <w:r w:rsidRPr="00392E82">
              <w:rPr>
                <w:color w:val="000000" w:themeColor="text1"/>
              </w:rPr>
              <w:t>Proseminar I (Supervision/Consultation)</w:t>
            </w:r>
          </w:p>
        </w:tc>
        <w:tc>
          <w:tcPr>
            <w:tcW w:w="2430" w:type="dxa"/>
            <w:gridSpan w:val="2"/>
            <w:tcBorders>
              <w:top w:val="nil"/>
              <w:left w:val="nil"/>
              <w:bottom w:val="nil"/>
              <w:right w:val="nil"/>
            </w:tcBorders>
            <w:noWrap/>
            <w:vAlign w:val="center"/>
          </w:tcPr>
          <w:p w14:paraId="67DC1855"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019E6F2A" w14:textId="77777777" w:rsidR="00944F00" w:rsidRPr="00123205" w:rsidRDefault="00944F00" w:rsidP="00B87503">
            <w:pPr>
              <w:jc w:val="right"/>
              <w:rPr>
                <w:color w:val="000000" w:themeColor="text1"/>
              </w:rPr>
            </w:pPr>
            <w:r w:rsidRPr="00123205">
              <w:rPr>
                <w:color w:val="000000" w:themeColor="text1"/>
              </w:rPr>
              <w:t>3 credits</w:t>
            </w:r>
          </w:p>
        </w:tc>
      </w:tr>
      <w:tr w:rsidR="00944F00" w:rsidRPr="005E1D8D" w14:paraId="34D6691C" w14:textId="77777777" w:rsidTr="3EE6A35B">
        <w:trPr>
          <w:trHeight w:val="259"/>
        </w:trPr>
        <w:tc>
          <w:tcPr>
            <w:tcW w:w="5760" w:type="dxa"/>
            <w:tcBorders>
              <w:top w:val="nil"/>
              <w:left w:val="nil"/>
              <w:bottom w:val="nil"/>
              <w:right w:val="nil"/>
            </w:tcBorders>
            <w:noWrap/>
            <w:vAlign w:val="center"/>
            <w:hideMark/>
          </w:tcPr>
          <w:p w14:paraId="539F4E00" w14:textId="77777777" w:rsidR="00944F00" w:rsidRPr="00392E82" w:rsidRDefault="00944F00" w:rsidP="00B87503">
            <w:pPr>
              <w:ind w:left="165"/>
              <w:rPr>
                <w:color w:val="000000" w:themeColor="text1"/>
              </w:rPr>
            </w:pPr>
            <w:r w:rsidRPr="00392E82">
              <w:rPr>
                <w:color w:val="000000" w:themeColor="text1"/>
              </w:rPr>
              <w:t xml:space="preserve">Ethics I </w:t>
            </w:r>
          </w:p>
        </w:tc>
        <w:tc>
          <w:tcPr>
            <w:tcW w:w="2430" w:type="dxa"/>
            <w:gridSpan w:val="2"/>
            <w:tcBorders>
              <w:top w:val="nil"/>
              <w:left w:val="nil"/>
              <w:bottom w:val="nil"/>
              <w:right w:val="nil"/>
            </w:tcBorders>
            <w:noWrap/>
            <w:vAlign w:val="center"/>
          </w:tcPr>
          <w:p w14:paraId="21803875"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4F02ADE7" w14:textId="77777777" w:rsidR="00944F00" w:rsidRPr="00123205" w:rsidRDefault="00944F00" w:rsidP="00B87503">
            <w:pPr>
              <w:jc w:val="right"/>
              <w:rPr>
                <w:color w:val="000000" w:themeColor="text1"/>
              </w:rPr>
            </w:pPr>
            <w:r w:rsidRPr="00123205">
              <w:rPr>
                <w:color w:val="000000" w:themeColor="text1"/>
              </w:rPr>
              <w:t>1.5 credits</w:t>
            </w:r>
          </w:p>
        </w:tc>
      </w:tr>
      <w:tr w:rsidR="00944F00" w:rsidRPr="005E1D8D" w14:paraId="113BB602" w14:textId="77777777" w:rsidTr="3EE6A35B">
        <w:trPr>
          <w:trHeight w:val="259"/>
        </w:trPr>
        <w:tc>
          <w:tcPr>
            <w:tcW w:w="5760" w:type="dxa"/>
            <w:tcBorders>
              <w:top w:val="nil"/>
              <w:left w:val="nil"/>
              <w:bottom w:val="nil"/>
              <w:right w:val="nil"/>
            </w:tcBorders>
            <w:noWrap/>
            <w:vAlign w:val="center"/>
            <w:hideMark/>
          </w:tcPr>
          <w:p w14:paraId="208B2A1F" w14:textId="786A7EF3" w:rsidR="00944F00" w:rsidRPr="00392E82" w:rsidRDefault="00392E82" w:rsidP="00B87503">
            <w:pPr>
              <w:ind w:left="165"/>
              <w:rPr>
                <w:color w:val="000000" w:themeColor="text1"/>
              </w:rPr>
            </w:pPr>
            <w:r w:rsidRPr="00392E82">
              <w:rPr>
                <w:color w:val="000000" w:themeColor="text1"/>
              </w:rPr>
              <w:t>General GSAPP Clinic (18:821:543)</w:t>
            </w:r>
          </w:p>
        </w:tc>
        <w:tc>
          <w:tcPr>
            <w:tcW w:w="2430" w:type="dxa"/>
            <w:gridSpan w:val="2"/>
            <w:tcBorders>
              <w:top w:val="nil"/>
              <w:left w:val="nil"/>
              <w:bottom w:val="nil"/>
              <w:right w:val="nil"/>
            </w:tcBorders>
            <w:noWrap/>
            <w:vAlign w:val="center"/>
          </w:tcPr>
          <w:p w14:paraId="15DB9DAA"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253C314A" w14:textId="77777777" w:rsidR="00944F00" w:rsidRPr="00123205" w:rsidRDefault="00944F00" w:rsidP="00B87503">
            <w:pPr>
              <w:jc w:val="right"/>
              <w:rPr>
                <w:color w:val="000000" w:themeColor="text1"/>
              </w:rPr>
            </w:pPr>
            <w:r w:rsidRPr="00123205">
              <w:rPr>
                <w:color w:val="000000" w:themeColor="text1"/>
              </w:rPr>
              <w:t>0.5 credits</w:t>
            </w:r>
          </w:p>
        </w:tc>
      </w:tr>
      <w:tr w:rsidR="00944F00" w:rsidRPr="005E1D8D" w14:paraId="7C58FAB9" w14:textId="77777777" w:rsidTr="3EE6A35B">
        <w:trPr>
          <w:trHeight w:val="259"/>
        </w:trPr>
        <w:tc>
          <w:tcPr>
            <w:tcW w:w="5760" w:type="dxa"/>
            <w:tcBorders>
              <w:top w:val="nil"/>
              <w:left w:val="nil"/>
              <w:bottom w:val="nil"/>
              <w:right w:val="nil"/>
            </w:tcBorders>
            <w:noWrap/>
            <w:vAlign w:val="center"/>
            <w:hideMark/>
          </w:tcPr>
          <w:p w14:paraId="3AC22133" w14:textId="4CE9C2F4" w:rsidR="00944F00" w:rsidRPr="00123205" w:rsidRDefault="0033309C" w:rsidP="00B87503">
            <w:pPr>
              <w:ind w:left="165"/>
              <w:rPr>
                <w:color w:val="000000" w:themeColor="text1"/>
              </w:rPr>
            </w:pPr>
            <w:r>
              <w:rPr>
                <w:color w:val="000000" w:themeColor="text1"/>
              </w:rPr>
              <w:t>Elective</w:t>
            </w:r>
          </w:p>
        </w:tc>
        <w:tc>
          <w:tcPr>
            <w:tcW w:w="2430" w:type="dxa"/>
            <w:gridSpan w:val="2"/>
            <w:tcBorders>
              <w:top w:val="nil"/>
              <w:left w:val="nil"/>
              <w:bottom w:val="nil"/>
              <w:right w:val="nil"/>
            </w:tcBorders>
            <w:vAlign w:val="center"/>
          </w:tcPr>
          <w:p w14:paraId="44807D64"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10573355" w14:textId="77777777" w:rsidR="00944F00" w:rsidRPr="00123205" w:rsidRDefault="00944F00" w:rsidP="00B87503">
            <w:pPr>
              <w:jc w:val="right"/>
              <w:rPr>
                <w:color w:val="000000" w:themeColor="text1"/>
              </w:rPr>
            </w:pPr>
            <w:r w:rsidRPr="00123205">
              <w:rPr>
                <w:color w:val="000000" w:themeColor="text1"/>
              </w:rPr>
              <w:t>3 credits</w:t>
            </w:r>
          </w:p>
        </w:tc>
      </w:tr>
      <w:tr w:rsidR="00944F00" w:rsidRPr="005E1D8D" w14:paraId="29EB025C" w14:textId="77777777" w:rsidTr="3EE6A35B">
        <w:trPr>
          <w:trHeight w:val="259"/>
        </w:trPr>
        <w:tc>
          <w:tcPr>
            <w:tcW w:w="5760" w:type="dxa"/>
            <w:tcBorders>
              <w:top w:val="nil"/>
              <w:left w:val="nil"/>
              <w:bottom w:val="nil"/>
              <w:right w:val="nil"/>
            </w:tcBorders>
            <w:noWrap/>
            <w:vAlign w:val="center"/>
            <w:hideMark/>
          </w:tcPr>
          <w:p w14:paraId="7C9789E8" w14:textId="77777777" w:rsidR="00944F00" w:rsidRPr="00123205" w:rsidRDefault="00944F00" w:rsidP="00B87503">
            <w:pPr>
              <w:ind w:left="165"/>
              <w:rPr>
                <w:color w:val="000000" w:themeColor="text1"/>
              </w:rPr>
            </w:pPr>
            <w:r w:rsidRPr="00123205">
              <w:rPr>
                <w:color w:val="000000" w:themeColor="text1"/>
              </w:rPr>
              <w:t>TA/GA Support</w:t>
            </w:r>
          </w:p>
        </w:tc>
        <w:tc>
          <w:tcPr>
            <w:tcW w:w="2430" w:type="dxa"/>
            <w:gridSpan w:val="2"/>
            <w:tcBorders>
              <w:top w:val="nil"/>
              <w:left w:val="nil"/>
              <w:bottom w:val="nil"/>
              <w:right w:val="nil"/>
            </w:tcBorders>
            <w:noWrap/>
            <w:vAlign w:val="center"/>
            <w:hideMark/>
          </w:tcPr>
          <w:p w14:paraId="5C928F7A" w14:textId="77777777" w:rsidR="00944F00" w:rsidRPr="00123205" w:rsidRDefault="00944F00" w:rsidP="00B87503">
            <w:pPr>
              <w:rPr>
                <w:color w:val="000000" w:themeColor="text1"/>
              </w:rPr>
            </w:pPr>
          </w:p>
        </w:tc>
        <w:tc>
          <w:tcPr>
            <w:tcW w:w="1170" w:type="dxa"/>
            <w:tcBorders>
              <w:top w:val="nil"/>
              <w:left w:val="nil"/>
              <w:bottom w:val="nil"/>
              <w:right w:val="nil"/>
            </w:tcBorders>
            <w:noWrap/>
            <w:vAlign w:val="center"/>
            <w:hideMark/>
          </w:tcPr>
          <w:p w14:paraId="7D972172" w14:textId="77777777" w:rsidR="00944F00" w:rsidRPr="00123205" w:rsidRDefault="00944F00" w:rsidP="00B87503">
            <w:pPr>
              <w:jc w:val="right"/>
              <w:rPr>
                <w:color w:val="000000" w:themeColor="text1"/>
              </w:rPr>
            </w:pPr>
            <w:r w:rsidRPr="00123205">
              <w:rPr>
                <w:color w:val="000000" w:themeColor="text1"/>
              </w:rPr>
              <w:t>E6 credits</w:t>
            </w:r>
          </w:p>
        </w:tc>
      </w:tr>
      <w:tr w:rsidR="00944F00" w:rsidRPr="005E1D8D" w14:paraId="48BE2506" w14:textId="77777777" w:rsidTr="3EE6A35B">
        <w:trPr>
          <w:trHeight w:val="259"/>
        </w:trPr>
        <w:tc>
          <w:tcPr>
            <w:tcW w:w="5760" w:type="dxa"/>
            <w:tcBorders>
              <w:top w:val="nil"/>
              <w:left w:val="nil"/>
              <w:bottom w:val="single" w:sz="4" w:space="0" w:color="auto"/>
              <w:right w:val="nil"/>
            </w:tcBorders>
            <w:noWrap/>
            <w:vAlign w:val="center"/>
            <w:hideMark/>
          </w:tcPr>
          <w:p w14:paraId="37C64549" w14:textId="77777777" w:rsidR="00944F00" w:rsidRPr="00123205" w:rsidRDefault="00944F00" w:rsidP="00B87503">
            <w:pPr>
              <w:ind w:left="165"/>
              <w:rPr>
                <w:i/>
                <w:iCs/>
                <w:color w:val="000000" w:themeColor="text1"/>
              </w:rPr>
            </w:pPr>
            <w:r w:rsidRPr="00123205">
              <w:rPr>
                <w:i/>
                <w:iCs/>
                <w:color w:val="000000" w:themeColor="text1"/>
              </w:rPr>
              <w:t>(If Fellowship support, register for Graduate Fellowship)</w:t>
            </w:r>
          </w:p>
        </w:tc>
        <w:tc>
          <w:tcPr>
            <w:tcW w:w="2430" w:type="dxa"/>
            <w:gridSpan w:val="2"/>
            <w:tcBorders>
              <w:top w:val="nil"/>
              <w:left w:val="nil"/>
              <w:bottom w:val="single" w:sz="4" w:space="0" w:color="auto"/>
              <w:right w:val="nil"/>
            </w:tcBorders>
            <w:vAlign w:val="center"/>
          </w:tcPr>
          <w:p w14:paraId="4C5CCE65" w14:textId="77777777" w:rsidR="00944F00" w:rsidRPr="00123205" w:rsidRDefault="00944F00" w:rsidP="00B87503">
            <w:pPr>
              <w:ind w:left="165"/>
              <w:rPr>
                <w:i/>
                <w:iCs/>
                <w:color w:val="000000" w:themeColor="text1"/>
              </w:rPr>
            </w:pPr>
          </w:p>
        </w:tc>
        <w:tc>
          <w:tcPr>
            <w:tcW w:w="1170" w:type="dxa"/>
            <w:tcBorders>
              <w:top w:val="nil"/>
              <w:left w:val="nil"/>
              <w:bottom w:val="single" w:sz="4" w:space="0" w:color="auto"/>
              <w:right w:val="nil"/>
            </w:tcBorders>
            <w:noWrap/>
            <w:vAlign w:val="center"/>
            <w:hideMark/>
          </w:tcPr>
          <w:p w14:paraId="1F66E078" w14:textId="77777777" w:rsidR="00944F00" w:rsidRPr="00123205" w:rsidRDefault="00944F00" w:rsidP="00B87503">
            <w:pPr>
              <w:jc w:val="right"/>
              <w:rPr>
                <w:color w:val="000000" w:themeColor="text1"/>
              </w:rPr>
            </w:pPr>
            <w:r w:rsidRPr="00123205">
              <w:rPr>
                <w:color w:val="000000" w:themeColor="text1"/>
              </w:rPr>
              <w:t>0 credits</w:t>
            </w:r>
          </w:p>
        </w:tc>
      </w:tr>
      <w:tr w:rsidR="00944F00" w:rsidRPr="005E1D8D" w14:paraId="47D7625D"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419F3152" w14:textId="77777777" w:rsidR="00944F00" w:rsidRPr="00123205" w:rsidRDefault="00944F00" w:rsidP="00B87503">
            <w:pPr>
              <w:jc w:val="right"/>
              <w:rPr>
                <w:bCs/>
                <w:color w:val="000000" w:themeColor="text1"/>
              </w:rPr>
            </w:pPr>
            <w:r w:rsidRPr="00123205">
              <w:rPr>
                <w:bCs/>
                <w:color w:val="000000" w:themeColor="text1"/>
              </w:rPr>
              <w:t>Semester Total Credits (including E)</w:t>
            </w:r>
            <w:r w:rsidRPr="00123205">
              <w:rPr>
                <w:color w:val="000000" w:themeColor="text1"/>
                <w:vertAlign w:val="superscript"/>
              </w:rPr>
              <w:t xml:space="preserve"> </w:t>
            </w:r>
            <w:r w:rsidRPr="00123205">
              <w:rPr>
                <w:b/>
                <w:color w:val="000000" w:themeColor="text1"/>
                <w:vertAlign w:val="superscript"/>
              </w:rPr>
              <w:t>A</w:t>
            </w:r>
            <w:r w:rsidRPr="00123205">
              <w:rPr>
                <w:bCs/>
                <w:color w:val="000000" w:themeColor="text1"/>
              </w:rPr>
              <w:t xml:space="preserve"> </w:t>
            </w:r>
          </w:p>
        </w:tc>
        <w:tc>
          <w:tcPr>
            <w:tcW w:w="1170" w:type="dxa"/>
            <w:tcBorders>
              <w:top w:val="nil"/>
              <w:left w:val="nil"/>
              <w:bottom w:val="single" w:sz="4" w:space="0" w:color="auto"/>
              <w:right w:val="nil"/>
            </w:tcBorders>
            <w:noWrap/>
            <w:vAlign w:val="center"/>
            <w:hideMark/>
          </w:tcPr>
          <w:p w14:paraId="1333DDF9" w14:textId="77777777" w:rsidR="00944F00" w:rsidRPr="00123205" w:rsidRDefault="00944F00" w:rsidP="00B87503">
            <w:pPr>
              <w:jc w:val="right"/>
              <w:rPr>
                <w:color w:val="000000" w:themeColor="text1"/>
              </w:rPr>
            </w:pPr>
            <w:r w:rsidRPr="00123205">
              <w:rPr>
                <w:color w:val="000000" w:themeColor="text1"/>
              </w:rPr>
              <w:t>14 credits</w:t>
            </w:r>
          </w:p>
        </w:tc>
      </w:tr>
      <w:tr w:rsidR="00944F00" w:rsidRPr="005E1D8D" w14:paraId="4C1EE280" w14:textId="77777777" w:rsidTr="3EE6A35B">
        <w:trPr>
          <w:trHeight w:val="259"/>
        </w:trPr>
        <w:tc>
          <w:tcPr>
            <w:tcW w:w="5760" w:type="dxa"/>
            <w:tcBorders>
              <w:top w:val="single" w:sz="4" w:space="0" w:color="auto"/>
              <w:left w:val="nil"/>
              <w:bottom w:val="nil"/>
              <w:right w:val="nil"/>
            </w:tcBorders>
            <w:noWrap/>
            <w:vAlign w:val="center"/>
            <w:hideMark/>
          </w:tcPr>
          <w:p w14:paraId="2CE55983" w14:textId="77777777" w:rsidR="00944F00" w:rsidRPr="00123205" w:rsidRDefault="00944F00" w:rsidP="00B87503">
            <w:pPr>
              <w:rPr>
                <w:b/>
                <w:bCs/>
                <w:color w:val="000000" w:themeColor="text1"/>
              </w:rPr>
            </w:pPr>
            <w:r w:rsidRPr="00123205">
              <w:rPr>
                <w:b/>
                <w:bCs/>
                <w:color w:val="000000" w:themeColor="text1"/>
              </w:rPr>
              <w:t>Spring</w:t>
            </w:r>
          </w:p>
        </w:tc>
        <w:tc>
          <w:tcPr>
            <w:tcW w:w="2430" w:type="dxa"/>
            <w:gridSpan w:val="2"/>
            <w:tcBorders>
              <w:top w:val="single" w:sz="4" w:space="0" w:color="auto"/>
              <w:left w:val="nil"/>
              <w:bottom w:val="nil"/>
              <w:right w:val="nil"/>
            </w:tcBorders>
            <w:noWrap/>
            <w:vAlign w:val="center"/>
          </w:tcPr>
          <w:p w14:paraId="75A7B441" w14:textId="77777777" w:rsidR="00944F00" w:rsidRPr="00123205" w:rsidRDefault="00944F00" w:rsidP="00B87503">
            <w:pPr>
              <w:rPr>
                <w:b/>
                <w:bCs/>
                <w:color w:val="000000" w:themeColor="text1"/>
              </w:rPr>
            </w:pPr>
          </w:p>
        </w:tc>
        <w:tc>
          <w:tcPr>
            <w:tcW w:w="1170" w:type="dxa"/>
            <w:tcBorders>
              <w:top w:val="single" w:sz="4" w:space="0" w:color="auto"/>
              <w:left w:val="nil"/>
              <w:bottom w:val="nil"/>
              <w:right w:val="nil"/>
            </w:tcBorders>
            <w:noWrap/>
            <w:vAlign w:val="center"/>
          </w:tcPr>
          <w:p w14:paraId="3DBB0E43" w14:textId="77777777" w:rsidR="00944F00" w:rsidRPr="00123205" w:rsidRDefault="00944F00" w:rsidP="00B87503">
            <w:pPr>
              <w:jc w:val="right"/>
              <w:rPr>
                <w:b/>
                <w:bCs/>
                <w:color w:val="000000" w:themeColor="text1"/>
              </w:rPr>
            </w:pPr>
          </w:p>
        </w:tc>
      </w:tr>
      <w:tr w:rsidR="00944F00" w:rsidRPr="005E1D8D" w14:paraId="3A7D37A7" w14:textId="77777777" w:rsidTr="3EE6A35B">
        <w:trPr>
          <w:trHeight w:val="259"/>
        </w:trPr>
        <w:tc>
          <w:tcPr>
            <w:tcW w:w="5760" w:type="dxa"/>
            <w:tcBorders>
              <w:top w:val="nil"/>
              <w:left w:val="nil"/>
              <w:bottom w:val="nil"/>
              <w:right w:val="nil"/>
            </w:tcBorders>
            <w:noWrap/>
            <w:vAlign w:val="center"/>
            <w:hideMark/>
          </w:tcPr>
          <w:p w14:paraId="57E43140" w14:textId="77777777" w:rsidR="00944F00" w:rsidRPr="00392E82" w:rsidRDefault="00944F00" w:rsidP="00B87503">
            <w:pPr>
              <w:ind w:left="165"/>
              <w:rPr>
                <w:color w:val="000000" w:themeColor="text1"/>
              </w:rPr>
            </w:pPr>
            <w:r w:rsidRPr="00392E82">
              <w:rPr>
                <w:color w:val="000000" w:themeColor="text1"/>
              </w:rPr>
              <w:t>Proseminar II (Supervision/Consultation)</w:t>
            </w:r>
          </w:p>
        </w:tc>
        <w:tc>
          <w:tcPr>
            <w:tcW w:w="2430" w:type="dxa"/>
            <w:gridSpan w:val="2"/>
            <w:tcBorders>
              <w:top w:val="nil"/>
              <w:left w:val="nil"/>
              <w:bottom w:val="nil"/>
              <w:right w:val="nil"/>
            </w:tcBorders>
            <w:noWrap/>
            <w:vAlign w:val="center"/>
          </w:tcPr>
          <w:p w14:paraId="68423B8A"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4FF30E6C" w14:textId="77777777" w:rsidR="00944F00" w:rsidRPr="00123205" w:rsidRDefault="00944F00" w:rsidP="00B87503">
            <w:pPr>
              <w:jc w:val="right"/>
              <w:rPr>
                <w:color w:val="000000" w:themeColor="text1"/>
              </w:rPr>
            </w:pPr>
            <w:r w:rsidRPr="00123205">
              <w:rPr>
                <w:color w:val="000000" w:themeColor="text1"/>
              </w:rPr>
              <w:t>3 credits</w:t>
            </w:r>
          </w:p>
        </w:tc>
      </w:tr>
      <w:tr w:rsidR="00944F00" w:rsidRPr="005E1D8D" w14:paraId="69F2232F" w14:textId="77777777" w:rsidTr="3EE6A35B">
        <w:trPr>
          <w:trHeight w:val="259"/>
        </w:trPr>
        <w:tc>
          <w:tcPr>
            <w:tcW w:w="5760" w:type="dxa"/>
            <w:tcBorders>
              <w:top w:val="nil"/>
              <w:left w:val="nil"/>
              <w:bottom w:val="nil"/>
              <w:right w:val="nil"/>
            </w:tcBorders>
            <w:noWrap/>
            <w:vAlign w:val="center"/>
            <w:hideMark/>
          </w:tcPr>
          <w:p w14:paraId="70CCC327" w14:textId="77777777" w:rsidR="00944F00" w:rsidRPr="00392E82" w:rsidRDefault="00944F00" w:rsidP="00B87503">
            <w:pPr>
              <w:ind w:left="165"/>
              <w:rPr>
                <w:color w:val="000000" w:themeColor="text1"/>
              </w:rPr>
            </w:pPr>
            <w:r w:rsidRPr="00392E82">
              <w:rPr>
                <w:color w:val="000000" w:themeColor="text1"/>
              </w:rPr>
              <w:t>Ethics II</w:t>
            </w:r>
          </w:p>
        </w:tc>
        <w:tc>
          <w:tcPr>
            <w:tcW w:w="2430" w:type="dxa"/>
            <w:gridSpan w:val="2"/>
            <w:tcBorders>
              <w:top w:val="nil"/>
              <w:left w:val="nil"/>
              <w:bottom w:val="nil"/>
              <w:right w:val="nil"/>
            </w:tcBorders>
            <w:noWrap/>
            <w:vAlign w:val="center"/>
          </w:tcPr>
          <w:p w14:paraId="7A67A5ED"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7555718D" w14:textId="77777777" w:rsidR="00944F00" w:rsidRPr="00123205" w:rsidRDefault="00944F00" w:rsidP="00B87503">
            <w:pPr>
              <w:jc w:val="right"/>
              <w:rPr>
                <w:color w:val="000000" w:themeColor="text1"/>
              </w:rPr>
            </w:pPr>
            <w:r w:rsidRPr="00123205">
              <w:rPr>
                <w:color w:val="000000" w:themeColor="text1"/>
              </w:rPr>
              <w:t>1.5 credits</w:t>
            </w:r>
          </w:p>
        </w:tc>
      </w:tr>
      <w:tr w:rsidR="00944F00" w:rsidRPr="005E1D8D" w14:paraId="6CE82F9D" w14:textId="77777777" w:rsidTr="3EE6A35B">
        <w:trPr>
          <w:trHeight w:val="259"/>
        </w:trPr>
        <w:tc>
          <w:tcPr>
            <w:tcW w:w="5760" w:type="dxa"/>
            <w:tcBorders>
              <w:top w:val="nil"/>
              <w:left w:val="nil"/>
              <w:bottom w:val="nil"/>
              <w:right w:val="nil"/>
            </w:tcBorders>
            <w:noWrap/>
            <w:vAlign w:val="center"/>
            <w:hideMark/>
          </w:tcPr>
          <w:p w14:paraId="093CB0BF" w14:textId="6BC71695" w:rsidR="00944F00" w:rsidRPr="00392E82" w:rsidRDefault="00392E82" w:rsidP="00B87503">
            <w:pPr>
              <w:ind w:left="165"/>
              <w:rPr>
                <w:color w:val="000000" w:themeColor="text1"/>
              </w:rPr>
            </w:pPr>
            <w:r w:rsidRPr="00392E82">
              <w:rPr>
                <w:color w:val="000000" w:themeColor="text1"/>
              </w:rPr>
              <w:t>General GSAPP Clinic (18:821:543)</w:t>
            </w:r>
          </w:p>
        </w:tc>
        <w:tc>
          <w:tcPr>
            <w:tcW w:w="2430" w:type="dxa"/>
            <w:gridSpan w:val="2"/>
            <w:tcBorders>
              <w:top w:val="nil"/>
              <w:left w:val="nil"/>
              <w:bottom w:val="nil"/>
              <w:right w:val="nil"/>
            </w:tcBorders>
            <w:noWrap/>
            <w:vAlign w:val="center"/>
          </w:tcPr>
          <w:p w14:paraId="78554DB9"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7B93B734" w14:textId="77777777" w:rsidR="00944F00" w:rsidRPr="00123205" w:rsidRDefault="00944F00" w:rsidP="00B87503">
            <w:pPr>
              <w:jc w:val="right"/>
              <w:rPr>
                <w:color w:val="000000" w:themeColor="text1"/>
              </w:rPr>
            </w:pPr>
            <w:r w:rsidRPr="00123205">
              <w:rPr>
                <w:color w:val="000000" w:themeColor="text1"/>
              </w:rPr>
              <w:t>0.5 credits</w:t>
            </w:r>
          </w:p>
        </w:tc>
      </w:tr>
      <w:tr w:rsidR="00944F00" w:rsidRPr="005E1D8D" w14:paraId="3A3F87B0" w14:textId="77777777" w:rsidTr="3EE6A35B">
        <w:trPr>
          <w:trHeight w:val="259"/>
        </w:trPr>
        <w:tc>
          <w:tcPr>
            <w:tcW w:w="5760" w:type="dxa"/>
            <w:tcBorders>
              <w:top w:val="nil"/>
              <w:left w:val="nil"/>
              <w:bottom w:val="nil"/>
              <w:right w:val="nil"/>
            </w:tcBorders>
            <w:vAlign w:val="center"/>
            <w:hideMark/>
          </w:tcPr>
          <w:p w14:paraId="22777F44" w14:textId="77777777" w:rsidR="00944F00" w:rsidRPr="00123205" w:rsidRDefault="00944F00" w:rsidP="00B87503">
            <w:pPr>
              <w:ind w:left="165"/>
              <w:rPr>
                <w:color w:val="000000" w:themeColor="text1"/>
              </w:rPr>
            </w:pPr>
            <w:r w:rsidRPr="00123205">
              <w:rPr>
                <w:color w:val="000000" w:themeColor="text1"/>
              </w:rPr>
              <w:t xml:space="preserve">Diversity </w:t>
            </w:r>
            <w:r w:rsidRPr="00123205">
              <w:rPr>
                <w:i/>
                <w:iCs/>
                <w:color w:val="000000" w:themeColor="text1"/>
              </w:rPr>
              <w:t>OR</w:t>
            </w:r>
            <w:r w:rsidRPr="00123205">
              <w:rPr>
                <w:color w:val="000000" w:themeColor="text1"/>
              </w:rPr>
              <w:t xml:space="preserve"> Child Psychopathology</w:t>
            </w:r>
          </w:p>
        </w:tc>
        <w:tc>
          <w:tcPr>
            <w:tcW w:w="2430" w:type="dxa"/>
            <w:gridSpan w:val="2"/>
            <w:tcBorders>
              <w:top w:val="nil"/>
              <w:left w:val="nil"/>
              <w:bottom w:val="nil"/>
              <w:right w:val="nil"/>
            </w:tcBorders>
            <w:vAlign w:val="center"/>
          </w:tcPr>
          <w:p w14:paraId="5D5A1676"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641CA700" w14:textId="77777777" w:rsidR="00944F00" w:rsidRPr="00123205" w:rsidRDefault="00944F00" w:rsidP="00B87503">
            <w:pPr>
              <w:jc w:val="right"/>
              <w:rPr>
                <w:color w:val="000000" w:themeColor="text1"/>
              </w:rPr>
            </w:pPr>
            <w:r w:rsidRPr="00123205">
              <w:rPr>
                <w:color w:val="000000" w:themeColor="text1"/>
              </w:rPr>
              <w:t>3 credits</w:t>
            </w:r>
          </w:p>
        </w:tc>
      </w:tr>
      <w:tr w:rsidR="00944F00" w:rsidRPr="005E1D8D" w14:paraId="66E23B3F" w14:textId="77777777" w:rsidTr="3EE6A35B">
        <w:trPr>
          <w:trHeight w:val="259"/>
        </w:trPr>
        <w:tc>
          <w:tcPr>
            <w:tcW w:w="5760" w:type="dxa"/>
            <w:tcBorders>
              <w:top w:val="nil"/>
              <w:left w:val="nil"/>
              <w:bottom w:val="nil"/>
              <w:right w:val="nil"/>
            </w:tcBorders>
            <w:noWrap/>
            <w:vAlign w:val="center"/>
            <w:hideMark/>
          </w:tcPr>
          <w:p w14:paraId="324538DD" w14:textId="77777777" w:rsidR="00944F00" w:rsidRPr="00123205" w:rsidRDefault="00944F00" w:rsidP="00B87503">
            <w:pPr>
              <w:ind w:left="165"/>
              <w:rPr>
                <w:color w:val="000000" w:themeColor="text1"/>
              </w:rPr>
            </w:pPr>
            <w:r w:rsidRPr="00123205">
              <w:rPr>
                <w:color w:val="000000" w:themeColor="text1"/>
              </w:rPr>
              <w:t>TA/GA Support</w:t>
            </w:r>
          </w:p>
        </w:tc>
        <w:tc>
          <w:tcPr>
            <w:tcW w:w="2430" w:type="dxa"/>
            <w:gridSpan w:val="2"/>
            <w:tcBorders>
              <w:top w:val="nil"/>
              <w:left w:val="nil"/>
              <w:bottom w:val="nil"/>
              <w:right w:val="nil"/>
            </w:tcBorders>
            <w:noWrap/>
            <w:vAlign w:val="center"/>
            <w:hideMark/>
          </w:tcPr>
          <w:p w14:paraId="24A34C88" w14:textId="77777777" w:rsidR="00944F00" w:rsidRPr="00123205" w:rsidRDefault="00944F00" w:rsidP="00B87503">
            <w:pPr>
              <w:jc w:val="center"/>
              <w:rPr>
                <w:color w:val="000000" w:themeColor="text1"/>
              </w:rPr>
            </w:pPr>
          </w:p>
        </w:tc>
        <w:tc>
          <w:tcPr>
            <w:tcW w:w="1170" w:type="dxa"/>
            <w:tcBorders>
              <w:top w:val="nil"/>
              <w:left w:val="nil"/>
              <w:bottom w:val="nil"/>
              <w:right w:val="nil"/>
            </w:tcBorders>
            <w:noWrap/>
            <w:vAlign w:val="center"/>
            <w:hideMark/>
          </w:tcPr>
          <w:p w14:paraId="27BBB382" w14:textId="77777777" w:rsidR="00944F00" w:rsidRPr="00123205" w:rsidRDefault="00944F00" w:rsidP="00B87503">
            <w:pPr>
              <w:jc w:val="right"/>
              <w:rPr>
                <w:color w:val="000000" w:themeColor="text1"/>
              </w:rPr>
            </w:pPr>
            <w:r w:rsidRPr="00123205">
              <w:rPr>
                <w:color w:val="000000" w:themeColor="text1"/>
              </w:rPr>
              <w:t>E6 credits</w:t>
            </w:r>
          </w:p>
        </w:tc>
      </w:tr>
      <w:tr w:rsidR="00944F00" w:rsidRPr="005E1D8D" w14:paraId="7D9BD3F4" w14:textId="77777777" w:rsidTr="3EE6A35B">
        <w:trPr>
          <w:trHeight w:val="259"/>
        </w:trPr>
        <w:tc>
          <w:tcPr>
            <w:tcW w:w="5760" w:type="dxa"/>
            <w:tcBorders>
              <w:top w:val="nil"/>
              <w:left w:val="nil"/>
              <w:bottom w:val="single" w:sz="4" w:space="0" w:color="auto"/>
              <w:right w:val="nil"/>
            </w:tcBorders>
            <w:noWrap/>
            <w:vAlign w:val="center"/>
            <w:hideMark/>
          </w:tcPr>
          <w:p w14:paraId="1007C27F" w14:textId="77777777" w:rsidR="00944F00" w:rsidRPr="00123205" w:rsidRDefault="00944F00" w:rsidP="00B87503">
            <w:pPr>
              <w:ind w:left="165"/>
              <w:rPr>
                <w:i/>
                <w:iCs/>
                <w:color w:val="000000" w:themeColor="text1"/>
              </w:rPr>
            </w:pPr>
            <w:r w:rsidRPr="00123205">
              <w:rPr>
                <w:i/>
                <w:iCs/>
                <w:color w:val="000000" w:themeColor="text1"/>
              </w:rPr>
              <w:t>(If Fellowship support, register for Graduate Fellowship)</w:t>
            </w:r>
          </w:p>
        </w:tc>
        <w:tc>
          <w:tcPr>
            <w:tcW w:w="2430" w:type="dxa"/>
            <w:gridSpan w:val="2"/>
            <w:tcBorders>
              <w:top w:val="nil"/>
              <w:left w:val="nil"/>
              <w:bottom w:val="single" w:sz="4" w:space="0" w:color="auto"/>
              <w:right w:val="nil"/>
            </w:tcBorders>
            <w:vAlign w:val="center"/>
          </w:tcPr>
          <w:p w14:paraId="14BD371D" w14:textId="77777777" w:rsidR="00944F00" w:rsidRPr="00123205" w:rsidRDefault="00944F00" w:rsidP="00B87503">
            <w:pPr>
              <w:ind w:left="165"/>
              <w:rPr>
                <w:iCs/>
                <w:color w:val="000000" w:themeColor="text1"/>
              </w:rPr>
            </w:pPr>
          </w:p>
        </w:tc>
        <w:tc>
          <w:tcPr>
            <w:tcW w:w="1170" w:type="dxa"/>
            <w:tcBorders>
              <w:top w:val="nil"/>
              <w:left w:val="nil"/>
              <w:bottom w:val="single" w:sz="4" w:space="0" w:color="auto"/>
              <w:right w:val="nil"/>
            </w:tcBorders>
            <w:noWrap/>
            <w:vAlign w:val="center"/>
            <w:hideMark/>
          </w:tcPr>
          <w:p w14:paraId="39F8171F" w14:textId="77777777" w:rsidR="00944F00" w:rsidRPr="00123205" w:rsidRDefault="00944F00" w:rsidP="00B87503">
            <w:pPr>
              <w:jc w:val="right"/>
              <w:rPr>
                <w:color w:val="000000" w:themeColor="text1"/>
              </w:rPr>
            </w:pPr>
            <w:r w:rsidRPr="00123205">
              <w:rPr>
                <w:color w:val="000000" w:themeColor="text1"/>
              </w:rPr>
              <w:t>0 credits</w:t>
            </w:r>
          </w:p>
        </w:tc>
      </w:tr>
      <w:tr w:rsidR="00944F00" w:rsidRPr="005E1D8D" w14:paraId="79991D7A"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5E1F33B8" w14:textId="77777777" w:rsidR="00944F00" w:rsidRPr="00123205" w:rsidRDefault="00944F00" w:rsidP="00B87503">
            <w:pPr>
              <w:jc w:val="right"/>
              <w:rPr>
                <w:bCs/>
                <w:color w:val="000000" w:themeColor="text1"/>
              </w:rPr>
            </w:pPr>
            <w:r w:rsidRPr="00123205">
              <w:rPr>
                <w:bCs/>
                <w:color w:val="000000" w:themeColor="text1"/>
              </w:rPr>
              <w:t>Semester Total Credits (including E)</w:t>
            </w:r>
            <w:r w:rsidRPr="00123205">
              <w:rPr>
                <w:b/>
                <w:color w:val="000000" w:themeColor="text1"/>
                <w:vertAlign w:val="superscript"/>
              </w:rPr>
              <w:t xml:space="preserve"> A</w:t>
            </w:r>
            <w:r w:rsidRPr="00123205">
              <w:rPr>
                <w:bCs/>
                <w:color w:val="000000" w:themeColor="text1"/>
              </w:rPr>
              <w:t xml:space="preserve"> </w:t>
            </w:r>
          </w:p>
        </w:tc>
        <w:tc>
          <w:tcPr>
            <w:tcW w:w="1170" w:type="dxa"/>
            <w:tcBorders>
              <w:top w:val="nil"/>
              <w:left w:val="nil"/>
              <w:bottom w:val="single" w:sz="4" w:space="0" w:color="auto"/>
              <w:right w:val="nil"/>
            </w:tcBorders>
            <w:noWrap/>
            <w:vAlign w:val="center"/>
            <w:hideMark/>
          </w:tcPr>
          <w:p w14:paraId="6E101240" w14:textId="77777777" w:rsidR="00944F00" w:rsidRPr="00123205" w:rsidRDefault="00944F00" w:rsidP="00B87503">
            <w:pPr>
              <w:jc w:val="right"/>
              <w:rPr>
                <w:color w:val="000000" w:themeColor="text1"/>
              </w:rPr>
            </w:pPr>
            <w:r w:rsidRPr="00123205">
              <w:rPr>
                <w:color w:val="000000" w:themeColor="text1"/>
              </w:rPr>
              <w:t>14 credits</w:t>
            </w:r>
          </w:p>
        </w:tc>
      </w:tr>
      <w:tr w:rsidR="00944F00" w:rsidRPr="005E1D8D" w14:paraId="60E0D524" w14:textId="77777777" w:rsidTr="3EE6A35B">
        <w:trPr>
          <w:trHeight w:val="107"/>
        </w:trPr>
        <w:tc>
          <w:tcPr>
            <w:tcW w:w="5760" w:type="dxa"/>
            <w:tcBorders>
              <w:top w:val="nil"/>
              <w:left w:val="nil"/>
              <w:bottom w:val="nil"/>
              <w:right w:val="nil"/>
            </w:tcBorders>
            <w:noWrap/>
            <w:vAlign w:val="center"/>
            <w:hideMark/>
          </w:tcPr>
          <w:p w14:paraId="020CD7D2" w14:textId="77777777" w:rsidR="00944F00" w:rsidRPr="00123205" w:rsidRDefault="00944F00" w:rsidP="00B87503">
            <w:pPr>
              <w:rPr>
                <w:b/>
                <w:bCs/>
                <w:color w:val="000000" w:themeColor="text1"/>
              </w:rPr>
            </w:pPr>
            <w:r w:rsidRPr="00123205">
              <w:rPr>
                <w:b/>
                <w:bCs/>
                <w:color w:val="000000" w:themeColor="text1"/>
              </w:rPr>
              <w:t xml:space="preserve">Summer </w:t>
            </w:r>
            <w:r w:rsidRPr="00123205">
              <w:rPr>
                <w:b/>
                <w:bCs/>
                <w:color w:val="000000" w:themeColor="text1"/>
                <w:vertAlign w:val="superscript"/>
              </w:rPr>
              <w:t>D</w:t>
            </w:r>
          </w:p>
        </w:tc>
        <w:tc>
          <w:tcPr>
            <w:tcW w:w="2430" w:type="dxa"/>
            <w:gridSpan w:val="2"/>
            <w:tcBorders>
              <w:top w:val="nil"/>
              <w:left w:val="nil"/>
              <w:bottom w:val="nil"/>
              <w:right w:val="nil"/>
            </w:tcBorders>
            <w:noWrap/>
            <w:vAlign w:val="center"/>
          </w:tcPr>
          <w:p w14:paraId="41C04890" w14:textId="77777777" w:rsidR="00944F00" w:rsidRPr="00123205" w:rsidRDefault="00944F00" w:rsidP="00B87503">
            <w:pPr>
              <w:rPr>
                <w:b/>
                <w:bCs/>
                <w:color w:val="000000" w:themeColor="text1"/>
              </w:rPr>
            </w:pPr>
          </w:p>
        </w:tc>
        <w:tc>
          <w:tcPr>
            <w:tcW w:w="1170" w:type="dxa"/>
            <w:tcBorders>
              <w:top w:val="nil"/>
              <w:left w:val="nil"/>
              <w:bottom w:val="nil"/>
              <w:right w:val="nil"/>
            </w:tcBorders>
            <w:noWrap/>
            <w:vAlign w:val="center"/>
          </w:tcPr>
          <w:p w14:paraId="08AC9BC7" w14:textId="77777777" w:rsidR="00944F00" w:rsidRPr="00123205" w:rsidRDefault="00944F00" w:rsidP="00B87503">
            <w:pPr>
              <w:jc w:val="right"/>
              <w:rPr>
                <w:b/>
                <w:bCs/>
                <w:color w:val="000000" w:themeColor="text1"/>
              </w:rPr>
            </w:pPr>
          </w:p>
        </w:tc>
      </w:tr>
      <w:tr w:rsidR="00944F00" w:rsidRPr="005E1D8D" w14:paraId="41C17B60" w14:textId="77777777" w:rsidTr="3EE6A35B">
        <w:trPr>
          <w:trHeight w:val="259"/>
        </w:trPr>
        <w:tc>
          <w:tcPr>
            <w:tcW w:w="5760" w:type="dxa"/>
            <w:tcBorders>
              <w:top w:val="nil"/>
              <w:left w:val="nil"/>
              <w:bottom w:val="nil"/>
              <w:right w:val="nil"/>
            </w:tcBorders>
            <w:noWrap/>
            <w:vAlign w:val="center"/>
            <w:hideMark/>
          </w:tcPr>
          <w:p w14:paraId="2C5DBA98" w14:textId="77777777" w:rsidR="00944F00" w:rsidRPr="00123205" w:rsidRDefault="00944F00" w:rsidP="00B87503">
            <w:pPr>
              <w:ind w:left="165"/>
              <w:rPr>
                <w:color w:val="000000" w:themeColor="text1"/>
              </w:rPr>
            </w:pPr>
            <w:r w:rsidRPr="00123205">
              <w:rPr>
                <w:color w:val="000000" w:themeColor="text1"/>
              </w:rPr>
              <w:t>Research in Psychology</w:t>
            </w:r>
            <w:r w:rsidRPr="00123205">
              <w:rPr>
                <w:b/>
                <w:color w:val="000000" w:themeColor="text1"/>
                <w:vertAlign w:val="superscript"/>
              </w:rPr>
              <w:t xml:space="preserve"> B</w:t>
            </w:r>
          </w:p>
        </w:tc>
        <w:tc>
          <w:tcPr>
            <w:tcW w:w="2430" w:type="dxa"/>
            <w:gridSpan w:val="2"/>
            <w:tcBorders>
              <w:top w:val="nil"/>
              <w:left w:val="nil"/>
              <w:bottom w:val="nil"/>
              <w:right w:val="nil"/>
            </w:tcBorders>
            <w:noWrap/>
            <w:vAlign w:val="center"/>
          </w:tcPr>
          <w:p w14:paraId="22CC1E01" w14:textId="77777777" w:rsidR="00944F00" w:rsidRPr="00123205" w:rsidRDefault="00944F00" w:rsidP="00B87503">
            <w:pPr>
              <w:rPr>
                <w:color w:val="000000" w:themeColor="text1"/>
              </w:rPr>
            </w:pPr>
          </w:p>
        </w:tc>
        <w:tc>
          <w:tcPr>
            <w:tcW w:w="1170" w:type="dxa"/>
            <w:tcBorders>
              <w:top w:val="nil"/>
              <w:left w:val="nil"/>
              <w:bottom w:val="nil"/>
              <w:right w:val="nil"/>
            </w:tcBorders>
            <w:noWrap/>
            <w:vAlign w:val="center"/>
            <w:hideMark/>
          </w:tcPr>
          <w:p w14:paraId="0BA7DC77" w14:textId="77777777" w:rsidR="00944F00" w:rsidRPr="00123205" w:rsidRDefault="00944F00" w:rsidP="00B87503">
            <w:pPr>
              <w:jc w:val="right"/>
              <w:rPr>
                <w:color w:val="000000" w:themeColor="text1"/>
              </w:rPr>
            </w:pPr>
            <w:r w:rsidRPr="00123205">
              <w:rPr>
                <w:color w:val="000000" w:themeColor="text1"/>
              </w:rPr>
              <w:t>6 credits</w:t>
            </w:r>
          </w:p>
        </w:tc>
      </w:tr>
      <w:tr w:rsidR="00944F00" w:rsidRPr="005E1D8D" w14:paraId="14D8CD2F" w14:textId="77777777" w:rsidTr="3EE6A35B">
        <w:trPr>
          <w:trHeight w:val="317"/>
        </w:trPr>
        <w:tc>
          <w:tcPr>
            <w:tcW w:w="8190" w:type="dxa"/>
            <w:gridSpan w:val="3"/>
            <w:tcBorders>
              <w:top w:val="single" w:sz="4" w:space="0" w:color="auto"/>
              <w:left w:val="nil"/>
              <w:bottom w:val="double" w:sz="4" w:space="0" w:color="auto"/>
              <w:right w:val="nil"/>
            </w:tcBorders>
            <w:noWrap/>
            <w:vAlign w:val="center"/>
            <w:hideMark/>
          </w:tcPr>
          <w:p w14:paraId="36A6E9EB" w14:textId="77777777" w:rsidR="00944F00" w:rsidRPr="00123205" w:rsidRDefault="00944F00" w:rsidP="00B87503">
            <w:pPr>
              <w:rPr>
                <w:b/>
                <w:bCs/>
                <w:color w:val="000000" w:themeColor="text1"/>
              </w:rPr>
            </w:pPr>
            <w:r w:rsidRPr="00123205">
              <w:rPr>
                <w:b/>
                <w:bCs/>
                <w:color w:val="000000" w:themeColor="text1"/>
              </w:rPr>
              <w:t xml:space="preserve">Yearly Total Course (not including E) Credits </w:t>
            </w:r>
            <w:r w:rsidRPr="00123205">
              <w:rPr>
                <w:b/>
                <w:color w:val="000000" w:themeColor="text1"/>
                <w:vertAlign w:val="superscript"/>
              </w:rPr>
              <w:t>C</w:t>
            </w:r>
          </w:p>
        </w:tc>
        <w:tc>
          <w:tcPr>
            <w:tcW w:w="1170" w:type="dxa"/>
            <w:tcBorders>
              <w:top w:val="single" w:sz="4" w:space="0" w:color="auto"/>
              <w:left w:val="nil"/>
              <w:bottom w:val="double" w:sz="4" w:space="0" w:color="auto"/>
              <w:right w:val="nil"/>
            </w:tcBorders>
            <w:noWrap/>
            <w:vAlign w:val="center"/>
            <w:hideMark/>
          </w:tcPr>
          <w:p w14:paraId="3C68A042" w14:textId="77777777" w:rsidR="00944F00" w:rsidRPr="00123205" w:rsidRDefault="00944F00" w:rsidP="00B87503">
            <w:pPr>
              <w:jc w:val="right"/>
              <w:rPr>
                <w:b/>
                <w:bCs/>
                <w:color w:val="000000" w:themeColor="text1"/>
              </w:rPr>
            </w:pPr>
            <w:r w:rsidRPr="00123205">
              <w:rPr>
                <w:b/>
                <w:bCs/>
                <w:color w:val="000000" w:themeColor="text1"/>
              </w:rPr>
              <w:t>22</w:t>
            </w:r>
            <w:r w:rsidRPr="00123205">
              <w:rPr>
                <w:color w:val="000000" w:themeColor="text1"/>
              </w:rPr>
              <w:t xml:space="preserve"> </w:t>
            </w:r>
            <w:r w:rsidRPr="00123205">
              <w:rPr>
                <w:b/>
                <w:color w:val="000000" w:themeColor="text1"/>
              </w:rPr>
              <w:t>credits</w:t>
            </w:r>
          </w:p>
        </w:tc>
      </w:tr>
      <w:tr w:rsidR="00944F00" w:rsidRPr="005E1D8D" w14:paraId="42BD2F3F" w14:textId="77777777" w:rsidTr="3EE6A35B">
        <w:trPr>
          <w:trHeight w:val="360"/>
        </w:trPr>
        <w:tc>
          <w:tcPr>
            <w:tcW w:w="9360" w:type="dxa"/>
            <w:gridSpan w:val="4"/>
            <w:tcBorders>
              <w:top w:val="double" w:sz="4" w:space="0" w:color="auto"/>
              <w:left w:val="nil"/>
              <w:bottom w:val="nil"/>
              <w:right w:val="nil"/>
            </w:tcBorders>
            <w:shd w:val="clear" w:color="auto" w:fill="000000" w:themeFill="text1"/>
            <w:noWrap/>
            <w:vAlign w:val="center"/>
            <w:hideMark/>
          </w:tcPr>
          <w:p w14:paraId="5C44494E" w14:textId="77777777" w:rsidR="00944F00" w:rsidRPr="005E1D8D" w:rsidRDefault="00944F00" w:rsidP="00B87503">
            <w:pPr>
              <w:jc w:val="center"/>
              <w:rPr>
                <w:b/>
                <w:bCs/>
                <w:color w:val="FFFFFF"/>
              </w:rPr>
            </w:pPr>
            <w:r w:rsidRPr="005E1D8D">
              <w:rPr>
                <w:b/>
                <w:bCs/>
                <w:color w:val="FFFFFF"/>
              </w:rPr>
              <w:t>YEAR 3</w:t>
            </w:r>
          </w:p>
        </w:tc>
      </w:tr>
      <w:tr w:rsidR="00944F00" w:rsidRPr="005E1D8D" w14:paraId="76D3BF3C" w14:textId="77777777" w:rsidTr="3EE6A35B">
        <w:trPr>
          <w:trHeight w:val="315"/>
        </w:trPr>
        <w:tc>
          <w:tcPr>
            <w:tcW w:w="5760" w:type="dxa"/>
            <w:tcBorders>
              <w:top w:val="nil"/>
              <w:left w:val="nil"/>
              <w:bottom w:val="nil"/>
              <w:right w:val="nil"/>
            </w:tcBorders>
            <w:noWrap/>
            <w:vAlign w:val="center"/>
            <w:hideMark/>
          </w:tcPr>
          <w:p w14:paraId="6ECA4BAA" w14:textId="77777777" w:rsidR="00944F00" w:rsidRPr="005E1D8D" w:rsidRDefault="00944F00" w:rsidP="00B87503">
            <w:pPr>
              <w:rPr>
                <w:b/>
                <w:bCs/>
                <w:color w:val="000000"/>
              </w:rPr>
            </w:pPr>
            <w:r w:rsidRPr="005E1D8D">
              <w:rPr>
                <w:b/>
                <w:bCs/>
                <w:color w:val="000000"/>
              </w:rPr>
              <w:t>Fall</w:t>
            </w:r>
          </w:p>
        </w:tc>
        <w:tc>
          <w:tcPr>
            <w:tcW w:w="2430" w:type="dxa"/>
            <w:gridSpan w:val="2"/>
            <w:tcBorders>
              <w:top w:val="nil"/>
              <w:left w:val="nil"/>
              <w:bottom w:val="nil"/>
              <w:right w:val="nil"/>
            </w:tcBorders>
            <w:noWrap/>
            <w:vAlign w:val="center"/>
            <w:hideMark/>
          </w:tcPr>
          <w:p w14:paraId="61C5B968" w14:textId="77777777" w:rsidR="00944F00" w:rsidRPr="005E1D8D" w:rsidRDefault="00944F00" w:rsidP="00B87503">
            <w:pPr>
              <w:jc w:val="center"/>
              <w:rPr>
                <w:b/>
                <w:bCs/>
                <w:color w:val="000000"/>
              </w:rPr>
            </w:pPr>
          </w:p>
        </w:tc>
        <w:tc>
          <w:tcPr>
            <w:tcW w:w="1170" w:type="dxa"/>
            <w:tcBorders>
              <w:top w:val="nil"/>
              <w:left w:val="nil"/>
              <w:bottom w:val="nil"/>
              <w:right w:val="nil"/>
            </w:tcBorders>
            <w:noWrap/>
            <w:vAlign w:val="center"/>
          </w:tcPr>
          <w:p w14:paraId="7966C656" w14:textId="77777777" w:rsidR="00944F00" w:rsidRPr="005E1D8D" w:rsidRDefault="00944F00" w:rsidP="00B87503">
            <w:pPr>
              <w:jc w:val="right"/>
              <w:rPr>
                <w:b/>
                <w:bCs/>
                <w:color w:val="000000"/>
              </w:rPr>
            </w:pPr>
          </w:p>
        </w:tc>
      </w:tr>
      <w:tr w:rsidR="00944F00" w:rsidRPr="005E1D8D" w14:paraId="176125FF" w14:textId="77777777" w:rsidTr="3EE6A35B">
        <w:trPr>
          <w:trHeight w:val="259"/>
        </w:trPr>
        <w:tc>
          <w:tcPr>
            <w:tcW w:w="5760" w:type="dxa"/>
            <w:tcBorders>
              <w:top w:val="nil"/>
              <w:left w:val="nil"/>
              <w:bottom w:val="nil"/>
              <w:right w:val="nil"/>
            </w:tcBorders>
            <w:noWrap/>
            <w:vAlign w:val="center"/>
            <w:hideMark/>
          </w:tcPr>
          <w:p w14:paraId="345C5383" w14:textId="77777777" w:rsidR="00944F00" w:rsidRPr="005E1D8D" w:rsidRDefault="00944F00" w:rsidP="00B87503">
            <w:pPr>
              <w:ind w:left="165"/>
              <w:rPr>
                <w:color w:val="000000"/>
                <w:u w:val="single"/>
              </w:rPr>
            </w:pPr>
            <w:r w:rsidRPr="00392E82">
              <w:rPr>
                <w:color w:val="000000"/>
              </w:rPr>
              <w:t>Practicum in Clinical Psych I</w:t>
            </w:r>
            <w:r w:rsidRPr="00CD5F67">
              <w:rPr>
                <w:b/>
                <w:vertAlign w:val="superscript"/>
              </w:rPr>
              <w:t xml:space="preserve"> </w:t>
            </w:r>
            <w:r>
              <w:rPr>
                <w:b/>
                <w:sz w:val="21"/>
                <w:szCs w:val="21"/>
                <w:vertAlign w:val="superscript"/>
              </w:rPr>
              <w:t>E</w:t>
            </w:r>
          </w:p>
        </w:tc>
        <w:tc>
          <w:tcPr>
            <w:tcW w:w="2430" w:type="dxa"/>
            <w:gridSpan w:val="2"/>
            <w:tcBorders>
              <w:top w:val="nil"/>
              <w:left w:val="nil"/>
              <w:bottom w:val="nil"/>
              <w:right w:val="nil"/>
            </w:tcBorders>
            <w:noWrap/>
            <w:vAlign w:val="center"/>
          </w:tcPr>
          <w:p w14:paraId="54FCA606"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7B7A216C"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5ECE9C9A" w14:textId="77777777" w:rsidTr="3EE6A35B">
        <w:trPr>
          <w:trHeight w:val="80"/>
        </w:trPr>
        <w:tc>
          <w:tcPr>
            <w:tcW w:w="5760" w:type="dxa"/>
            <w:tcBorders>
              <w:top w:val="nil"/>
              <w:left w:val="nil"/>
              <w:bottom w:val="nil"/>
              <w:right w:val="nil"/>
            </w:tcBorders>
            <w:noWrap/>
            <w:vAlign w:val="center"/>
            <w:hideMark/>
          </w:tcPr>
          <w:p w14:paraId="04FB618F" w14:textId="77777777" w:rsidR="00944F00" w:rsidRPr="005E1D8D" w:rsidRDefault="00944F00" w:rsidP="00B87503">
            <w:pPr>
              <w:ind w:left="165"/>
            </w:pPr>
            <w:r w:rsidRPr="005E1D8D">
              <w:t xml:space="preserve">Motivation &amp; Emotion </w:t>
            </w:r>
            <w:r w:rsidRPr="005E1D8D">
              <w:rPr>
                <w:i/>
                <w:iCs/>
              </w:rPr>
              <w:t>OR</w:t>
            </w:r>
            <w:r w:rsidRPr="005E1D8D">
              <w:t xml:space="preserve"> Cognitive Processes</w:t>
            </w:r>
          </w:p>
        </w:tc>
        <w:tc>
          <w:tcPr>
            <w:tcW w:w="2430" w:type="dxa"/>
            <w:gridSpan w:val="2"/>
            <w:tcBorders>
              <w:top w:val="nil"/>
              <w:left w:val="nil"/>
              <w:bottom w:val="nil"/>
              <w:right w:val="nil"/>
            </w:tcBorders>
            <w:noWrap/>
            <w:vAlign w:val="center"/>
          </w:tcPr>
          <w:p w14:paraId="3ADA6E16" w14:textId="77777777" w:rsidR="00944F00" w:rsidRPr="005E1D8D" w:rsidRDefault="00944F00" w:rsidP="00B87503">
            <w:pPr>
              <w:jc w:val="center"/>
              <w:rPr>
                <w:color w:val="000000"/>
              </w:rPr>
            </w:pPr>
          </w:p>
        </w:tc>
        <w:tc>
          <w:tcPr>
            <w:tcW w:w="1170" w:type="dxa"/>
            <w:tcBorders>
              <w:top w:val="nil"/>
              <w:left w:val="nil"/>
              <w:right w:val="nil"/>
            </w:tcBorders>
            <w:noWrap/>
            <w:vAlign w:val="center"/>
            <w:hideMark/>
          </w:tcPr>
          <w:p w14:paraId="68BE123D"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3E70B12C" w14:textId="77777777" w:rsidTr="3EE6A35B">
        <w:trPr>
          <w:trHeight w:val="259"/>
        </w:trPr>
        <w:tc>
          <w:tcPr>
            <w:tcW w:w="5760" w:type="dxa"/>
            <w:tcBorders>
              <w:top w:val="nil"/>
              <w:left w:val="nil"/>
              <w:bottom w:val="nil"/>
              <w:right w:val="nil"/>
            </w:tcBorders>
            <w:noWrap/>
            <w:vAlign w:val="center"/>
            <w:hideMark/>
          </w:tcPr>
          <w:p w14:paraId="375AB61C" w14:textId="77777777" w:rsidR="00944F00" w:rsidRPr="005E1D8D" w:rsidRDefault="00944F00" w:rsidP="00B87503">
            <w:pPr>
              <w:ind w:left="165"/>
              <w:rPr>
                <w:color w:val="000000"/>
              </w:rPr>
            </w:pPr>
            <w:r w:rsidRPr="005E1D8D">
              <w:rPr>
                <w:color w:val="000000"/>
              </w:rPr>
              <w:t>Advanced Interventions Elective</w:t>
            </w:r>
          </w:p>
        </w:tc>
        <w:tc>
          <w:tcPr>
            <w:tcW w:w="2430" w:type="dxa"/>
            <w:gridSpan w:val="2"/>
            <w:tcBorders>
              <w:top w:val="nil"/>
              <w:left w:val="nil"/>
              <w:bottom w:val="nil"/>
              <w:right w:val="nil"/>
            </w:tcBorders>
            <w:noWrap/>
            <w:vAlign w:val="center"/>
          </w:tcPr>
          <w:p w14:paraId="2E0914CF" w14:textId="77777777" w:rsidR="00944F00" w:rsidRPr="005E1D8D" w:rsidRDefault="00944F00" w:rsidP="00B87503">
            <w:pPr>
              <w:rPr>
                <w:color w:val="000000"/>
              </w:rPr>
            </w:pPr>
          </w:p>
        </w:tc>
        <w:tc>
          <w:tcPr>
            <w:tcW w:w="1170" w:type="dxa"/>
            <w:tcBorders>
              <w:top w:val="nil"/>
              <w:left w:val="nil"/>
              <w:right w:val="nil"/>
            </w:tcBorders>
            <w:noWrap/>
            <w:vAlign w:val="center"/>
            <w:hideMark/>
          </w:tcPr>
          <w:p w14:paraId="2D700B5D"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447926D4" w14:textId="77777777" w:rsidTr="3EE6A35B">
        <w:trPr>
          <w:trHeight w:val="259"/>
        </w:trPr>
        <w:tc>
          <w:tcPr>
            <w:tcW w:w="5760" w:type="dxa"/>
            <w:tcBorders>
              <w:top w:val="nil"/>
              <w:left w:val="nil"/>
              <w:bottom w:val="nil"/>
              <w:right w:val="nil"/>
            </w:tcBorders>
            <w:noWrap/>
            <w:vAlign w:val="center"/>
            <w:hideMark/>
          </w:tcPr>
          <w:p w14:paraId="0449BC48"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center"/>
          </w:tcPr>
          <w:p w14:paraId="1BC8BAB9"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7EB01741"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38E95A7A" w14:textId="77777777" w:rsidTr="3EE6A35B">
        <w:trPr>
          <w:trHeight w:val="259"/>
        </w:trPr>
        <w:tc>
          <w:tcPr>
            <w:tcW w:w="6120" w:type="dxa"/>
            <w:gridSpan w:val="2"/>
            <w:tcBorders>
              <w:top w:val="nil"/>
              <w:left w:val="nil"/>
              <w:bottom w:val="single" w:sz="4" w:space="0" w:color="auto"/>
              <w:right w:val="nil"/>
            </w:tcBorders>
            <w:noWrap/>
            <w:vAlign w:val="center"/>
            <w:hideMark/>
          </w:tcPr>
          <w:p w14:paraId="76D3638F" w14:textId="77777777" w:rsidR="00944F00" w:rsidRPr="005E1D8D" w:rsidRDefault="00944F00" w:rsidP="00B87503">
            <w:pPr>
              <w:ind w:left="165"/>
              <w:rPr>
                <w:i/>
                <w:iCs/>
                <w:color w:val="000000"/>
              </w:rPr>
            </w:pPr>
            <w:r w:rsidRPr="005E1D8D">
              <w:rPr>
                <w:i/>
                <w:iCs/>
                <w:color w:val="000000"/>
              </w:rPr>
              <w:t>(</w:t>
            </w:r>
            <w:r>
              <w:rPr>
                <w:i/>
                <w:iCs/>
                <w:color w:val="000000"/>
              </w:rPr>
              <w:t>I</w:t>
            </w:r>
            <w:r w:rsidRPr="005E1D8D">
              <w:rPr>
                <w:i/>
                <w:iCs/>
                <w:color w:val="000000"/>
              </w:rPr>
              <w:t>f Fellowship support, r</w:t>
            </w:r>
            <w:r>
              <w:rPr>
                <w:i/>
                <w:iCs/>
                <w:color w:val="000000"/>
              </w:rPr>
              <w:t>egister for Graduate Fellowship)</w:t>
            </w:r>
          </w:p>
        </w:tc>
        <w:tc>
          <w:tcPr>
            <w:tcW w:w="2070" w:type="dxa"/>
            <w:tcBorders>
              <w:top w:val="nil"/>
              <w:left w:val="nil"/>
              <w:bottom w:val="single" w:sz="4" w:space="0" w:color="auto"/>
              <w:right w:val="nil"/>
            </w:tcBorders>
            <w:vAlign w:val="center"/>
          </w:tcPr>
          <w:p w14:paraId="269F6F45" w14:textId="77777777" w:rsidR="00944F00" w:rsidRPr="005E1D8D" w:rsidRDefault="00944F00" w:rsidP="00B87503">
            <w:pPr>
              <w:ind w:left="165"/>
              <w:rPr>
                <w:i/>
                <w:iCs/>
                <w:color w:val="000000"/>
              </w:rPr>
            </w:pPr>
          </w:p>
        </w:tc>
        <w:tc>
          <w:tcPr>
            <w:tcW w:w="1170" w:type="dxa"/>
            <w:tcBorders>
              <w:top w:val="nil"/>
              <w:left w:val="nil"/>
              <w:bottom w:val="single" w:sz="4" w:space="0" w:color="auto"/>
              <w:right w:val="nil"/>
            </w:tcBorders>
            <w:noWrap/>
            <w:vAlign w:val="center"/>
            <w:hideMark/>
          </w:tcPr>
          <w:p w14:paraId="4D7C6988" w14:textId="77777777" w:rsidR="00944F00" w:rsidRPr="005E1D8D" w:rsidRDefault="00944F00" w:rsidP="00B87503">
            <w:pPr>
              <w:jc w:val="right"/>
              <w:rPr>
                <w:color w:val="000000"/>
              </w:rPr>
            </w:pPr>
            <w:r>
              <w:rPr>
                <w:color w:val="000000"/>
              </w:rPr>
              <w:t>0 credits</w:t>
            </w:r>
          </w:p>
        </w:tc>
      </w:tr>
      <w:tr w:rsidR="00944F00" w:rsidRPr="005E1D8D" w14:paraId="0FE63539" w14:textId="77777777" w:rsidTr="3EE6A35B">
        <w:trPr>
          <w:trHeight w:val="259"/>
        </w:trPr>
        <w:tc>
          <w:tcPr>
            <w:tcW w:w="8190" w:type="dxa"/>
            <w:gridSpan w:val="3"/>
            <w:tcBorders>
              <w:top w:val="single" w:sz="4" w:space="0" w:color="auto"/>
              <w:left w:val="nil"/>
              <w:bottom w:val="double" w:sz="4" w:space="0" w:color="auto"/>
              <w:right w:val="nil"/>
            </w:tcBorders>
            <w:noWrap/>
            <w:vAlign w:val="center"/>
            <w:hideMark/>
          </w:tcPr>
          <w:p w14:paraId="6B40CC84"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double" w:sz="4" w:space="0" w:color="auto"/>
              <w:right w:val="nil"/>
            </w:tcBorders>
            <w:noWrap/>
            <w:vAlign w:val="center"/>
            <w:hideMark/>
          </w:tcPr>
          <w:p w14:paraId="2FF2C7C2" w14:textId="77777777" w:rsidR="00944F00" w:rsidRPr="005E1D8D" w:rsidRDefault="00944F00" w:rsidP="00B87503">
            <w:pPr>
              <w:jc w:val="right"/>
              <w:rPr>
                <w:color w:val="000000"/>
              </w:rPr>
            </w:pPr>
            <w:r w:rsidRPr="005E1D8D">
              <w:rPr>
                <w:color w:val="000000"/>
              </w:rPr>
              <w:t>15</w:t>
            </w:r>
            <w:r>
              <w:rPr>
                <w:color w:val="000000"/>
              </w:rPr>
              <w:t xml:space="preserve"> credits</w:t>
            </w:r>
          </w:p>
        </w:tc>
      </w:tr>
      <w:tr w:rsidR="00944F00" w:rsidRPr="005E1D8D" w14:paraId="2C91807F" w14:textId="77777777" w:rsidTr="3EE6A35B">
        <w:trPr>
          <w:trHeight w:val="259"/>
        </w:trPr>
        <w:tc>
          <w:tcPr>
            <w:tcW w:w="5760" w:type="dxa"/>
            <w:tcBorders>
              <w:top w:val="double" w:sz="4" w:space="0" w:color="auto"/>
              <w:left w:val="nil"/>
              <w:bottom w:val="nil"/>
              <w:right w:val="nil"/>
            </w:tcBorders>
            <w:noWrap/>
            <w:vAlign w:val="center"/>
            <w:hideMark/>
          </w:tcPr>
          <w:p w14:paraId="0D9473B9" w14:textId="77777777" w:rsidR="00944F00" w:rsidRPr="005E1D8D" w:rsidRDefault="00944F00" w:rsidP="00B87503">
            <w:pPr>
              <w:rPr>
                <w:b/>
                <w:bCs/>
                <w:color w:val="000000"/>
              </w:rPr>
            </w:pPr>
            <w:r w:rsidRPr="005E1D8D">
              <w:rPr>
                <w:b/>
                <w:bCs/>
                <w:color w:val="000000"/>
              </w:rPr>
              <w:t>Spring</w:t>
            </w:r>
          </w:p>
        </w:tc>
        <w:tc>
          <w:tcPr>
            <w:tcW w:w="2430" w:type="dxa"/>
            <w:gridSpan w:val="2"/>
            <w:tcBorders>
              <w:top w:val="double" w:sz="4" w:space="0" w:color="auto"/>
              <w:left w:val="nil"/>
              <w:bottom w:val="nil"/>
              <w:right w:val="nil"/>
            </w:tcBorders>
            <w:noWrap/>
            <w:vAlign w:val="center"/>
          </w:tcPr>
          <w:p w14:paraId="13283389" w14:textId="77777777" w:rsidR="00944F00" w:rsidRPr="005E1D8D" w:rsidRDefault="00944F00" w:rsidP="00B87503">
            <w:pPr>
              <w:rPr>
                <w:b/>
                <w:bCs/>
                <w:color w:val="000000"/>
              </w:rPr>
            </w:pPr>
          </w:p>
        </w:tc>
        <w:tc>
          <w:tcPr>
            <w:tcW w:w="1170" w:type="dxa"/>
            <w:tcBorders>
              <w:top w:val="double" w:sz="4" w:space="0" w:color="auto"/>
              <w:left w:val="nil"/>
              <w:bottom w:val="nil"/>
              <w:right w:val="nil"/>
            </w:tcBorders>
            <w:noWrap/>
            <w:vAlign w:val="center"/>
          </w:tcPr>
          <w:p w14:paraId="084DD282" w14:textId="77777777" w:rsidR="00944F00" w:rsidRPr="005E1D8D" w:rsidRDefault="00944F00" w:rsidP="00B87503">
            <w:pPr>
              <w:jc w:val="right"/>
              <w:rPr>
                <w:b/>
                <w:bCs/>
                <w:color w:val="000000"/>
              </w:rPr>
            </w:pPr>
          </w:p>
        </w:tc>
      </w:tr>
      <w:tr w:rsidR="00944F00" w:rsidRPr="005E1D8D" w14:paraId="0C7FC408" w14:textId="77777777" w:rsidTr="3EE6A35B">
        <w:trPr>
          <w:trHeight w:val="259"/>
        </w:trPr>
        <w:tc>
          <w:tcPr>
            <w:tcW w:w="5760" w:type="dxa"/>
            <w:tcBorders>
              <w:top w:val="nil"/>
              <w:left w:val="nil"/>
              <w:bottom w:val="nil"/>
              <w:right w:val="nil"/>
            </w:tcBorders>
            <w:noWrap/>
            <w:vAlign w:val="center"/>
            <w:hideMark/>
          </w:tcPr>
          <w:p w14:paraId="64FB559C" w14:textId="77777777" w:rsidR="00944F00" w:rsidRPr="005E1D8D" w:rsidRDefault="00944F00" w:rsidP="00B87503">
            <w:pPr>
              <w:ind w:left="165"/>
              <w:rPr>
                <w:color w:val="000000"/>
                <w:u w:val="single"/>
              </w:rPr>
            </w:pPr>
            <w:r w:rsidRPr="00392E82">
              <w:rPr>
                <w:color w:val="000000"/>
              </w:rPr>
              <w:t>Practicum in Clinical Psych II</w:t>
            </w:r>
            <w:r w:rsidRPr="00CD5F67">
              <w:rPr>
                <w:b/>
                <w:vertAlign w:val="superscript"/>
              </w:rPr>
              <w:t xml:space="preserve"> </w:t>
            </w:r>
            <w:r>
              <w:rPr>
                <w:b/>
                <w:sz w:val="21"/>
                <w:szCs w:val="21"/>
                <w:vertAlign w:val="superscript"/>
              </w:rPr>
              <w:t>E</w:t>
            </w:r>
          </w:p>
        </w:tc>
        <w:tc>
          <w:tcPr>
            <w:tcW w:w="2430" w:type="dxa"/>
            <w:gridSpan w:val="2"/>
            <w:tcBorders>
              <w:top w:val="nil"/>
              <w:left w:val="nil"/>
              <w:bottom w:val="nil"/>
              <w:right w:val="nil"/>
            </w:tcBorders>
            <w:noWrap/>
            <w:vAlign w:val="center"/>
          </w:tcPr>
          <w:p w14:paraId="19103AD5"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1EADCC35"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5BB0E89A" w14:textId="77777777" w:rsidTr="3EE6A35B">
        <w:trPr>
          <w:trHeight w:val="259"/>
        </w:trPr>
        <w:tc>
          <w:tcPr>
            <w:tcW w:w="5760" w:type="dxa"/>
            <w:tcBorders>
              <w:top w:val="nil"/>
              <w:left w:val="nil"/>
              <w:bottom w:val="nil"/>
              <w:right w:val="nil"/>
            </w:tcBorders>
            <w:vAlign w:val="center"/>
            <w:hideMark/>
          </w:tcPr>
          <w:p w14:paraId="1C9011EB" w14:textId="77777777" w:rsidR="00944F00" w:rsidRPr="005E1D8D" w:rsidRDefault="00944F00" w:rsidP="00B87503">
            <w:pPr>
              <w:ind w:left="165"/>
            </w:pPr>
            <w:r w:rsidRPr="005E1D8D">
              <w:t xml:space="preserve">Diversity </w:t>
            </w:r>
            <w:r w:rsidRPr="005E1D8D">
              <w:rPr>
                <w:i/>
                <w:iCs/>
              </w:rPr>
              <w:t>OR</w:t>
            </w:r>
            <w:r w:rsidRPr="005E1D8D">
              <w:t xml:space="preserve"> Child Psychopathology</w:t>
            </w:r>
          </w:p>
        </w:tc>
        <w:tc>
          <w:tcPr>
            <w:tcW w:w="2430" w:type="dxa"/>
            <w:gridSpan w:val="2"/>
            <w:tcBorders>
              <w:top w:val="nil"/>
              <w:left w:val="nil"/>
              <w:bottom w:val="nil"/>
              <w:right w:val="nil"/>
            </w:tcBorders>
            <w:vAlign w:val="center"/>
          </w:tcPr>
          <w:p w14:paraId="5E0C21E3" w14:textId="77777777" w:rsidR="00944F00" w:rsidRPr="005E1D8D" w:rsidRDefault="00944F00" w:rsidP="00B87503">
            <w:pPr>
              <w:rPr>
                <w:color w:val="000000"/>
              </w:rPr>
            </w:pPr>
          </w:p>
        </w:tc>
        <w:tc>
          <w:tcPr>
            <w:tcW w:w="1170" w:type="dxa"/>
            <w:tcBorders>
              <w:top w:val="nil"/>
              <w:left w:val="nil"/>
              <w:right w:val="nil"/>
            </w:tcBorders>
            <w:noWrap/>
            <w:vAlign w:val="center"/>
            <w:hideMark/>
          </w:tcPr>
          <w:p w14:paraId="127CE02D"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6AFB4122" w14:textId="77777777" w:rsidTr="3EE6A35B">
        <w:trPr>
          <w:trHeight w:val="259"/>
        </w:trPr>
        <w:tc>
          <w:tcPr>
            <w:tcW w:w="5760" w:type="dxa"/>
            <w:tcBorders>
              <w:top w:val="nil"/>
              <w:left w:val="nil"/>
              <w:bottom w:val="nil"/>
              <w:right w:val="nil"/>
            </w:tcBorders>
            <w:vAlign w:val="center"/>
            <w:hideMark/>
          </w:tcPr>
          <w:p w14:paraId="2CD83603" w14:textId="77777777" w:rsidR="00944F00" w:rsidRPr="005E1D8D" w:rsidRDefault="00944F00" w:rsidP="00B87503">
            <w:pPr>
              <w:ind w:left="165"/>
              <w:rPr>
                <w:color w:val="000000"/>
              </w:rPr>
            </w:pPr>
            <w:r w:rsidRPr="005E1D8D">
              <w:rPr>
                <w:color w:val="000000"/>
              </w:rPr>
              <w:t>Advanced Science Elective #1 (Bio-Social-Cog)</w:t>
            </w:r>
          </w:p>
        </w:tc>
        <w:tc>
          <w:tcPr>
            <w:tcW w:w="2430" w:type="dxa"/>
            <w:gridSpan w:val="2"/>
            <w:tcBorders>
              <w:top w:val="nil"/>
              <w:left w:val="nil"/>
              <w:bottom w:val="nil"/>
              <w:right w:val="nil"/>
            </w:tcBorders>
            <w:vAlign w:val="center"/>
          </w:tcPr>
          <w:p w14:paraId="7D9CD14D" w14:textId="77777777" w:rsidR="00944F00" w:rsidRPr="005E1D8D" w:rsidRDefault="00944F00" w:rsidP="00B87503">
            <w:pPr>
              <w:rPr>
                <w:color w:val="000000"/>
              </w:rPr>
            </w:pPr>
          </w:p>
        </w:tc>
        <w:tc>
          <w:tcPr>
            <w:tcW w:w="1170" w:type="dxa"/>
            <w:tcBorders>
              <w:top w:val="nil"/>
              <w:left w:val="nil"/>
              <w:right w:val="nil"/>
            </w:tcBorders>
            <w:noWrap/>
            <w:vAlign w:val="center"/>
            <w:hideMark/>
          </w:tcPr>
          <w:p w14:paraId="04166A5E"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3817873" w14:textId="77777777" w:rsidTr="3EE6A35B">
        <w:trPr>
          <w:trHeight w:val="259"/>
        </w:trPr>
        <w:tc>
          <w:tcPr>
            <w:tcW w:w="5760" w:type="dxa"/>
            <w:tcBorders>
              <w:top w:val="nil"/>
              <w:left w:val="nil"/>
              <w:bottom w:val="nil"/>
              <w:right w:val="nil"/>
            </w:tcBorders>
            <w:noWrap/>
            <w:vAlign w:val="center"/>
            <w:hideMark/>
          </w:tcPr>
          <w:p w14:paraId="43FE9CE7"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center"/>
            <w:hideMark/>
          </w:tcPr>
          <w:p w14:paraId="19D624F5"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47549914"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0BE028AA" w14:textId="77777777" w:rsidTr="3EE6A35B">
        <w:trPr>
          <w:trHeight w:val="259"/>
        </w:trPr>
        <w:tc>
          <w:tcPr>
            <w:tcW w:w="5760" w:type="dxa"/>
            <w:tcBorders>
              <w:top w:val="nil"/>
              <w:left w:val="nil"/>
              <w:bottom w:val="single" w:sz="4" w:space="0" w:color="auto"/>
              <w:right w:val="nil"/>
            </w:tcBorders>
            <w:noWrap/>
            <w:vAlign w:val="center"/>
            <w:hideMark/>
          </w:tcPr>
          <w:p w14:paraId="68F681A2" w14:textId="77777777" w:rsidR="00944F00" w:rsidRPr="005E1D8D" w:rsidRDefault="00944F00" w:rsidP="00B87503">
            <w:pPr>
              <w:ind w:left="165"/>
              <w:rPr>
                <w:i/>
                <w:iCs/>
                <w:color w:val="000000"/>
              </w:rPr>
            </w:pPr>
            <w:r w:rsidRPr="005E1D8D">
              <w:rPr>
                <w:i/>
                <w:iCs/>
                <w:color w:val="000000"/>
              </w:rPr>
              <w:t>(</w:t>
            </w:r>
            <w:r>
              <w:rPr>
                <w:i/>
                <w:iCs/>
                <w:color w:val="000000"/>
              </w:rPr>
              <w:t>I</w:t>
            </w:r>
            <w:r w:rsidRPr="005E1D8D">
              <w:rPr>
                <w:i/>
                <w:iCs/>
                <w:color w:val="000000"/>
              </w:rPr>
              <w:t>f Fellowship support, r</w:t>
            </w:r>
            <w:r>
              <w:rPr>
                <w:i/>
                <w:iCs/>
                <w:color w:val="000000"/>
              </w:rPr>
              <w:t>egister for Graduate Fellowship)</w:t>
            </w:r>
          </w:p>
        </w:tc>
        <w:tc>
          <w:tcPr>
            <w:tcW w:w="2430" w:type="dxa"/>
            <w:gridSpan w:val="2"/>
            <w:tcBorders>
              <w:top w:val="nil"/>
              <w:left w:val="nil"/>
              <w:bottom w:val="single" w:sz="4" w:space="0" w:color="auto"/>
              <w:right w:val="nil"/>
            </w:tcBorders>
            <w:vAlign w:val="center"/>
          </w:tcPr>
          <w:p w14:paraId="53D803FC" w14:textId="77777777" w:rsidR="00944F00" w:rsidRPr="005E1D8D" w:rsidRDefault="00944F00" w:rsidP="00B87503">
            <w:pPr>
              <w:ind w:left="165"/>
              <w:rPr>
                <w:i/>
                <w:iCs/>
                <w:color w:val="000000"/>
              </w:rPr>
            </w:pPr>
          </w:p>
        </w:tc>
        <w:tc>
          <w:tcPr>
            <w:tcW w:w="1170" w:type="dxa"/>
            <w:tcBorders>
              <w:top w:val="nil"/>
              <w:left w:val="nil"/>
              <w:bottom w:val="single" w:sz="4" w:space="0" w:color="auto"/>
              <w:right w:val="nil"/>
            </w:tcBorders>
            <w:noWrap/>
            <w:vAlign w:val="center"/>
            <w:hideMark/>
          </w:tcPr>
          <w:p w14:paraId="211DB61D" w14:textId="77777777" w:rsidR="00944F00" w:rsidRPr="005E1D8D" w:rsidRDefault="00944F00" w:rsidP="00B87503">
            <w:pPr>
              <w:jc w:val="right"/>
              <w:rPr>
                <w:color w:val="000000"/>
              </w:rPr>
            </w:pPr>
            <w:r>
              <w:rPr>
                <w:color w:val="000000"/>
              </w:rPr>
              <w:t>0 credits</w:t>
            </w:r>
          </w:p>
        </w:tc>
      </w:tr>
      <w:tr w:rsidR="00944F00" w:rsidRPr="005E1D8D" w14:paraId="3B7BC202"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3184C917"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4E234E32" w14:textId="77777777" w:rsidR="00944F00" w:rsidRPr="005E1D8D" w:rsidRDefault="00944F00" w:rsidP="00B87503">
            <w:pPr>
              <w:jc w:val="right"/>
              <w:rPr>
                <w:color w:val="000000"/>
              </w:rPr>
            </w:pPr>
            <w:r w:rsidRPr="005E1D8D">
              <w:rPr>
                <w:color w:val="000000"/>
              </w:rPr>
              <w:t>15</w:t>
            </w:r>
            <w:r>
              <w:rPr>
                <w:color w:val="000000"/>
              </w:rPr>
              <w:t xml:space="preserve"> credits</w:t>
            </w:r>
          </w:p>
        </w:tc>
      </w:tr>
      <w:tr w:rsidR="00944F00" w:rsidRPr="005E1D8D" w14:paraId="35B06409" w14:textId="77777777" w:rsidTr="3EE6A35B">
        <w:trPr>
          <w:trHeight w:val="70"/>
        </w:trPr>
        <w:tc>
          <w:tcPr>
            <w:tcW w:w="5760" w:type="dxa"/>
            <w:tcBorders>
              <w:top w:val="nil"/>
              <w:left w:val="nil"/>
              <w:bottom w:val="nil"/>
              <w:right w:val="nil"/>
            </w:tcBorders>
            <w:noWrap/>
            <w:vAlign w:val="center"/>
            <w:hideMark/>
          </w:tcPr>
          <w:p w14:paraId="15CEAB82" w14:textId="77777777" w:rsidR="00944F00" w:rsidRPr="005E1D8D" w:rsidRDefault="00944F00" w:rsidP="00B87503">
            <w:pPr>
              <w:rPr>
                <w:b/>
                <w:bCs/>
                <w:color w:val="000000"/>
              </w:rPr>
            </w:pPr>
            <w:r w:rsidRPr="005E1D8D">
              <w:rPr>
                <w:b/>
                <w:bCs/>
                <w:color w:val="000000"/>
              </w:rPr>
              <w:t>Summer</w:t>
            </w:r>
            <w:r w:rsidRPr="00960645">
              <w:rPr>
                <w:b/>
                <w:bCs/>
                <w:color w:val="000000"/>
                <w:vertAlign w:val="superscript"/>
              </w:rPr>
              <w:t xml:space="preserve"> D</w:t>
            </w:r>
          </w:p>
        </w:tc>
        <w:tc>
          <w:tcPr>
            <w:tcW w:w="2430" w:type="dxa"/>
            <w:gridSpan w:val="2"/>
            <w:tcBorders>
              <w:top w:val="nil"/>
              <w:left w:val="nil"/>
              <w:bottom w:val="nil"/>
              <w:right w:val="nil"/>
            </w:tcBorders>
            <w:noWrap/>
            <w:vAlign w:val="bottom"/>
          </w:tcPr>
          <w:p w14:paraId="34965978" w14:textId="77777777" w:rsidR="00944F00" w:rsidRPr="005E1D8D" w:rsidRDefault="00944F00" w:rsidP="00B87503">
            <w:pPr>
              <w:jc w:val="center"/>
              <w:rPr>
                <w:b/>
                <w:bCs/>
                <w:color w:val="000000"/>
              </w:rPr>
            </w:pPr>
          </w:p>
        </w:tc>
        <w:tc>
          <w:tcPr>
            <w:tcW w:w="1170" w:type="dxa"/>
            <w:tcBorders>
              <w:top w:val="nil"/>
              <w:left w:val="nil"/>
              <w:bottom w:val="nil"/>
              <w:right w:val="nil"/>
            </w:tcBorders>
            <w:noWrap/>
            <w:vAlign w:val="center"/>
          </w:tcPr>
          <w:p w14:paraId="06F30FC3" w14:textId="77777777" w:rsidR="00944F00" w:rsidRPr="005E1D8D" w:rsidRDefault="00944F00" w:rsidP="00B87503">
            <w:pPr>
              <w:jc w:val="right"/>
              <w:rPr>
                <w:b/>
                <w:bCs/>
                <w:color w:val="000000"/>
              </w:rPr>
            </w:pPr>
          </w:p>
        </w:tc>
      </w:tr>
      <w:tr w:rsidR="00944F00" w:rsidRPr="005E1D8D" w14:paraId="37E0B713" w14:textId="77777777" w:rsidTr="3EE6A35B">
        <w:trPr>
          <w:trHeight w:val="259"/>
        </w:trPr>
        <w:tc>
          <w:tcPr>
            <w:tcW w:w="5760" w:type="dxa"/>
            <w:tcBorders>
              <w:top w:val="nil"/>
              <w:left w:val="nil"/>
              <w:bottom w:val="nil"/>
              <w:right w:val="nil"/>
            </w:tcBorders>
            <w:noWrap/>
            <w:vAlign w:val="center"/>
            <w:hideMark/>
          </w:tcPr>
          <w:p w14:paraId="4AFA8FF3" w14:textId="77777777" w:rsidR="00944F00" w:rsidRPr="005E1D8D" w:rsidRDefault="00944F00" w:rsidP="00B87503">
            <w:pPr>
              <w:ind w:left="165"/>
            </w:pPr>
            <w:r w:rsidRPr="005E1D8D">
              <w:lastRenderedPageBreak/>
              <w:t>Research in Psychology</w:t>
            </w:r>
            <w:r>
              <w:rPr>
                <w:b/>
                <w:vertAlign w:val="superscript"/>
              </w:rPr>
              <w:t xml:space="preserve"> B</w:t>
            </w:r>
          </w:p>
        </w:tc>
        <w:tc>
          <w:tcPr>
            <w:tcW w:w="2430" w:type="dxa"/>
            <w:gridSpan w:val="2"/>
            <w:tcBorders>
              <w:top w:val="nil"/>
              <w:left w:val="nil"/>
              <w:bottom w:val="nil"/>
              <w:right w:val="nil"/>
            </w:tcBorders>
            <w:noWrap/>
            <w:vAlign w:val="bottom"/>
            <w:hideMark/>
          </w:tcPr>
          <w:p w14:paraId="09713F96"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58A11CF5" w14:textId="77777777" w:rsidR="00944F00" w:rsidRPr="005E1D8D" w:rsidRDefault="00944F00" w:rsidP="00B87503">
            <w:pPr>
              <w:jc w:val="right"/>
              <w:rPr>
                <w:color w:val="000000"/>
              </w:rPr>
            </w:pPr>
            <w:r>
              <w:rPr>
                <w:color w:val="000000"/>
              </w:rPr>
              <w:t>6 credits</w:t>
            </w:r>
          </w:p>
        </w:tc>
      </w:tr>
      <w:tr w:rsidR="00944F00" w:rsidRPr="005E1D8D" w14:paraId="492D8C35" w14:textId="77777777" w:rsidTr="3EE6A35B">
        <w:trPr>
          <w:trHeight w:val="317"/>
        </w:trPr>
        <w:tc>
          <w:tcPr>
            <w:tcW w:w="8190" w:type="dxa"/>
            <w:gridSpan w:val="3"/>
            <w:tcBorders>
              <w:top w:val="single" w:sz="4" w:space="0" w:color="auto"/>
              <w:left w:val="nil"/>
              <w:bottom w:val="double" w:sz="4" w:space="0" w:color="auto"/>
              <w:right w:val="nil"/>
            </w:tcBorders>
            <w:noWrap/>
            <w:vAlign w:val="center"/>
            <w:hideMark/>
          </w:tcPr>
          <w:p w14:paraId="42DC2619" w14:textId="77777777" w:rsidR="00944F00" w:rsidRPr="005E1D8D" w:rsidRDefault="00944F00" w:rsidP="00B87503">
            <w:pPr>
              <w:rPr>
                <w:b/>
                <w:bCs/>
                <w:color w:val="000000"/>
              </w:rPr>
            </w:pPr>
            <w:r w:rsidRPr="005E1D8D">
              <w:rPr>
                <w:b/>
                <w:bCs/>
                <w:color w:val="000000"/>
              </w:rPr>
              <w:t>Yearly Total Course (not including E)</w:t>
            </w:r>
            <w:r>
              <w:rPr>
                <w:b/>
                <w:bCs/>
                <w:color w:val="000000"/>
              </w:rPr>
              <w:t xml:space="preserve"> </w:t>
            </w:r>
            <w:r w:rsidRPr="005E1D8D">
              <w:rPr>
                <w:b/>
                <w:bCs/>
                <w:color w:val="000000"/>
              </w:rPr>
              <w:t xml:space="preserve">Credits </w:t>
            </w:r>
            <w:r w:rsidRPr="000476D9">
              <w:rPr>
                <w:b/>
                <w:vertAlign w:val="superscript"/>
              </w:rPr>
              <w:t>C</w:t>
            </w:r>
          </w:p>
        </w:tc>
        <w:tc>
          <w:tcPr>
            <w:tcW w:w="1170" w:type="dxa"/>
            <w:tcBorders>
              <w:top w:val="single" w:sz="4" w:space="0" w:color="auto"/>
              <w:left w:val="nil"/>
              <w:bottom w:val="double" w:sz="4" w:space="0" w:color="auto"/>
              <w:right w:val="nil"/>
            </w:tcBorders>
            <w:noWrap/>
            <w:vAlign w:val="center"/>
            <w:hideMark/>
          </w:tcPr>
          <w:p w14:paraId="12AE70E4" w14:textId="77777777" w:rsidR="00944F00" w:rsidRPr="005E1D8D" w:rsidRDefault="00944F00" w:rsidP="00B87503">
            <w:pPr>
              <w:jc w:val="right"/>
              <w:rPr>
                <w:b/>
                <w:bCs/>
                <w:color w:val="000000"/>
              </w:rPr>
            </w:pPr>
            <w:r w:rsidRPr="005E1D8D">
              <w:rPr>
                <w:b/>
                <w:bCs/>
                <w:color w:val="000000"/>
              </w:rPr>
              <w:t>2</w:t>
            </w:r>
            <w:r>
              <w:rPr>
                <w:b/>
                <w:bCs/>
                <w:color w:val="000000"/>
              </w:rPr>
              <w:t>4</w:t>
            </w:r>
            <w:r w:rsidRPr="00A85283">
              <w:rPr>
                <w:b/>
                <w:color w:val="000000"/>
              </w:rPr>
              <w:t xml:space="preserve"> credits</w:t>
            </w:r>
          </w:p>
        </w:tc>
      </w:tr>
      <w:tr w:rsidR="00944F00" w:rsidRPr="005E1D8D" w14:paraId="0F27492E" w14:textId="77777777" w:rsidTr="3EE6A35B">
        <w:trPr>
          <w:trHeight w:val="360"/>
        </w:trPr>
        <w:tc>
          <w:tcPr>
            <w:tcW w:w="9360" w:type="dxa"/>
            <w:gridSpan w:val="4"/>
            <w:tcBorders>
              <w:top w:val="double" w:sz="4" w:space="0" w:color="auto"/>
              <w:left w:val="nil"/>
              <w:bottom w:val="nil"/>
              <w:right w:val="nil"/>
            </w:tcBorders>
            <w:shd w:val="clear" w:color="auto" w:fill="000000" w:themeFill="text1"/>
            <w:noWrap/>
            <w:vAlign w:val="center"/>
            <w:hideMark/>
          </w:tcPr>
          <w:p w14:paraId="73689BA0" w14:textId="77777777" w:rsidR="00944F00" w:rsidRPr="005E1D8D" w:rsidRDefault="00944F00" w:rsidP="00B87503">
            <w:pPr>
              <w:jc w:val="center"/>
              <w:rPr>
                <w:b/>
                <w:bCs/>
                <w:color w:val="FFFFFF"/>
              </w:rPr>
            </w:pPr>
            <w:r w:rsidRPr="005E1D8D">
              <w:rPr>
                <w:b/>
                <w:bCs/>
                <w:color w:val="FFFFFF"/>
              </w:rPr>
              <w:t>YEAR 4</w:t>
            </w:r>
          </w:p>
        </w:tc>
      </w:tr>
      <w:tr w:rsidR="00944F00" w:rsidRPr="005E1D8D" w14:paraId="787299BD" w14:textId="77777777" w:rsidTr="3EE6A35B">
        <w:trPr>
          <w:trHeight w:val="317"/>
        </w:trPr>
        <w:tc>
          <w:tcPr>
            <w:tcW w:w="5760" w:type="dxa"/>
            <w:tcBorders>
              <w:top w:val="nil"/>
              <w:left w:val="nil"/>
              <w:bottom w:val="nil"/>
              <w:right w:val="nil"/>
            </w:tcBorders>
            <w:noWrap/>
            <w:vAlign w:val="center"/>
            <w:hideMark/>
          </w:tcPr>
          <w:p w14:paraId="712F2D85" w14:textId="77777777" w:rsidR="00944F00" w:rsidRPr="005E1D8D" w:rsidRDefault="00944F00" w:rsidP="00B87503">
            <w:pPr>
              <w:rPr>
                <w:b/>
                <w:bCs/>
                <w:color w:val="000000"/>
              </w:rPr>
            </w:pPr>
            <w:r w:rsidRPr="005E1D8D">
              <w:rPr>
                <w:b/>
                <w:bCs/>
                <w:color w:val="000000"/>
              </w:rPr>
              <w:t>Fall</w:t>
            </w:r>
          </w:p>
        </w:tc>
        <w:tc>
          <w:tcPr>
            <w:tcW w:w="2430" w:type="dxa"/>
            <w:gridSpan w:val="2"/>
            <w:tcBorders>
              <w:top w:val="nil"/>
              <w:left w:val="nil"/>
              <w:bottom w:val="nil"/>
              <w:right w:val="nil"/>
            </w:tcBorders>
            <w:noWrap/>
            <w:vAlign w:val="center"/>
          </w:tcPr>
          <w:p w14:paraId="39F22FEB" w14:textId="77777777" w:rsidR="00944F00" w:rsidRPr="005E1D8D" w:rsidRDefault="00944F00" w:rsidP="00B87503">
            <w:pPr>
              <w:rPr>
                <w:b/>
                <w:bCs/>
                <w:color w:val="000000"/>
              </w:rPr>
            </w:pPr>
          </w:p>
        </w:tc>
        <w:tc>
          <w:tcPr>
            <w:tcW w:w="1170" w:type="dxa"/>
            <w:tcBorders>
              <w:top w:val="nil"/>
              <w:left w:val="nil"/>
              <w:bottom w:val="nil"/>
              <w:right w:val="nil"/>
            </w:tcBorders>
            <w:noWrap/>
            <w:vAlign w:val="center"/>
          </w:tcPr>
          <w:p w14:paraId="1B2513BA" w14:textId="77777777" w:rsidR="00944F00" w:rsidRPr="005E1D8D" w:rsidRDefault="00944F00" w:rsidP="00B87503">
            <w:pPr>
              <w:jc w:val="right"/>
              <w:rPr>
                <w:b/>
                <w:bCs/>
                <w:color w:val="000000"/>
              </w:rPr>
            </w:pPr>
          </w:p>
        </w:tc>
      </w:tr>
      <w:tr w:rsidR="00944F00" w:rsidRPr="005E1D8D" w14:paraId="4E6F0D78" w14:textId="77777777" w:rsidTr="3EE6A35B">
        <w:trPr>
          <w:trHeight w:val="259"/>
        </w:trPr>
        <w:tc>
          <w:tcPr>
            <w:tcW w:w="5760" w:type="dxa"/>
            <w:tcBorders>
              <w:top w:val="nil"/>
              <w:left w:val="nil"/>
              <w:bottom w:val="nil"/>
              <w:right w:val="nil"/>
            </w:tcBorders>
            <w:noWrap/>
            <w:vAlign w:val="center"/>
            <w:hideMark/>
          </w:tcPr>
          <w:p w14:paraId="5F80D953" w14:textId="77777777" w:rsidR="00944F00" w:rsidRPr="005E1D8D" w:rsidRDefault="00944F00" w:rsidP="00B87503">
            <w:pPr>
              <w:ind w:left="165"/>
              <w:rPr>
                <w:color w:val="000000"/>
                <w:u w:val="single"/>
              </w:rPr>
            </w:pPr>
            <w:r w:rsidRPr="00392E82">
              <w:rPr>
                <w:color w:val="000000"/>
              </w:rPr>
              <w:t>Practicum in Clinical Psych III</w:t>
            </w:r>
            <w:r w:rsidRPr="00CD5F67">
              <w:rPr>
                <w:b/>
                <w:vertAlign w:val="superscript"/>
              </w:rPr>
              <w:t xml:space="preserve"> </w:t>
            </w:r>
            <w:r>
              <w:rPr>
                <w:b/>
                <w:sz w:val="21"/>
                <w:szCs w:val="21"/>
                <w:vertAlign w:val="superscript"/>
              </w:rPr>
              <w:t>E</w:t>
            </w:r>
          </w:p>
        </w:tc>
        <w:tc>
          <w:tcPr>
            <w:tcW w:w="2430" w:type="dxa"/>
            <w:gridSpan w:val="2"/>
            <w:tcBorders>
              <w:top w:val="nil"/>
              <w:left w:val="nil"/>
              <w:bottom w:val="nil"/>
              <w:right w:val="nil"/>
            </w:tcBorders>
            <w:noWrap/>
            <w:vAlign w:val="center"/>
          </w:tcPr>
          <w:p w14:paraId="6D1E341E"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3AC2637A"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63C41A9B" w14:textId="77777777" w:rsidTr="3EE6A35B">
        <w:trPr>
          <w:trHeight w:val="259"/>
        </w:trPr>
        <w:tc>
          <w:tcPr>
            <w:tcW w:w="5760" w:type="dxa"/>
            <w:tcBorders>
              <w:top w:val="nil"/>
              <w:left w:val="nil"/>
              <w:bottom w:val="nil"/>
              <w:right w:val="nil"/>
            </w:tcBorders>
            <w:noWrap/>
            <w:vAlign w:val="center"/>
            <w:hideMark/>
          </w:tcPr>
          <w:p w14:paraId="15649FBE" w14:textId="77777777" w:rsidR="00944F00" w:rsidRPr="005E1D8D" w:rsidRDefault="00944F00" w:rsidP="00B87503">
            <w:pPr>
              <w:ind w:left="165"/>
            </w:pPr>
            <w:r w:rsidRPr="005E1D8D">
              <w:t xml:space="preserve">Motivation &amp; Emotion </w:t>
            </w:r>
            <w:r w:rsidRPr="005E1D8D">
              <w:rPr>
                <w:i/>
                <w:iCs/>
              </w:rPr>
              <w:t>OR</w:t>
            </w:r>
            <w:r w:rsidRPr="005E1D8D">
              <w:t xml:space="preserve"> Cognitive Processes</w:t>
            </w:r>
          </w:p>
        </w:tc>
        <w:tc>
          <w:tcPr>
            <w:tcW w:w="2430" w:type="dxa"/>
            <w:gridSpan w:val="2"/>
            <w:tcBorders>
              <w:top w:val="nil"/>
              <w:left w:val="nil"/>
              <w:bottom w:val="nil"/>
              <w:right w:val="nil"/>
            </w:tcBorders>
            <w:noWrap/>
            <w:vAlign w:val="center"/>
          </w:tcPr>
          <w:p w14:paraId="50510C1F" w14:textId="77777777" w:rsidR="00944F00" w:rsidRPr="005E1D8D" w:rsidRDefault="00944F00" w:rsidP="00B87503">
            <w:pPr>
              <w:rPr>
                <w:color w:val="000000"/>
              </w:rPr>
            </w:pPr>
          </w:p>
        </w:tc>
        <w:tc>
          <w:tcPr>
            <w:tcW w:w="1170" w:type="dxa"/>
            <w:tcBorders>
              <w:top w:val="nil"/>
              <w:left w:val="nil"/>
              <w:right w:val="nil"/>
            </w:tcBorders>
            <w:noWrap/>
            <w:vAlign w:val="center"/>
            <w:hideMark/>
          </w:tcPr>
          <w:p w14:paraId="504AE1C5"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5CCC069E" w14:textId="77777777" w:rsidTr="3EE6A35B">
        <w:trPr>
          <w:trHeight w:val="259"/>
        </w:trPr>
        <w:tc>
          <w:tcPr>
            <w:tcW w:w="5760" w:type="dxa"/>
            <w:tcBorders>
              <w:top w:val="nil"/>
              <w:left w:val="nil"/>
              <w:bottom w:val="nil"/>
              <w:right w:val="nil"/>
            </w:tcBorders>
            <w:vAlign w:val="center"/>
            <w:hideMark/>
          </w:tcPr>
          <w:p w14:paraId="753D968E" w14:textId="77777777" w:rsidR="00944F00" w:rsidRPr="005E1D8D" w:rsidRDefault="00944F00" w:rsidP="00B87503">
            <w:pPr>
              <w:ind w:left="165"/>
              <w:rPr>
                <w:color w:val="000000"/>
              </w:rPr>
            </w:pPr>
            <w:r w:rsidRPr="005E1D8D">
              <w:rPr>
                <w:color w:val="000000"/>
              </w:rPr>
              <w:t>Advanced Stats/Methods Elective</w:t>
            </w:r>
          </w:p>
        </w:tc>
        <w:tc>
          <w:tcPr>
            <w:tcW w:w="2430" w:type="dxa"/>
            <w:gridSpan w:val="2"/>
            <w:tcBorders>
              <w:top w:val="nil"/>
              <w:left w:val="nil"/>
              <w:bottom w:val="nil"/>
              <w:right w:val="nil"/>
            </w:tcBorders>
            <w:noWrap/>
            <w:vAlign w:val="center"/>
          </w:tcPr>
          <w:p w14:paraId="56C5B527" w14:textId="77777777" w:rsidR="00944F00" w:rsidRPr="005E1D8D" w:rsidRDefault="00944F00" w:rsidP="00B87503">
            <w:pPr>
              <w:rPr>
                <w:color w:val="000000"/>
              </w:rPr>
            </w:pPr>
          </w:p>
        </w:tc>
        <w:tc>
          <w:tcPr>
            <w:tcW w:w="1170" w:type="dxa"/>
            <w:tcBorders>
              <w:top w:val="nil"/>
              <w:left w:val="nil"/>
              <w:right w:val="nil"/>
            </w:tcBorders>
            <w:noWrap/>
            <w:vAlign w:val="center"/>
            <w:hideMark/>
          </w:tcPr>
          <w:p w14:paraId="79C384D6"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C311997" w14:textId="77777777" w:rsidTr="3EE6A35B">
        <w:trPr>
          <w:trHeight w:val="259"/>
        </w:trPr>
        <w:tc>
          <w:tcPr>
            <w:tcW w:w="5760" w:type="dxa"/>
            <w:tcBorders>
              <w:top w:val="nil"/>
              <w:left w:val="nil"/>
              <w:bottom w:val="nil"/>
              <w:right w:val="nil"/>
            </w:tcBorders>
            <w:noWrap/>
            <w:vAlign w:val="center"/>
            <w:hideMark/>
          </w:tcPr>
          <w:p w14:paraId="1A26C56D"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center"/>
            <w:hideMark/>
          </w:tcPr>
          <w:p w14:paraId="5C709AE5"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66F33B26"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4B0F6C91" w14:textId="77777777" w:rsidTr="3EE6A35B">
        <w:trPr>
          <w:trHeight w:val="259"/>
        </w:trPr>
        <w:tc>
          <w:tcPr>
            <w:tcW w:w="8190" w:type="dxa"/>
            <w:gridSpan w:val="3"/>
            <w:tcBorders>
              <w:top w:val="nil"/>
              <w:left w:val="nil"/>
              <w:bottom w:val="single" w:sz="4" w:space="0" w:color="auto"/>
              <w:right w:val="nil"/>
            </w:tcBorders>
            <w:noWrap/>
            <w:vAlign w:val="center"/>
            <w:hideMark/>
          </w:tcPr>
          <w:p w14:paraId="22AF8834" w14:textId="77777777" w:rsidR="00944F00" w:rsidRPr="005E1D8D" w:rsidRDefault="00944F00" w:rsidP="00B87503">
            <w:pPr>
              <w:ind w:left="165"/>
              <w:rPr>
                <w:i/>
                <w:iCs/>
                <w:color w:val="000000"/>
              </w:rPr>
            </w:pPr>
            <w:r w:rsidRPr="005E1D8D">
              <w:rPr>
                <w:i/>
                <w:iCs/>
                <w:color w:val="000000"/>
              </w:rPr>
              <w:t>(</w:t>
            </w:r>
            <w:r>
              <w:rPr>
                <w:i/>
                <w:iCs/>
                <w:color w:val="000000"/>
              </w:rPr>
              <w:t>I</w:t>
            </w:r>
            <w:r w:rsidRPr="005E1D8D">
              <w:rPr>
                <w:i/>
                <w:iCs/>
                <w:color w:val="000000"/>
              </w:rPr>
              <w:t>f Fellowship support, r</w:t>
            </w:r>
            <w:r>
              <w:rPr>
                <w:i/>
                <w:iCs/>
                <w:color w:val="000000"/>
              </w:rPr>
              <w:t>egister for Graduate Fellowship)</w:t>
            </w:r>
          </w:p>
        </w:tc>
        <w:tc>
          <w:tcPr>
            <w:tcW w:w="1170" w:type="dxa"/>
            <w:tcBorders>
              <w:top w:val="nil"/>
              <w:left w:val="nil"/>
              <w:bottom w:val="single" w:sz="4" w:space="0" w:color="auto"/>
              <w:right w:val="nil"/>
            </w:tcBorders>
            <w:noWrap/>
            <w:vAlign w:val="center"/>
            <w:hideMark/>
          </w:tcPr>
          <w:p w14:paraId="4308FE45" w14:textId="77777777" w:rsidR="00944F00" w:rsidRPr="005E1D8D" w:rsidRDefault="00944F00" w:rsidP="00B87503">
            <w:pPr>
              <w:jc w:val="right"/>
              <w:rPr>
                <w:color w:val="000000"/>
              </w:rPr>
            </w:pPr>
            <w:r>
              <w:rPr>
                <w:color w:val="000000"/>
              </w:rPr>
              <w:t>0 credits</w:t>
            </w:r>
          </w:p>
        </w:tc>
      </w:tr>
      <w:tr w:rsidR="00944F00" w:rsidRPr="005E1D8D" w14:paraId="7C749225"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29C4C5CD"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7CE51C1D" w14:textId="77777777" w:rsidR="00944F00" w:rsidRPr="005E1D8D" w:rsidRDefault="00944F00" w:rsidP="00B87503">
            <w:pPr>
              <w:jc w:val="right"/>
              <w:rPr>
                <w:color w:val="000000"/>
              </w:rPr>
            </w:pPr>
            <w:r w:rsidRPr="005E1D8D">
              <w:rPr>
                <w:color w:val="000000"/>
              </w:rPr>
              <w:t>15</w:t>
            </w:r>
            <w:r>
              <w:rPr>
                <w:color w:val="000000"/>
              </w:rPr>
              <w:t xml:space="preserve"> credits</w:t>
            </w:r>
          </w:p>
        </w:tc>
      </w:tr>
      <w:tr w:rsidR="00944F00" w:rsidRPr="005E1D8D" w14:paraId="62525958" w14:textId="77777777" w:rsidTr="3EE6A35B">
        <w:trPr>
          <w:trHeight w:val="259"/>
        </w:trPr>
        <w:tc>
          <w:tcPr>
            <w:tcW w:w="5760" w:type="dxa"/>
            <w:tcBorders>
              <w:top w:val="nil"/>
              <w:left w:val="nil"/>
              <w:bottom w:val="nil"/>
              <w:right w:val="nil"/>
            </w:tcBorders>
            <w:noWrap/>
            <w:vAlign w:val="center"/>
            <w:hideMark/>
          </w:tcPr>
          <w:p w14:paraId="1F17A156" w14:textId="77777777" w:rsidR="00944F00" w:rsidRPr="005E1D8D" w:rsidRDefault="00944F00" w:rsidP="00B87503">
            <w:pPr>
              <w:rPr>
                <w:b/>
                <w:bCs/>
                <w:color w:val="000000"/>
              </w:rPr>
            </w:pPr>
            <w:r w:rsidRPr="005E1D8D">
              <w:rPr>
                <w:b/>
                <w:bCs/>
                <w:color w:val="000000"/>
              </w:rPr>
              <w:t>Spring</w:t>
            </w:r>
          </w:p>
        </w:tc>
        <w:tc>
          <w:tcPr>
            <w:tcW w:w="2430" w:type="dxa"/>
            <w:gridSpan w:val="2"/>
            <w:tcBorders>
              <w:top w:val="nil"/>
              <w:left w:val="nil"/>
              <w:bottom w:val="nil"/>
              <w:right w:val="nil"/>
            </w:tcBorders>
            <w:noWrap/>
            <w:vAlign w:val="bottom"/>
          </w:tcPr>
          <w:p w14:paraId="68951883" w14:textId="77777777" w:rsidR="00944F00" w:rsidRPr="005E1D8D" w:rsidRDefault="00944F00" w:rsidP="00B87503">
            <w:pPr>
              <w:jc w:val="center"/>
              <w:rPr>
                <w:b/>
                <w:bCs/>
                <w:color w:val="000000"/>
              </w:rPr>
            </w:pPr>
          </w:p>
        </w:tc>
        <w:tc>
          <w:tcPr>
            <w:tcW w:w="1170" w:type="dxa"/>
            <w:tcBorders>
              <w:top w:val="nil"/>
              <w:left w:val="nil"/>
              <w:bottom w:val="nil"/>
              <w:right w:val="nil"/>
            </w:tcBorders>
            <w:noWrap/>
            <w:vAlign w:val="center"/>
          </w:tcPr>
          <w:p w14:paraId="3ADA433D" w14:textId="77777777" w:rsidR="00944F00" w:rsidRPr="005E1D8D" w:rsidRDefault="00944F00" w:rsidP="00B87503">
            <w:pPr>
              <w:jc w:val="right"/>
              <w:rPr>
                <w:b/>
                <w:bCs/>
                <w:color w:val="000000"/>
              </w:rPr>
            </w:pPr>
          </w:p>
        </w:tc>
      </w:tr>
      <w:tr w:rsidR="00944F00" w:rsidRPr="005E1D8D" w14:paraId="262F7F1A" w14:textId="77777777" w:rsidTr="3EE6A35B">
        <w:trPr>
          <w:trHeight w:val="259"/>
        </w:trPr>
        <w:tc>
          <w:tcPr>
            <w:tcW w:w="5760" w:type="dxa"/>
            <w:tcBorders>
              <w:top w:val="nil"/>
              <w:left w:val="nil"/>
              <w:bottom w:val="nil"/>
              <w:right w:val="nil"/>
            </w:tcBorders>
            <w:noWrap/>
            <w:vAlign w:val="center"/>
            <w:hideMark/>
          </w:tcPr>
          <w:p w14:paraId="0C3A6B2D" w14:textId="77777777" w:rsidR="00944F00" w:rsidRPr="005E1D8D" w:rsidRDefault="00944F00" w:rsidP="00B87503">
            <w:pPr>
              <w:ind w:left="165"/>
              <w:rPr>
                <w:color w:val="000000"/>
                <w:u w:val="single"/>
              </w:rPr>
            </w:pPr>
            <w:r w:rsidRPr="00392E82">
              <w:rPr>
                <w:color w:val="000000"/>
              </w:rPr>
              <w:t>Practicum in Clinical Psych IV</w:t>
            </w:r>
            <w:r w:rsidRPr="00CD5F67">
              <w:rPr>
                <w:b/>
                <w:vertAlign w:val="superscript"/>
              </w:rPr>
              <w:t xml:space="preserve"> </w:t>
            </w:r>
            <w:r>
              <w:rPr>
                <w:b/>
                <w:sz w:val="21"/>
                <w:szCs w:val="21"/>
                <w:vertAlign w:val="superscript"/>
              </w:rPr>
              <w:t>E</w:t>
            </w:r>
          </w:p>
        </w:tc>
        <w:tc>
          <w:tcPr>
            <w:tcW w:w="2430" w:type="dxa"/>
            <w:gridSpan w:val="2"/>
            <w:tcBorders>
              <w:top w:val="nil"/>
              <w:left w:val="nil"/>
              <w:bottom w:val="nil"/>
              <w:right w:val="nil"/>
            </w:tcBorders>
            <w:noWrap/>
            <w:vAlign w:val="bottom"/>
          </w:tcPr>
          <w:p w14:paraId="382E4788"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627B105C"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4D9649B3" w14:textId="77777777" w:rsidTr="3EE6A35B">
        <w:trPr>
          <w:trHeight w:val="259"/>
        </w:trPr>
        <w:tc>
          <w:tcPr>
            <w:tcW w:w="5760" w:type="dxa"/>
            <w:tcBorders>
              <w:top w:val="nil"/>
              <w:left w:val="nil"/>
              <w:bottom w:val="nil"/>
              <w:right w:val="nil"/>
            </w:tcBorders>
            <w:noWrap/>
            <w:vAlign w:val="center"/>
            <w:hideMark/>
          </w:tcPr>
          <w:p w14:paraId="072BCE95" w14:textId="77777777" w:rsidR="00944F00" w:rsidRPr="005E1D8D" w:rsidRDefault="00944F00" w:rsidP="00B87503">
            <w:pPr>
              <w:ind w:left="165"/>
              <w:rPr>
                <w:color w:val="000000"/>
              </w:rPr>
            </w:pPr>
            <w:r w:rsidRPr="005E1D8D">
              <w:rPr>
                <w:color w:val="000000"/>
              </w:rPr>
              <w:t>Psychopharmacology</w:t>
            </w:r>
          </w:p>
        </w:tc>
        <w:tc>
          <w:tcPr>
            <w:tcW w:w="2430" w:type="dxa"/>
            <w:gridSpan w:val="2"/>
            <w:tcBorders>
              <w:top w:val="nil"/>
              <w:left w:val="nil"/>
              <w:bottom w:val="nil"/>
              <w:right w:val="nil"/>
            </w:tcBorders>
            <w:noWrap/>
            <w:vAlign w:val="bottom"/>
          </w:tcPr>
          <w:p w14:paraId="36A0DE34" w14:textId="77777777" w:rsidR="00944F00" w:rsidRPr="005E1D8D" w:rsidRDefault="00944F00" w:rsidP="00B87503">
            <w:pPr>
              <w:jc w:val="center"/>
            </w:pPr>
          </w:p>
        </w:tc>
        <w:tc>
          <w:tcPr>
            <w:tcW w:w="1170" w:type="dxa"/>
            <w:tcBorders>
              <w:top w:val="nil"/>
              <w:left w:val="nil"/>
              <w:bottom w:val="nil"/>
              <w:right w:val="nil"/>
            </w:tcBorders>
            <w:noWrap/>
            <w:vAlign w:val="center"/>
            <w:hideMark/>
          </w:tcPr>
          <w:p w14:paraId="547953F2"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33C39D9E" w14:textId="77777777" w:rsidTr="3EE6A35B">
        <w:trPr>
          <w:trHeight w:val="259"/>
        </w:trPr>
        <w:tc>
          <w:tcPr>
            <w:tcW w:w="5760" w:type="dxa"/>
            <w:tcBorders>
              <w:top w:val="nil"/>
              <w:left w:val="nil"/>
              <w:bottom w:val="nil"/>
              <w:right w:val="nil"/>
            </w:tcBorders>
            <w:vAlign w:val="center"/>
            <w:hideMark/>
          </w:tcPr>
          <w:p w14:paraId="19962941" w14:textId="77777777" w:rsidR="00944F00" w:rsidRPr="005E1D8D" w:rsidRDefault="00944F00" w:rsidP="00B87503">
            <w:pPr>
              <w:ind w:left="165"/>
              <w:rPr>
                <w:color w:val="000000"/>
              </w:rPr>
            </w:pPr>
            <w:r w:rsidRPr="005E1D8D">
              <w:rPr>
                <w:color w:val="000000"/>
              </w:rPr>
              <w:t>Advanced Science Elective #2 (Bio-Social-Cog)</w:t>
            </w:r>
          </w:p>
        </w:tc>
        <w:tc>
          <w:tcPr>
            <w:tcW w:w="2430" w:type="dxa"/>
            <w:gridSpan w:val="2"/>
            <w:tcBorders>
              <w:top w:val="nil"/>
              <w:left w:val="nil"/>
              <w:bottom w:val="nil"/>
              <w:right w:val="nil"/>
            </w:tcBorders>
            <w:noWrap/>
            <w:vAlign w:val="bottom"/>
          </w:tcPr>
          <w:p w14:paraId="30B95232"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509308C0"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19DF855" w14:textId="77777777" w:rsidTr="3EE6A35B">
        <w:trPr>
          <w:trHeight w:val="259"/>
        </w:trPr>
        <w:tc>
          <w:tcPr>
            <w:tcW w:w="5760" w:type="dxa"/>
            <w:tcBorders>
              <w:top w:val="nil"/>
              <w:left w:val="nil"/>
              <w:bottom w:val="nil"/>
              <w:right w:val="nil"/>
            </w:tcBorders>
            <w:noWrap/>
            <w:vAlign w:val="center"/>
            <w:hideMark/>
          </w:tcPr>
          <w:p w14:paraId="72829781"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bottom"/>
            <w:hideMark/>
          </w:tcPr>
          <w:p w14:paraId="16FB194A"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3A05F53D"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24F3548E" w14:textId="77777777" w:rsidTr="3EE6A35B">
        <w:trPr>
          <w:trHeight w:val="259"/>
        </w:trPr>
        <w:tc>
          <w:tcPr>
            <w:tcW w:w="8190" w:type="dxa"/>
            <w:gridSpan w:val="3"/>
            <w:tcBorders>
              <w:top w:val="nil"/>
              <w:left w:val="nil"/>
              <w:bottom w:val="single" w:sz="4" w:space="0" w:color="auto"/>
              <w:right w:val="nil"/>
            </w:tcBorders>
            <w:noWrap/>
            <w:vAlign w:val="center"/>
            <w:hideMark/>
          </w:tcPr>
          <w:p w14:paraId="744CA02E" w14:textId="77777777" w:rsidR="00944F00" w:rsidRPr="005E1D8D" w:rsidRDefault="00944F00" w:rsidP="00B87503">
            <w:pPr>
              <w:ind w:left="165"/>
              <w:rPr>
                <w:i/>
                <w:iCs/>
                <w:color w:val="000000"/>
              </w:rPr>
            </w:pPr>
            <w:r w:rsidRPr="005E1D8D">
              <w:rPr>
                <w:i/>
                <w:iCs/>
                <w:color w:val="000000"/>
              </w:rPr>
              <w:t>(</w:t>
            </w:r>
            <w:r>
              <w:rPr>
                <w:i/>
                <w:iCs/>
                <w:color w:val="000000"/>
              </w:rPr>
              <w:t>I</w:t>
            </w:r>
            <w:r w:rsidRPr="005E1D8D">
              <w:rPr>
                <w:i/>
                <w:iCs/>
                <w:color w:val="000000"/>
              </w:rPr>
              <w:t>f Fellowship support, r</w:t>
            </w:r>
            <w:r>
              <w:rPr>
                <w:i/>
                <w:iCs/>
                <w:color w:val="000000"/>
              </w:rPr>
              <w:t>egister for Graduate Fellowship)</w:t>
            </w:r>
          </w:p>
        </w:tc>
        <w:tc>
          <w:tcPr>
            <w:tcW w:w="1170" w:type="dxa"/>
            <w:tcBorders>
              <w:top w:val="nil"/>
              <w:left w:val="nil"/>
              <w:bottom w:val="single" w:sz="4" w:space="0" w:color="auto"/>
              <w:right w:val="nil"/>
            </w:tcBorders>
            <w:noWrap/>
            <w:vAlign w:val="center"/>
            <w:hideMark/>
          </w:tcPr>
          <w:p w14:paraId="3AA9F39B" w14:textId="77777777" w:rsidR="00944F00" w:rsidRPr="005E1D8D" w:rsidRDefault="00944F00" w:rsidP="00B87503">
            <w:pPr>
              <w:jc w:val="right"/>
              <w:rPr>
                <w:color w:val="000000"/>
              </w:rPr>
            </w:pPr>
            <w:r>
              <w:rPr>
                <w:color w:val="000000"/>
              </w:rPr>
              <w:t>0 credits</w:t>
            </w:r>
          </w:p>
        </w:tc>
      </w:tr>
      <w:tr w:rsidR="00944F00" w:rsidRPr="005E1D8D" w14:paraId="743A217F"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25FF9DDC"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5A57C555" w14:textId="77777777" w:rsidR="00944F00" w:rsidRPr="005E1D8D" w:rsidRDefault="00944F00" w:rsidP="00B87503">
            <w:pPr>
              <w:jc w:val="right"/>
              <w:rPr>
                <w:color w:val="000000"/>
              </w:rPr>
            </w:pPr>
            <w:r w:rsidRPr="005E1D8D">
              <w:rPr>
                <w:color w:val="000000"/>
              </w:rPr>
              <w:t>15</w:t>
            </w:r>
            <w:r>
              <w:rPr>
                <w:color w:val="000000"/>
              </w:rPr>
              <w:t xml:space="preserve"> credits</w:t>
            </w:r>
          </w:p>
        </w:tc>
      </w:tr>
      <w:tr w:rsidR="00944F00" w:rsidRPr="005E1D8D" w14:paraId="44ED3A0E" w14:textId="77777777" w:rsidTr="3EE6A35B">
        <w:trPr>
          <w:trHeight w:val="259"/>
        </w:trPr>
        <w:tc>
          <w:tcPr>
            <w:tcW w:w="5760" w:type="dxa"/>
            <w:tcBorders>
              <w:top w:val="nil"/>
              <w:left w:val="nil"/>
              <w:bottom w:val="nil"/>
              <w:right w:val="nil"/>
            </w:tcBorders>
            <w:noWrap/>
            <w:vAlign w:val="center"/>
            <w:hideMark/>
          </w:tcPr>
          <w:p w14:paraId="7523FA3F" w14:textId="77777777" w:rsidR="00944F00" w:rsidRPr="005E1D8D" w:rsidRDefault="00944F00" w:rsidP="00B87503">
            <w:pPr>
              <w:rPr>
                <w:b/>
                <w:bCs/>
                <w:color w:val="000000"/>
              </w:rPr>
            </w:pPr>
            <w:r w:rsidRPr="005E1D8D">
              <w:rPr>
                <w:b/>
                <w:bCs/>
                <w:color w:val="000000"/>
              </w:rPr>
              <w:t>Summer</w:t>
            </w:r>
            <w:r w:rsidRPr="00960645">
              <w:rPr>
                <w:b/>
                <w:bCs/>
                <w:color w:val="000000"/>
                <w:vertAlign w:val="superscript"/>
              </w:rPr>
              <w:t xml:space="preserve"> D</w:t>
            </w:r>
          </w:p>
        </w:tc>
        <w:tc>
          <w:tcPr>
            <w:tcW w:w="2430" w:type="dxa"/>
            <w:gridSpan w:val="2"/>
            <w:tcBorders>
              <w:top w:val="nil"/>
              <w:left w:val="nil"/>
              <w:bottom w:val="nil"/>
              <w:right w:val="nil"/>
            </w:tcBorders>
            <w:noWrap/>
            <w:vAlign w:val="bottom"/>
          </w:tcPr>
          <w:p w14:paraId="00443F7F" w14:textId="77777777" w:rsidR="00944F00" w:rsidRPr="005E1D8D" w:rsidRDefault="00944F00" w:rsidP="00B87503">
            <w:pPr>
              <w:jc w:val="center"/>
              <w:rPr>
                <w:b/>
                <w:bCs/>
                <w:color w:val="000000"/>
              </w:rPr>
            </w:pPr>
          </w:p>
        </w:tc>
        <w:tc>
          <w:tcPr>
            <w:tcW w:w="1170" w:type="dxa"/>
            <w:tcBorders>
              <w:top w:val="nil"/>
              <w:left w:val="nil"/>
              <w:bottom w:val="nil"/>
              <w:right w:val="nil"/>
            </w:tcBorders>
            <w:noWrap/>
            <w:vAlign w:val="center"/>
          </w:tcPr>
          <w:p w14:paraId="5544A14F" w14:textId="77777777" w:rsidR="00944F00" w:rsidRPr="005E1D8D" w:rsidRDefault="00944F00" w:rsidP="00B87503">
            <w:pPr>
              <w:jc w:val="right"/>
              <w:rPr>
                <w:b/>
                <w:bCs/>
                <w:color w:val="000000"/>
              </w:rPr>
            </w:pPr>
          </w:p>
        </w:tc>
      </w:tr>
      <w:tr w:rsidR="00944F00" w:rsidRPr="005E1D8D" w14:paraId="05B1A7EB" w14:textId="77777777" w:rsidTr="3EE6A35B">
        <w:trPr>
          <w:trHeight w:val="259"/>
        </w:trPr>
        <w:tc>
          <w:tcPr>
            <w:tcW w:w="5760" w:type="dxa"/>
            <w:tcBorders>
              <w:top w:val="nil"/>
              <w:left w:val="nil"/>
              <w:bottom w:val="nil"/>
              <w:right w:val="nil"/>
            </w:tcBorders>
            <w:noWrap/>
            <w:vAlign w:val="center"/>
            <w:hideMark/>
          </w:tcPr>
          <w:p w14:paraId="5BD8F198" w14:textId="77777777" w:rsidR="00944F00" w:rsidRPr="005E1D8D" w:rsidRDefault="00944F00" w:rsidP="00B87503">
            <w:pPr>
              <w:ind w:left="165"/>
              <w:rPr>
                <w:color w:val="000000"/>
              </w:rPr>
            </w:pPr>
            <w:r w:rsidRPr="005E1D8D">
              <w:rPr>
                <w:color w:val="000000"/>
              </w:rPr>
              <w:t>Research in Psychology</w:t>
            </w:r>
            <w:r>
              <w:rPr>
                <w:b/>
                <w:vertAlign w:val="superscript"/>
              </w:rPr>
              <w:t xml:space="preserve"> B</w:t>
            </w:r>
          </w:p>
        </w:tc>
        <w:tc>
          <w:tcPr>
            <w:tcW w:w="2430" w:type="dxa"/>
            <w:gridSpan w:val="2"/>
            <w:tcBorders>
              <w:top w:val="nil"/>
              <w:left w:val="nil"/>
              <w:bottom w:val="nil"/>
              <w:right w:val="nil"/>
            </w:tcBorders>
            <w:noWrap/>
            <w:vAlign w:val="bottom"/>
            <w:hideMark/>
          </w:tcPr>
          <w:p w14:paraId="2CB92B23" w14:textId="77777777" w:rsidR="00944F00" w:rsidRPr="005E1D8D" w:rsidRDefault="00944F00" w:rsidP="00B87503">
            <w:pPr>
              <w:jc w:val="center"/>
              <w:rPr>
                <w:color w:val="000000"/>
              </w:rPr>
            </w:pPr>
          </w:p>
        </w:tc>
        <w:tc>
          <w:tcPr>
            <w:tcW w:w="1170" w:type="dxa"/>
            <w:tcBorders>
              <w:top w:val="nil"/>
              <w:left w:val="nil"/>
              <w:bottom w:val="nil"/>
              <w:right w:val="nil"/>
            </w:tcBorders>
            <w:noWrap/>
            <w:vAlign w:val="center"/>
            <w:hideMark/>
          </w:tcPr>
          <w:p w14:paraId="56B8AC2A" w14:textId="77777777" w:rsidR="00944F00" w:rsidRPr="005E1D8D" w:rsidRDefault="00944F00" w:rsidP="00B87503">
            <w:pPr>
              <w:jc w:val="right"/>
              <w:rPr>
                <w:color w:val="000000"/>
              </w:rPr>
            </w:pPr>
            <w:r>
              <w:rPr>
                <w:color w:val="000000"/>
              </w:rPr>
              <w:t>6 credits</w:t>
            </w:r>
          </w:p>
        </w:tc>
      </w:tr>
      <w:tr w:rsidR="00944F00" w:rsidRPr="005E1D8D" w14:paraId="583C6B8A" w14:textId="77777777" w:rsidTr="3EE6A35B">
        <w:trPr>
          <w:trHeight w:val="317"/>
        </w:trPr>
        <w:tc>
          <w:tcPr>
            <w:tcW w:w="8190" w:type="dxa"/>
            <w:gridSpan w:val="3"/>
            <w:tcBorders>
              <w:top w:val="single" w:sz="4" w:space="0" w:color="auto"/>
              <w:left w:val="nil"/>
              <w:bottom w:val="double" w:sz="4" w:space="0" w:color="auto"/>
              <w:right w:val="nil"/>
            </w:tcBorders>
            <w:noWrap/>
            <w:vAlign w:val="center"/>
            <w:hideMark/>
          </w:tcPr>
          <w:p w14:paraId="0B83A1FD" w14:textId="77777777" w:rsidR="00944F00" w:rsidRPr="005E1D8D" w:rsidRDefault="00944F00" w:rsidP="00B87503">
            <w:pPr>
              <w:jc w:val="right"/>
              <w:rPr>
                <w:b/>
                <w:bCs/>
                <w:color w:val="000000"/>
              </w:rPr>
            </w:pPr>
            <w:r w:rsidRPr="005E1D8D">
              <w:rPr>
                <w:b/>
                <w:bCs/>
                <w:color w:val="000000"/>
              </w:rPr>
              <w:t>Yearly Total Course (not including E)</w:t>
            </w:r>
            <w:r>
              <w:rPr>
                <w:b/>
                <w:bCs/>
                <w:color w:val="000000"/>
              </w:rPr>
              <w:t xml:space="preserve"> </w:t>
            </w:r>
            <w:r w:rsidRPr="005E1D8D">
              <w:rPr>
                <w:b/>
                <w:bCs/>
                <w:color w:val="000000"/>
              </w:rPr>
              <w:t xml:space="preserve">Credits </w:t>
            </w:r>
            <w:r w:rsidRPr="000476D9">
              <w:rPr>
                <w:b/>
                <w:vertAlign w:val="superscript"/>
              </w:rPr>
              <w:t>C</w:t>
            </w:r>
          </w:p>
        </w:tc>
        <w:tc>
          <w:tcPr>
            <w:tcW w:w="1170" w:type="dxa"/>
            <w:tcBorders>
              <w:top w:val="single" w:sz="4" w:space="0" w:color="auto"/>
              <w:left w:val="nil"/>
              <w:bottom w:val="double" w:sz="4" w:space="0" w:color="auto"/>
              <w:right w:val="nil"/>
            </w:tcBorders>
            <w:noWrap/>
            <w:vAlign w:val="center"/>
            <w:hideMark/>
          </w:tcPr>
          <w:p w14:paraId="53EA228D" w14:textId="77777777" w:rsidR="00944F00" w:rsidRPr="005E1D8D" w:rsidRDefault="00944F00" w:rsidP="00B87503">
            <w:pPr>
              <w:jc w:val="right"/>
              <w:rPr>
                <w:b/>
                <w:bCs/>
                <w:color w:val="000000"/>
              </w:rPr>
            </w:pPr>
            <w:r w:rsidRPr="005E1D8D">
              <w:rPr>
                <w:b/>
                <w:bCs/>
                <w:color w:val="000000"/>
              </w:rPr>
              <w:t>2</w:t>
            </w:r>
            <w:r>
              <w:rPr>
                <w:b/>
                <w:bCs/>
                <w:color w:val="000000"/>
              </w:rPr>
              <w:t>4</w:t>
            </w:r>
            <w:r w:rsidRPr="00A85283">
              <w:rPr>
                <w:b/>
                <w:color w:val="000000"/>
              </w:rPr>
              <w:t xml:space="preserve"> credits</w:t>
            </w:r>
          </w:p>
        </w:tc>
      </w:tr>
      <w:tr w:rsidR="00944F00" w:rsidRPr="005E1D8D" w14:paraId="29743DA3" w14:textId="77777777" w:rsidTr="3EE6A35B">
        <w:trPr>
          <w:trHeight w:val="360"/>
        </w:trPr>
        <w:tc>
          <w:tcPr>
            <w:tcW w:w="9360" w:type="dxa"/>
            <w:gridSpan w:val="4"/>
            <w:tcBorders>
              <w:top w:val="double" w:sz="4" w:space="0" w:color="auto"/>
              <w:left w:val="nil"/>
              <w:bottom w:val="nil"/>
              <w:right w:val="nil"/>
            </w:tcBorders>
            <w:shd w:val="clear" w:color="auto" w:fill="000000" w:themeFill="text1"/>
            <w:noWrap/>
            <w:vAlign w:val="center"/>
            <w:hideMark/>
          </w:tcPr>
          <w:p w14:paraId="20F671B0" w14:textId="77777777" w:rsidR="00944F00" w:rsidRPr="005E1D8D" w:rsidRDefault="00944F00" w:rsidP="00B87503">
            <w:pPr>
              <w:jc w:val="center"/>
              <w:rPr>
                <w:b/>
                <w:bCs/>
                <w:color w:val="FFFFFF"/>
              </w:rPr>
            </w:pPr>
            <w:r w:rsidRPr="005E1D8D">
              <w:rPr>
                <w:b/>
                <w:bCs/>
                <w:color w:val="FFFFFF"/>
              </w:rPr>
              <w:t>YEAR 5</w:t>
            </w:r>
          </w:p>
        </w:tc>
      </w:tr>
      <w:tr w:rsidR="00944F00" w:rsidRPr="005E1D8D" w14:paraId="7C786503" w14:textId="77777777" w:rsidTr="3EE6A35B">
        <w:trPr>
          <w:trHeight w:val="317"/>
        </w:trPr>
        <w:tc>
          <w:tcPr>
            <w:tcW w:w="5760" w:type="dxa"/>
            <w:tcBorders>
              <w:top w:val="nil"/>
              <w:left w:val="nil"/>
              <w:bottom w:val="nil"/>
              <w:right w:val="nil"/>
            </w:tcBorders>
            <w:noWrap/>
            <w:vAlign w:val="center"/>
            <w:hideMark/>
          </w:tcPr>
          <w:p w14:paraId="6B6D61BE" w14:textId="77777777" w:rsidR="00944F00" w:rsidRPr="005E1D8D" w:rsidRDefault="00944F00" w:rsidP="00B87503">
            <w:pPr>
              <w:rPr>
                <w:b/>
                <w:bCs/>
                <w:color w:val="000000"/>
              </w:rPr>
            </w:pPr>
            <w:r w:rsidRPr="005E1D8D">
              <w:rPr>
                <w:b/>
                <w:bCs/>
                <w:color w:val="000000"/>
              </w:rPr>
              <w:t>Fall</w:t>
            </w:r>
          </w:p>
        </w:tc>
        <w:tc>
          <w:tcPr>
            <w:tcW w:w="2430" w:type="dxa"/>
            <w:gridSpan w:val="2"/>
            <w:tcBorders>
              <w:top w:val="nil"/>
              <w:left w:val="nil"/>
              <w:bottom w:val="nil"/>
              <w:right w:val="nil"/>
            </w:tcBorders>
            <w:noWrap/>
            <w:vAlign w:val="center"/>
          </w:tcPr>
          <w:p w14:paraId="5E4B9375" w14:textId="77777777" w:rsidR="00944F00" w:rsidRPr="005E1D8D" w:rsidRDefault="00944F00" w:rsidP="00B87503">
            <w:pPr>
              <w:rPr>
                <w:b/>
                <w:bCs/>
                <w:color w:val="000000"/>
              </w:rPr>
            </w:pPr>
          </w:p>
        </w:tc>
        <w:tc>
          <w:tcPr>
            <w:tcW w:w="1170" w:type="dxa"/>
            <w:tcBorders>
              <w:top w:val="nil"/>
              <w:left w:val="nil"/>
              <w:bottom w:val="nil"/>
              <w:right w:val="nil"/>
            </w:tcBorders>
            <w:noWrap/>
            <w:vAlign w:val="center"/>
          </w:tcPr>
          <w:p w14:paraId="1464DCD4" w14:textId="77777777" w:rsidR="00944F00" w:rsidRPr="005E1D8D" w:rsidRDefault="00944F00" w:rsidP="00B87503">
            <w:pPr>
              <w:jc w:val="right"/>
              <w:rPr>
                <w:b/>
                <w:bCs/>
                <w:color w:val="000000"/>
              </w:rPr>
            </w:pPr>
          </w:p>
        </w:tc>
      </w:tr>
      <w:tr w:rsidR="00944F00" w:rsidRPr="005E1D8D" w14:paraId="6A795909" w14:textId="77777777" w:rsidTr="3EE6A35B">
        <w:trPr>
          <w:trHeight w:val="259"/>
        </w:trPr>
        <w:tc>
          <w:tcPr>
            <w:tcW w:w="5760" w:type="dxa"/>
            <w:tcBorders>
              <w:top w:val="nil"/>
              <w:left w:val="nil"/>
              <w:bottom w:val="nil"/>
              <w:right w:val="nil"/>
            </w:tcBorders>
            <w:noWrap/>
            <w:vAlign w:val="center"/>
            <w:hideMark/>
          </w:tcPr>
          <w:p w14:paraId="31C8268B" w14:textId="3EE8E17C" w:rsidR="00944F00" w:rsidRPr="005E1D8D" w:rsidRDefault="00944F00" w:rsidP="00B87503">
            <w:pPr>
              <w:ind w:left="165"/>
              <w:rPr>
                <w:color w:val="000000"/>
              </w:rPr>
            </w:pPr>
            <w:r w:rsidRPr="005E1D8D">
              <w:rPr>
                <w:color w:val="000000"/>
              </w:rPr>
              <w:t>Practicum in Clinical Psych IV</w:t>
            </w:r>
            <w:r w:rsidR="00352C16">
              <w:rPr>
                <w:b/>
                <w:sz w:val="21"/>
                <w:szCs w:val="21"/>
                <w:vertAlign w:val="superscript"/>
              </w:rPr>
              <w:t xml:space="preserve"> </w:t>
            </w:r>
            <w:r>
              <w:rPr>
                <w:b/>
                <w:sz w:val="21"/>
                <w:szCs w:val="21"/>
                <w:vertAlign w:val="superscript"/>
              </w:rPr>
              <w:t>E</w:t>
            </w:r>
            <w:r w:rsidRPr="005E1D8D">
              <w:rPr>
                <w:color w:val="000000"/>
              </w:rPr>
              <w:t xml:space="preserve"> </w:t>
            </w:r>
            <w:r w:rsidRPr="005E1D8D">
              <w:rPr>
                <w:i/>
                <w:iCs/>
                <w:color w:val="000000"/>
              </w:rPr>
              <w:t>(Optional)</w:t>
            </w:r>
          </w:p>
        </w:tc>
        <w:tc>
          <w:tcPr>
            <w:tcW w:w="2430" w:type="dxa"/>
            <w:gridSpan w:val="2"/>
            <w:tcBorders>
              <w:top w:val="nil"/>
              <w:left w:val="nil"/>
              <w:bottom w:val="nil"/>
              <w:right w:val="nil"/>
            </w:tcBorders>
            <w:noWrap/>
            <w:vAlign w:val="center"/>
          </w:tcPr>
          <w:p w14:paraId="667B5F1C"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25FCB35A"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21F95068" w14:textId="77777777" w:rsidTr="3EE6A35B">
        <w:trPr>
          <w:trHeight w:val="259"/>
        </w:trPr>
        <w:tc>
          <w:tcPr>
            <w:tcW w:w="5760" w:type="dxa"/>
            <w:tcBorders>
              <w:top w:val="nil"/>
              <w:left w:val="nil"/>
              <w:bottom w:val="nil"/>
              <w:right w:val="nil"/>
            </w:tcBorders>
            <w:noWrap/>
            <w:vAlign w:val="center"/>
            <w:hideMark/>
          </w:tcPr>
          <w:p w14:paraId="4C59AA33" w14:textId="77777777" w:rsidR="00944F00" w:rsidRPr="005E1D8D" w:rsidRDefault="00944F00" w:rsidP="00B87503">
            <w:pPr>
              <w:ind w:left="165"/>
              <w:rPr>
                <w:color w:val="000000"/>
              </w:rPr>
            </w:pPr>
            <w:r w:rsidRPr="005E1D8D">
              <w:rPr>
                <w:color w:val="000000"/>
              </w:rPr>
              <w:t>History and Systems</w:t>
            </w:r>
          </w:p>
        </w:tc>
        <w:tc>
          <w:tcPr>
            <w:tcW w:w="2430" w:type="dxa"/>
            <w:gridSpan w:val="2"/>
            <w:tcBorders>
              <w:top w:val="nil"/>
              <w:left w:val="nil"/>
              <w:bottom w:val="nil"/>
              <w:right w:val="nil"/>
            </w:tcBorders>
            <w:noWrap/>
            <w:vAlign w:val="center"/>
          </w:tcPr>
          <w:p w14:paraId="26E35101"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79A74B1B"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347763A9" w14:textId="77777777" w:rsidTr="3EE6A35B">
        <w:trPr>
          <w:trHeight w:val="259"/>
        </w:trPr>
        <w:tc>
          <w:tcPr>
            <w:tcW w:w="5760" w:type="dxa"/>
            <w:tcBorders>
              <w:top w:val="nil"/>
              <w:left w:val="nil"/>
              <w:bottom w:val="nil"/>
              <w:right w:val="nil"/>
            </w:tcBorders>
            <w:vAlign w:val="center"/>
            <w:hideMark/>
          </w:tcPr>
          <w:p w14:paraId="748E7A86" w14:textId="77777777" w:rsidR="00944F00" w:rsidRPr="005E1D8D" w:rsidRDefault="00944F00" w:rsidP="00B87503">
            <w:pPr>
              <w:ind w:left="165"/>
              <w:rPr>
                <w:i/>
                <w:iCs/>
                <w:color w:val="000000"/>
              </w:rPr>
            </w:pPr>
            <w:r w:rsidRPr="005E1D8D">
              <w:rPr>
                <w:iCs/>
                <w:color w:val="000000"/>
              </w:rPr>
              <w:t xml:space="preserve">Open Elective </w:t>
            </w:r>
            <w:r w:rsidRPr="005E1D8D">
              <w:rPr>
                <w:i/>
                <w:iCs/>
                <w:color w:val="000000"/>
              </w:rPr>
              <w:t>(Optional)</w:t>
            </w:r>
          </w:p>
        </w:tc>
        <w:tc>
          <w:tcPr>
            <w:tcW w:w="2430" w:type="dxa"/>
            <w:gridSpan w:val="2"/>
            <w:tcBorders>
              <w:top w:val="nil"/>
              <w:left w:val="nil"/>
              <w:bottom w:val="nil"/>
              <w:right w:val="nil"/>
            </w:tcBorders>
            <w:noWrap/>
            <w:vAlign w:val="center"/>
            <w:hideMark/>
          </w:tcPr>
          <w:p w14:paraId="18FF513B"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15DC034D"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4A254D7E" w14:textId="77777777" w:rsidTr="3EE6A35B">
        <w:trPr>
          <w:trHeight w:val="259"/>
        </w:trPr>
        <w:tc>
          <w:tcPr>
            <w:tcW w:w="5760" w:type="dxa"/>
            <w:tcBorders>
              <w:top w:val="nil"/>
              <w:left w:val="nil"/>
              <w:bottom w:val="nil"/>
              <w:right w:val="nil"/>
            </w:tcBorders>
            <w:noWrap/>
            <w:vAlign w:val="center"/>
            <w:hideMark/>
          </w:tcPr>
          <w:p w14:paraId="63371732"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center"/>
            <w:hideMark/>
          </w:tcPr>
          <w:p w14:paraId="5381B9F8"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32C85302"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24B7B73B" w14:textId="77777777" w:rsidTr="3EE6A35B">
        <w:trPr>
          <w:trHeight w:val="259"/>
        </w:trPr>
        <w:tc>
          <w:tcPr>
            <w:tcW w:w="8190" w:type="dxa"/>
            <w:gridSpan w:val="3"/>
            <w:tcBorders>
              <w:top w:val="nil"/>
              <w:left w:val="nil"/>
              <w:bottom w:val="single" w:sz="4" w:space="0" w:color="auto"/>
              <w:right w:val="nil"/>
            </w:tcBorders>
            <w:noWrap/>
            <w:vAlign w:val="center"/>
            <w:hideMark/>
          </w:tcPr>
          <w:p w14:paraId="141AA57B" w14:textId="77777777" w:rsidR="00944F00" w:rsidRPr="005E1D8D" w:rsidRDefault="00944F00" w:rsidP="00B87503">
            <w:pPr>
              <w:ind w:left="165"/>
              <w:rPr>
                <w:i/>
                <w:iCs/>
                <w:color w:val="000000"/>
              </w:rPr>
            </w:pPr>
            <w:r w:rsidRPr="005E1D8D">
              <w:rPr>
                <w:i/>
                <w:iCs/>
                <w:color w:val="000000"/>
              </w:rPr>
              <w:t>(Note: if Fellowship support, register for Graduate Fellowship and 3 Research credits)</w:t>
            </w:r>
          </w:p>
        </w:tc>
        <w:tc>
          <w:tcPr>
            <w:tcW w:w="1170" w:type="dxa"/>
            <w:tcBorders>
              <w:top w:val="nil"/>
              <w:left w:val="nil"/>
              <w:bottom w:val="single" w:sz="4" w:space="0" w:color="auto"/>
              <w:right w:val="nil"/>
            </w:tcBorders>
            <w:noWrap/>
            <w:vAlign w:val="center"/>
            <w:hideMark/>
          </w:tcPr>
          <w:p w14:paraId="5D4B16D4"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5BDAB41"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36FD21B5"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2802FD57" w14:textId="77777777" w:rsidR="00944F00" w:rsidRPr="005E1D8D" w:rsidRDefault="00944F00" w:rsidP="00B87503">
            <w:pPr>
              <w:jc w:val="right"/>
              <w:rPr>
                <w:b/>
                <w:bCs/>
                <w:color w:val="000000"/>
              </w:rPr>
            </w:pPr>
            <w:r w:rsidRPr="005E1D8D">
              <w:rPr>
                <w:bCs/>
                <w:color w:val="000000"/>
              </w:rPr>
              <w:t>15</w:t>
            </w:r>
            <w:r w:rsidRPr="00C53356">
              <w:rPr>
                <w:color w:val="000000"/>
              </w:rPr>
              <w:t xml:space="preserve"> credits</w:t>
            </w:r>
          </w:p>
        </w:tc>
      </w:tr>
      <w:tr w:rsidR="00944F00" w:rsidRPr="005E1D8D" w14:paraId="3C756561" w14:textId="77777777" w:rsidTr="3EE6A35B">
        <w:trPr>
          <w:trHeight w:val="259"/>
        </w:trPr>
        <w:tc>
          <w:tcPr>
            <w:tcW w:w="5760" w:type="dxa"/>
            <w:tcBorders>
              <w:top w:val="nil"/>
              <w:left w:val="nil"/>
              <w:bottom w:val="nil"/>
              <w:right w:val="nil"/>
            </w:tcBorders>
            <w:noWrap/>
            <w:vAlign w:val="center"/>
            <w:hideMark/>
          </w:tcPr>
          <w:p w14:paraId="285F9C61" w14:textId="77777777" w:rsidR="00944F00" w:rsidRPr="005E1D8D" w:rsidRDefault="00944F00" w:rsidP="00B87503">
            <w:pPr>
              <w:rPr>
                <w:b/>
                <w:bCs/>
                <w:color w:val="000000"/>
              </w:rPr>
            </w:pPr>
            <w:r w:rsidRPr="005E1D8D">
              <w:rPr>
                <w:b/>
                <w:bCs/>
                <w:color w:val="000000"/>
              </w:rPr>
              <w:t>Spring</w:t>
            </w:r>
          </w:p>
        </w:tc>
        <w:tc>
          <w:tcPr>
            <w:tcW w:w="2430" w:type="dxa"/>
            <w:gridSpan w:val="2"/>
            <w:tcBorders>
              <w:top w:val="nil"/>
              <w:left w:val="nil"/>
              <w:bottom w:val="nil"/>
              <w:right w:val="nil"/>
            </w:tcBorders>
            <w:noWrap/>
            <w:vAlign w:val="center"/>
          </w:tcPr>
          <w:p w14:paraId="76FEFED1" w14:textId="77777777" w:rsidR="00944F00" w:rsidRPr="005E1D8D" w:rsidRDefault="00944F00" w:rsidP="00B87503">
            <w:pPr>
              <w:rPr>
                <w:b/>
                <w:bCs/>
                <w:color w:val="000000"/>
              </w:rPr>
            </w:pPr>
          </w:p>
        </w:tc>
        <w:tc>
          <w:tcPr>
            <w:tcW w:w="1170" w:type="dxa"/>
            <w:tcBorders>
              <w:top w:val="nil"/>
              <w:left w:val="nil"/>
              <w:bottom w:val="nil"/>
              <w:right w:val="nil"/>
            </w:tcBorders>
            <w:noWrap/>
            <w:vAlign w:val="center"/>
          </w:tcPr>
          <w:p w14:paraId="2F828001" w14:textId="77777777" w:rsidR="00944F00" w:rsidRPr="005E1D8D" w:rsidRDefault="00944F00" w:rsidP="00B87503">
            <w:pPr>
              <w:jc w:val="right"/>
              <w:rPr>
                <w:b/>
                <w:bCs/>
                <w:color w:val="000000"/>
              </w:rPr>
            </w:pPr>
          </w:p>
        </w:tc>
      </w:tr>
      <w:tr w:rsidR="00944F00" w:rsidRPr="005E1D8D" w14:paraId="7E6C96EC" w14:textId="77777777" w:rsidTr="3EE6A35B">
        <w:trPr>
          <w:trHeight w:val="259"/>
        </w:trPr>
        <w:tc>
          <w:tcPr>
            <w:tcW w:w="5760" w:type="dxa"/>
            <w:tcBorders>
              <w:top w:val="nil"/>
              <w:left w:val="nil"/>
              <w:bottom w:val="nil"/>
              <w:right w:val="nil"/>
            </w:tcBorders>
            <w:noWrap/>
            <w:vAlign w:val="center"/>
            <w:hideMark/>
          </w:tcPr>
          <w:p w14:paraId="7EBF0ADC" w14:textId="77777777" w:rsidR="00944F00" w:rsidRPr="005E1D8D" w:rsidRDefault="00944F00" w:rsidP="00B87503">
            <w:pPr>
              <w:ind w:left="165"/>
              <w:rPr>
                <w:color w:val="000000"/>
              </w:rPr>
            </w:pPr>
            <w:r w:rsidRPr="005E1D8D">
              <w:rPr>
                <w:color w:val="000000"/>
              </w:rPr>
              <w:t xml:space="preserve">Practicum in Clinical Psych IV </w:t>
            </w:r>
            <w:r>
              <w:rPr>
                <w:b/>
                <w:sz w:val="21"/>
                <w:szCs w:val="21"/>
                <w:vertAlign w:val="superscript"/>
              </w:rPr>
              <w:t>E</w:t>
            </w:r>
            <w:r w:rsidRPr="005E1D8D">
              <w:rPr>
                <w:i/>
                <w:iCs/>
                <w:color w:val="000000"/>
              </w:rPr>
              <w:t xml:space="preserve"> (Optional)</w:t>
            </w:r>
          </w:p>
        </w:tc>
        <w:tc>
          <w:tcPr>
            <w:tcW w:w="2430" w:type="dxa"/>
            <w:gridSpan w:val="2"/>
            <w:tcBorders>
              <w:top w:val="nil"/>
              <w:left w:val="nil"/>
              <w:bottom w:val="nil"/>
              <w:right w:val="nil"/>
            </w:tcBorders>
            <w:noWrap/>
            <w:vAlign w:val="center"/>
          </w:tcPr>
          <w:p w14:paraId="021084D9"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4EC5341A"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21315AD0" w14:textId="77777777" w:rsidTr="3EE6A35B">
        <w:trPr>
          <w:trHeight w:val="259"/>
        </w:trPr>
        <w:tc>
          <w:tcPr>
            <w:tcW w:w="5760" w:type="dxa"/>
            <w:tcBorders>
              <w:top w:val="nil"/>
              <w:left w:val="nil"/>
              <w:bottom w:val="nil"/>
              <w:right w:val="nil"/>
            </w:tcBorders>
            <w:noWrap/>
            <w:vAlign w:val="center"/>
            <w:hideMark/>
          </w:tcPr>
          <w:p w14:paraId="26E6C589" w14:textId="77777777" w:rsidR="00944F00" w:rsidRPr="005E1D8D" w:rsidRDefault="00944F00" w:rsidP="00B87503">
            <w:pPr>
              <w:ind w:left="165"/>
              <w:rPr>
                <w:color w:val="000000"/>
              </w:rPr>
            </w:pPr>
            <w:r w:rsidRPr="005E1D8D">
              <w:rPr>
                <w:color w:val="000000"/>
              </w:rPr>
              <w:t xml:space="preserve">Research in Psychology </w:t>
            </w:r>
            <w:r>
              <w:rPr>
                <w:b/>
                <w:vertAlign w:val="superscript"/>
              </w:rPr>
              <w:t>B</w:t>
            </w:r>
          </w:p>
        </w:tc>
        <w:tc>
          <w:tcPr>
            <w:tcW w:w="2430" w:type="dxa"/>
            <w:gridSpan w:val="2"/>
            <w:tcBorders>
              <w:top w:val="nil"/>
              <w:left w:val="nil"/>
              <w:bottom w:val="nil"/>
              <w:right w:val="nil"/>
            </w:tcBorders>
            <w:noWrap/>
            <w:vAlign w:val="center"/>
          </w:tcPr>
          <w:p w14:paraId="7E34DE86" w14:textId="77777777" w:rsidR="00944F00" w:rsidRPr="005E1D8D" w:rsidRDefault="00944F00" w:rsidP="00B87503">
            <w:pPr>
              <w:rPr>
                <w:color w:val="000000"/>
              </w:rPr>
            </w:pPr>
          </w:p>
        </w:tc>
        <w:tc>
          <w:tcPr>
            <w:tcW w:w="1170" w:type="dxa"/>
            <w:tcBorders>
              <w:top w:val="nil"/>
              <w:left w:val="nil"/>
              <w:bottom w:val="nil"/>
              <w:right w:val="nil"/>
            </w:tcBorders>
            <w:noWrap/>
            <w:vAlign w:val="center"/>
            <w:hideMark/>
          </w:tcPr>
          <w:p w14:paraId="4D49BF01"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12B4DEB2" w14:textId="77777777" w:rsidTr="3EE6A35B">
        <w:trPr>
          <w:trHeight w:val="259"/>
        </w:trPr>
        <w:tc>
          <w:tcPr>
            <w:tcW w:w="5760" w:type="dxa"/>
            <w:tcBorders>
              <w:top w:val="nil"/>
              <w:left w:val="nil"/>
              <w:bottom w:val="nil"/>
              <w:right w:val="nil"/>
            </w:tcBorders>
            <w:vAlign w:val="center"/>
            <w:hideMark/>
          </w:tcPr>
          <w:p w14:paraId="7D75A20B" w14:textId="77777777" w:rsidR="00944F00" w:rsidRPr="005E1D8D" w:rsidRDefault="00944F00" w:rsidP="00B87503">
            <w:pPr>
              <w:ind w:left="165"/>
              <w:rPr>
                <w:i/>
                <w:iCs/>
                <w:color w:val="000000"/>
              </w:rPr>
            </w:pPr>
            <w:r w:rsidRPr="005E1D8D">
              <w:rPr>
                <w:iCs/>
                <w:color w:val="000000"/>
              </w:rPr>
              <w:t xml:space="preserve">Open Elective </w:t>
            </w:r>
            <w:r w:rsidRPr="005E1D8D">
              <w:rPr>
                <w:i/>
                <w:iCs/>
                <w:color w:val="000000"/>
              </w:rPr>
              <w:t>(Optional)</w:t>
            </w:r>
          </w:p>
        </w:tc>
        <w:tc>
          <w:tcPr>
            <w:tcW w:w="2430" w:type="dxa"/>
            <w:gridSpan w:val="2"/>
            <w:tcBorders>
              <w:top w:val="nil"/>
              <w:left w:val="nil"/>
              <w:bottom w:val="nil"/>
              <w:right w:val="nil"/>
            </w:tcBorders>
            <w:noWrap/>
            <w:vAlign w:val="center"/>
          </w:tcPr>
          <w:p w14:paraId="24D680F3"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541DB4FB"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62A3C1AD" w14:textId="77777777" w:rsidTr="3EE6A35B">
        <w:trPr>
          <w:trHeight w:val="259"/>
        </w:trPr>
        <w:tc>
          <w:tcPr>
            <w:tcW w:w="5760" w:type="dxa"/>
            <w:tcBorders>
              <w:top w:val="nil"/>
              <w:left w:val="nil"/>
              <w:bottom w:val="nil"/>
              <w:right w:val="nil"/>
            </w:tcBorders>
            <w:noWrap/>
            <w:vAlign w:val="center"/>
            <w:hideMark/>
          </w:tcPr>
          <w:p w14:paraId="3FD02084" w14:textId="77777777" w:rsidR="00944F00" w:rsidRPr="005E1D8D" w:rsidRDefault="00944F00" w:rsidP="00B87503">
            <w:pPr>
              <w:ind w:left="165"/>
              <w:rPr>
                <w:iCs/>
                <w:color w:val="000000"/>
              </w:rPr>
            </w:pPr>
            <w:r w:rsidRPr="005E1D8D">
              <w:rPr>
                <w:iCs/>
                <w:color w:val="000000"/>
              </w:rPr>
              <w:t>TA/GA Support</w:t>
            </w:r>
          </w:p>
        </w:tc>
        <w:tc>
          <w:tcPr>
            <w:tcW w:w="2430" w:type="dxa"/>
            <w:gridSpan w:val="2"/>
            <w:tcBorders>
              <w:top w:val="nil"/>
              <w:left w:val="nil"/>
              <w:bottom w:val="nil"/>
              <w:right w:val="nil"/>
            </w:tcBorders>
            <w:noWrap/>
            <w:vAlign w:val="center"/>
            <w:hideMark/>
          </w:tcPr>
          <w:p w14:paraId="2E7C373B" w14:textId="77777777" w:rsidR="00944F00" w:rsidRPr="005E1D8D" w:rsidRDefault="00944F00" w:rsidP="00B87503">
            <w:pPr>
              <w:rPr>
                <w:i/>
                <w:iCs/>
                <w:color w:val="000000"/>
              </w:rPr>
            </w:pPr>
          </w:p>
        </w:tc>
        <w:tc>
          <w:tcPr>
            <w:tcW w:w="1170" w:type="dxa"/>
            <w:tcBorders>
              <w:top w:val="nil"/>
              <w:left w:val="nil"/>
              <w:bottom w:val="nil"/>
              <w:right w:val="nil"/>
            </w:tcBorders>
            <w:noWrap/>
            <w:vAlign w:val="center"/>
            <w:hideMark/>
          </w:tcPr>
          <w:p w14:paraId="6E5F8CA6" w14:textId="77777777" w:rsidR="00944F00" w:rsidRPr="005E1D8D" w:rsidRDefault="00944F00" w:rsidP="00B87503">
            <w:pPr>
              <w:jc w:val="right"/>
              <w:rPr>
                <w:color w:val="000000"/>
              </w:rPr>
            </w:pPr>
            <w:r w:rsidRPr="005E1D8D">
              <w:rPr>
                <w:color w:val="000000"/>
              </w:rPr>
              <w:t>E6</w:t>
            </w:r>
            <w:r>
              <w:rPr>
                <w:color w:val="000000"/>
              </w:rPr>
              <w:t xml:space="preserve"> credits</w:t>
            </w:r>
          </w:p>
        </w:tc>
      </w:tr>
      <w:tr w:rsidR="00944F00" w:rsidRPr="005E1D8D" w14:paraId="095D1822" w14:textId="77777777" w:rsidTr="3EE6A35B">
        <w:trPr>
          <w:trHeight w:val="259"/>
        </w:trPr>
        <w:tc>
          <w:tcPr>
            <w:tcW w:w="8190" w:type="dxa"/>
            <w:gridSpan w:val="3"/>
            <w:tcBorders>
              <w:top w:val="nil"/>
              <w:left w:val="nil"/>
              <w:bottom w:val="single" w:sz="4" w:space="0" w:color="auto"/>
              <w:right w:val="nil"/>
            </w:tcBorders>
            <w:noWrap/>
            <w:vAlign w:val="center"/>
            <w:hideMark/>
          </w:tcPr>
          <w:p w14:paraId="3F49EFFA" w14:textId="77777777" w:rsidR="00944F00" w:rsidRPr="005E1D8D" w:rsidRDefault="00944F00" w:rsidP="00B87503">
            <w:pPr>
              <w:ind w:left="165"/>
              <w:rPr>
                <w:i/>
                <w:iCs/>
                <w:color w:val="000000"/>
              </w:rPr>
            </w:pPr>
            <w:r w:rsidRPr="005E1D8D">
              <w:rPr>
                <w:i/>
                <w:iCs/>
                <w:color w:val="000000"/>
              </w:rPr>
              <w:t>(Note: if Fellowship support, register for Graduate Fellowship and 3 Research credits)</w:t>
            </w:r>
          </w:p>
        </w:tc>
        <w:tc>
          <w:tcPr>
            <w:tcW w:w="1170" w:type="dxa"/>
            <w:tcBorders>
              <w:top w:val="nil"/>
              <w:left w:val="nil"/>
              <w:bottom w:val="single" w:sz="4" w:space="0" w:color="auto"/>
              <w:right w:val="nil"/>
            </w:tcBorders>
            <w:noWrap/>
            <w:vAlign w:val="center"/>
            <w:hideMark/>
          </w:tcPr>
          <w:p w14:paraId="12881367" w14:textId="77777777" w:rsidR="00944F00" w:rsidRPr="005E1D8D" w:rsidRDefault="00944F00" w:rsidP="00B87503">
            <w:pPr>
              <w:jc w:val="right"/>
              <w:rPr>
                <w:color w:val="000000"/>
              </w:rPr>
            </w:pPr>
            <w:r w:rsidRPr="005E1D8D">
              <w:rPr>
                <w:color w:val="000000"/>
              </w:rPr>
              <w:t>3</w:t>
            </w:r>
            <w:r>
              <w:rPr>
                <w:color w:val="000000"/>
              </w:rPr>
              <w:t xml:space="preserve"> credits</w:t>
            </w:r>
          </w:p>
        </w:tc>
      </w:tr>
      <w:tr w:rsidR="00944F00" w:rsidRPr="005E1D8D" w14:paraId="0B1BDB9A" w14:textId="77777777" w:rsidTr="3EE6A35B">
        <w:trPr>
          <w:trHeight w:val="259"/>
        </w:trPr>
        <w:tc>
          <w:tcPr>
            <w:tcW w:w="8190" w:type="dxa"/>
            <w:gridSpan w:val="3"/>
            <w:tcBorders>
              <w:top w:val="single" w:sz="4" w:space="0" w:color="auto"/>
              <w:left w:val="nil"/>
              <w:bottom w:val="single" w:sz="4" w:space="0" w:color="auto"/>
              <w:right w:val="nil"/>
            </w:tcBorders>
            <w:noWrap/>
            <w:vAlign w:val="center"/>
            <w:hideMark/>
          </w:tcPr>
          <w:p w14:paraId="53738F4A" w14:textId="77777777" w:rsidR="00944F00" w:rsidRPr="005E1D8D" w:rsidRDefault="00944F00" w:rsidP="00B87503">
            <w:pPr>
              <w:jc w:val="right"/>
              <w:rPr>
                <w:bCs/>
                <w:color w:val="000000"/>
              </w:rPr>
            </w:pPr>
            <w:r w:rsidRPr="005E1D8D">
              <w:rPr>
                <w:bCs/>
                <w:color w:val="000000"/>
              </w:rPr>
              <w:t>Semester Total Credits (including E)</w:t>
            </w:r>
            <w:r w:rsidRPr="00CD5F67">
              <w:rPr>
                <w:vertAlign w:val="superscript"/>
              </w:rPr>
              <w:t xml:space="preserve"> </w:t>
            </w:r>
            <w:r w:rsidRPr="000476D9">
              <w:rPr>
                <w:b/>
                <w:vertAlign w:val="superscript"/>
              </w:rPr>
              <w:t>A</w:t>
            </w:r>
            <w:r w:rsidRPr="005E1D8D">
              <w:rPr>
                <w:bCs/>
                <w:color w:val="000000"/>
              </w:rPr>
              <w:t xml:space="preserve"> </w:t>
            </w:r>
          </w:p>
        </w:tc>
        <w:tc>
          <w:tcPr>
            <w:tcW w:w="1170" w:type="dxa"/>
            <w:tcBorders>
              <w:top w:val="nil"/>
              <w:left w:val="nil"/>
              <w:bottom w:val="single" w:sz="4" w:space="0" w:color="auto"/>
              <w:right w:val="nil"/>
            </w:tcBorders>
            <w:noWrap/>
            <w:vAlign w:val="center"/>
            <w:hideMark/>
          </w:tcPr>
          <w:p w14:paraId="134CF9E7" w14:textId="77777777" w:rsidR="00944F00" w:rsidRPr="005E1D8D" w:rsidRDefault="00944F00" w:rsidP="00B87503">
            <w:pPr>
              <w:jc w:val="right"/>
              <w:rPr>
                <w:bCs/>
                <w:color w:val="000000"/>
              </w:rPr>
            </w:pPr>
            <w:r w:rsidRPr="005E1D8D">
              <w:rPr>
                <w:bCs/>
                <w:color w:val="000000"/>
              </w:rPr>
              <w:t>15</w:t>
            </w:r>
            <w:r w:rsidRPr="00C53356">
              <w:rPr>
                <w:color w:val="000000"/>
              </w:rPr>
              <w:t xml:space="preserve"> credits</w:t>
            </w:r>
          </w:p>
        </w:tc>
      </w:tr>
      <w:tr w:rsidR="00944F00" w:rsidRPr="005E1D8D" w14:paraId="2752ACF5" w14:textId="77777777" w:rsidTr="3EE6A35B">
        <w:trPr>
          <w:trHeight w:val="317"/>
        </w:trPr>
        <w:tc>
          <w:tcPr>
            <w:tcW w:w="8190" w:type="dxa"/>
            <w:gridSpan w:val="3"/>
            <w:tcBorders>
              <w:top w:val="single" w:sz="4" w:space="0" w:color="auto"/>
              <w:left w:val="nil"/>
              <w:bottom w:val="single" w:sz="4" w:space="0" w:color="auto"/>
              <w:right w:val="nil"/>
            </w:tcBorders>
            <w:noWrap/>
            <w:vAlign w:val="center"/>
            <w:hideMark/>
          </w:tcPr>
          <w:p w14:paraId="46C45DC4" w14:textId="77777777" w:rsidR="00944F00" w:rsidRPr="005E1D8D" w:rsidRDefault="00944F00" w:rsidP="00B87503">
            <w:pPr>
              <w:rPr>
                <w:b/>
                <w:bCs/>
                <w:color w:val="000000"/>
              </w:rPr>
            </w:pPr>
            <w:r w:rsidRPr="005E1D8D">
              <w:rPr>
                <w:b/>
                <w:bCs/>
                <w:color w:val="000000"/>
              </w:rPr>
              <w:t>Yearly Total Course Credits (not including E)</w:t>
            </w:r>
            <w:r w:rsidRPr="000476D9">
              <w:rPr>
                <w:b/>
                <w:vertAlign w:val="superscript"/>
              </w:rPr>
              <w:t xml:space="preserve"> C</w:t>
            </w:r>
          </w:p>
        </w:tc>
        <w:tc>
          <w:tcPr>
            <w:tcW w:w="1170" w:type="dxa"/>
            <w:tcBorders>
              <w:top w:val="nil"/>
              <w:left w:val="nil"/>
              <w:bottom w:val="single" w:sz="4" w:space="0" w:color="auto"/>
              <w:right w:val="nil"/>
            </w:tcBorders>
            <w:noWrap/>
            <w:vAlign w:val="center"/>
            <w:hideMark/>
          </w:tcPr>
          <w:p w14:paraId="764DF23B" w14:textId="77777777" w:rsidR="00944F00" w:rsidRPr="005E1D8D" w:rsidRDefault="00944F00" w:rsidP="00B87503">
            <w:pPr>
              <w:jc w:val="right"/>
              <w:rPr>
                <w:b/>
                <w:bCs/>
                <w:color w:val="000000"/>
              </w:rPr>
            </w:pPr>
            <w:r w:rsidRPr="005E1D8D">
              <w:rPr>
                <w:b/>
                <w:bCs/>
                <w:color w:val="000000"/>
              </w:rPr>
              <w:t>18</w:t>
            </w:r>
            <w:r w:rsidRPr="00A85283">
              <w:rPr>
                <w:b/>
                <w:color w:val="000000"/>
              </w:rPr>
              <w:t xml:space="preserve"> credits</w:t>
            </w:r>
          </w:p>
        </w:tc>
      </w:tr>
      <w:tr w:rsidR="00944F00" w:rsidRPr="005E1D8D" w14:paraId="5F6B4DB6" w14:textId="77777777" w:rsidTr="3EE6A35B">
        <w:trPr>
          <w:trHeight w:val="395"/>
        </w:trPr>
        <w:tc>
          <w:tcPr>
            <w:tcW w:w="8190" w:type="dxa"/>
            <w:gridSpan w:val="3"/>
            <w:tcBorders>
              <w:top w:val="single" w:sz="4" w:space="0" w:color="auto"/>
              <w:left w:val="nil"/>
              <w:bottom w:val="double" w:sz="4" w:space="0" w:color="auto"/>
              <w:right w:val="nil"/>
            </w:tcBorders>
            <w:shd w:val="clear" w:color="auto" w:fill="D9D9D9" w:themeFill="background1" w:themeFillShade="D9"/>
            <w:noWrap/>
            <w:vAlign w:val="center"/>
            <w:hideMark/>
          </w:tcPr>
          <w:p w14:paraId="29C1FFA8" w14:textId="77777777" w:rsidR="00944F00" w:rsidRPr="005E1D8D" w:rsidRDefault="00944F00" w:rsidP="00B87503">
            <w:pPr>
              <w:rPr>
                <w:b/>
                <w:bCs/>
                <w:color w:val="000000"/>
              </w:rPr>
            </w:pPr>
            <w:r w:rsidRPr="005E1D8D">
              <w:rPr>
                <w:b/>
                <w:bCs/>
                <w:color w:val="000000"/>
              </w:rPr>
              <w:t>Cumulative Total Course Credits (not including E)</w:t>
            </w:r>
          </w:p>
        </w:tc>
        <w:tc>
          <w:tcPr>
            <w:tcW w:w="1170" w:type="dxa"/>
            <w:tcBorders>
              <w:top w:val="single" w:sz="4" w:space="0" w:color="auto"/>
              <w:left w:val="nil"/>
              <w:bottom w:val="double" w:sz="4" w:space="0" w:color="auto"/>
              <w:right w:val="nil"/>
            </w:tcBorders>
            <w:shd w:val="clear" w:color="auto" w:fill="D9D9D9" w:themeFill="background1" w:themeFillShade="D9"/>
            <w:noWrap/>
            <w:vAlign w:val="center"/>
            <w:hideMark/>
          </w:tcPr>
          <w:p w14:paraId="1279A2E8" w14:textId="77777777" w:rsidR="00944F00" w:rsidRPr="005E1D8D" w:rsidRDefault="00944F00" w:rsidP="00B87503">
            <w:pPr>
              <w:jc w:val="right"/>
              <w:rPr>
                <w:b/>
                <w:bCs/>
                <w:color w:val="000000"/>
              </w:rPr>
            </w:pPr>
            <w:r>
              <w:rPr>
                <w:color w:val="000000"/>
              </w:rPr>
              <w:t>113 credits</w:t>
            </w:r>
          </w:p>
        </w:tc>
      </w:tr>
    </w:tbl>
    <w:p w14:paraId="32911822" w14:textId="77777777" w:rsidR="00944F00" w:rsidRDefault="00944F00" w:rsidP="00944F00"/>
    <w:p w14:paraId="0357A21A" w14:textId="4F2334D2" w:rsidR="00944F00" w:rsidRPr="00C24271" w:rsidRDefault="00944F00" w:rsidP="00944F00">
      <w:pPr>
        <w:spacing w:after="60"/>
        <w:ind w:left="180" w:hanging="180"/>
        <w:rPr>
          <w:szCs w:val="21"/>
        </w:rPr>
      </w:pPr>
      <w:r w:rsidRPr="00C24271">
        <w:rPr>
          <w:szCs w:val="21"/>
          <w:vertAlign w:val="superscript"/>
        </w:rPr>
        <w:t>A</w:t>
      </w:r>
      <w:r w:rsidRPr="00C24271">
        <w:rPr>
          <w:szCs w:val="21"/>
        </w:rPr>
        <w:t xml:space="preserve"> Total credits for a given semester, including TA/GA-related E credits, cannot exceed 15.5.</w:t>
      </w:r>
      <w:r w:rsidR="00352C16">
        <w:rPr>
          <w:szCs w:val="21"/>
        </w:rPr>
        <w:t xml:space="preserve"> </w:t>
      </w:r>
      <w:r w:rsidRPr="00C24271">
        <w:rPr>
          <w:szCs w:val="21"/>
        </w:rPr>
        <w:t>Taking more than 15.5 credits requires special permission from the graduate school.</w:t>
      </w:r>
      <w:r w:rsidR="00352C16">
        <w:rPr>
          <w:szCs w:val="21"/>
        </w:rPr>
        <w:t xml:space="preserve"> </w:t>
      </w:r>
      <w:r w:rsidRPr="00C24271">
        <w:rPr>
          <w:szCs w:val="21"/>
        </w:rPr>
        <w:t>Such permission is not granted routinely.</w:t>
      </w:r>
    </w:p>
    <w:p w14:paraId="53F27970" w14:textId="14AE41E5" w:rsidR="00944F00" w:rsidRPr="00C24271" w:rsidRDefault="00944F00" w:rsidP="00944F00">
      <w:pPr>
        <w:spacing w:after="60"/>
        <w:ind w:left="180" w:hanging="180"/>
        <w:rPr>
          <w:szCs w:val="21"/>
        </w:rPr>
      </w:pPr>
      <w:r w:rsidRPr="00C24271">
        <w:rPr>
          <w:b/>
          <w:szCs w:val="21"/>
          <w:vertAlign w:val="superscript"/>
        </w:rPr>
        <w:t>B</w:t>
      </w:r>
      <w:r w:rsidRPr="00C24271">
        <w:rPr>
          <w:szCs w:val="21"/>
        </w:rPr>
        <w:t xml:space="preserve"> You must earn 6 credits in Research in Psychology before your master’s degree can be conferred, so you must earn these credits by the fall of your third year.</w:t>
      </w:r>
      <w:r w:rsidR="00352C16">
        <w:rPr>
          <w:szCs w:val="21"/>
        </w:rPr>
        <w:t xml:space="preserve"> </w:t>
      </w:r>
      <w:r w:rsidRPr="00C24271">
        <w:rPr>
          <w:szCs w:val="21"/>
        </w:rPr>
        <w:t>You must earn 18 more Research in Psychology credits (for 24 total) before you leave for internship.</w:t>
      </w:r>
    </w:p>
    <w:p w14:paraId="1829AE28" w14:textId="7C22AD5A" w:rsidR="00944F00" w:rsidRPr="00C24271" w:rsidRDefault="00944F00" w:rsidP="00944F00">
      <w:pPr>
        <w:spacing w:after="60"/>
        <w:ind w:left="180" w:hanging="180"/>
        <w:rPr>
          <w:szCs w:val="21"/>
        </w:rPr>
      </w:pPr>
      <w:r w:rsidRPr="00C24271">
        <w:rPr>
          <w:b/>
          <w:szCs w:val="21"/>
          <w:vertAlign w:val="superscript"/>
        </w:rPr>
        <w:t>C</w:t>
      </w:r>
      <w:r w:rsidRPr="00C24271">
        <w:rPr>
          <w:szCs w:val="21"/>
        </w:rPr>
        <w:t xml:space="preserve"> You cannot enroll for more than 24 course credits (including Practicum and Research in </w:t>
      </w:r>
      <w:proofErr w:type="gramStart"/>
      <w:r w:rsidRPr="00C24271">
        <w:rPr>
          <w:szCs w:val="21"/>
        </w:rPr>
        <w:t>Psychology, but</w:t>
      </w:r>
      <w:proofErr w:type="gramEnd"/>
      <w:r w:rsidRPr="00C24271">
        <w:rPr>
          <w:szCs w:val="21"/>
        </w:rPr>
        <w:t xml:space="preserve"> excluding TA-related E credits) in a given academic year (September through August) unless you or your advisor </w:t>
      </w:r>
      <w:proofErr w:type="gramStart"/>
      <w:r w:rsidRPr="00C24271">
        <w:rPr>
          <w:szCs w:val="21"/>
        </w:rPr>
        <w:t>are</w:t>
      </w:r>
      <w:proofErr w:type="gramEnd"/>
      <w:r w:rsidRPr="00C24271">
        <w:rPr>
          <w:szCs w:val="21"/>
        </w:rPr>
        <w:t xml:space="preserve"> willing to pay tuition for additional credits. </w:t>
      </w:r>
      <w:r w:rsidRPr="00944F00">
        <w:rPr>
          <w:i/>
          <w:iCs/>
          <w:szCs w:val="21"/>
        </w:rPr>
        <w:t>The exception is in Year 1.</w:t>
      </w:r>
      <w:r w:rsidRPr="00C24271">
        <w:rPr>
          <w:szCs w:val="21"/>
        </w:rPr>
        <w:t xml:space="preserve"> Submission of a tuition-remission form </w:t>
      </w:r>
      <w:r w:rsidRPr="00C24271">
        <w:rPr>
          <w:szCs w:val="21"/>
        </w:rPr>
        <w:lastRenderedPageBreak/>
        <w:t>is required at the beginning of each academic year and summer term.</w:t>
      </w:r>
      <w:r w:rsidR="00352C16">
        <w:rPr>
          <w:szCs w:val="21"/>
        </w:rPr>
        <w:t xml:space="preserve"> </w:t>
      </w:r>
    </w:p>
    <w:p w14:paraId="1A1A4356" w14:textId="4615E29F" w:rsidR="00944F00" w:rsidRDefault="00944F00" w:rsidP="00944F00">
      <w:pPr>
        <w:spacing w:after="60"/>
        <w:ind w:left="180" w:hanging="180"/>
        <w:rPr>
          <w:szCs w:val="21"/>
        </w:rPr>
      </w:pPr>
      <w:r w:rsidRPr="00C24271">
        <w:rPr>
          <w:b/>
          <w:szCs w:val="21"/>
          <w:vertAlign w:val="superscript"/>
        </w:rPr>
        <w:t>D</w:t>
      </w:r>
      <w:r w:rsidRPr="00C24271">
        <w:rPr>
          <w:szCs w:val="21"/>
        </w:rPr>
        <w:t xml:space="preserve"> It is possible to take up to 6 credits in the summer, </w:t>
      </w:r>
      <w:proofErr w:type="gramStart"/>
      <w:r w:rsidR="00B87503">
        <w:rPr>
          <w:szCs w:val="21"/>
        </w:rPr>
        <w:t>as</w:t>
      </w:r>
      <w:r w:rsidR="00B87503" w:rsidRPr="00C24271">
        <w:rPr>
          <w:szCs w:val="21"/>
        </w:rPr>
        <w:t xml:space="preserve"> </w:t>
      </w:r>
      <w:r w:rsidRPr="00C24271">
        <w:rPr>
          <w:szCs w:val="21"/>
        </w:rPr>
        <w:t>long as</w:t>
      </w:r>
      <w:proofErr w:type="gramEnd"/>
      <w:r w:rsidRPr="00C24271">
        <w:rPr>
          <w:szCs w:val="21"/>
        </w:rPr>
        <w:t xml:space="preserve"> you do not exceed the 24-credit </w:t>
      </w:r>
      <w:r>
        <w:rPr>
          <w:szCs w:val="21"/>
        </w:rPr>
        <w:t xml:space="preserve">course </w:t>
      </w:r>
      <w:r w:rsidRPr="00C24271">
        <w:rPr>
          <w:szCs w:val="21"/>
        </w:rPr>
        <w:t xml:space="preserve">limit that year. </w:t>
      </w:r>
    </w:p>
    <w:p w14:paraId="08E61BBF" w14:textId="179F9B51" w:rsidR="00944F00" w:rsidRDefault="00944F00" w:rsidP="00CA1BE2">
      <w:pPr>
        <w:spacing w:after="60"/>
        <w:ind w:left="180" w:hanging="180"/>
        <w:rPr>
          <w:vertAlign w:val="superscript"/>
        </w:rPr>
      </w:pPr>
      <w:r w:rsidRPr="00C24271">
        <w:rPr>
          <w:b/>
          <w:szCs w:val="21"/>
          <w:vertAlign w:val="superscript"/>
        </w:rPr>
        <w:t>E</w:t>
      </w:r>
      <w:r w:rsidRPr="00C24271">
        <w:rPr>
          <w:szCs w:val="21"/>
        </w:rPr>
        <w:t xml:space="preserve"> Although it is possible to register for 1-3 credits of Practicum, we recommend enrolling for 3 credits in most instances.</w:t>
      </w:r>
      <w:r w:rsidR="00352C16">
        <w:rPr>
          <w:szCs w:val="21"/>
        </w:rPr>
        <w:t xml:space="preserve"> </w:t>
      </w:r>
      <w:r w:rsidRPr="00C24271">
        <w:rPr>
          <w:szCs w:val="21"/>
        </w:rPr>
        <w:t>You may choose to enroll for fewer than 3 credits of Practicum if your course schedule is too full to permit registration for 3 Practicum credits while also staying within maximum credit loads recommended for each semester and each year.</w:t>
      </w:r>
      <w:r w:rsidR="00352C16">
        <w:rPr>
          <w:szCs w:val="21"/>
        </w:rPr>
        <w:t xml:space="preserve"> </w:t>
      </w:r>
      <w:r w:rsidRPr="00C24271">
        <w:rPr>
          <w:szCs w:val="21"/>
        </w:rPr>
        <w:t>It is possible to complete required courses without having to reduce Practicum credits in most semesters, and we discourage you from exceeding your course credit limits unless necessary.</w:t>
      </w:r>
      <w:r w:rsidR="00352C16">
        <w:rPr>
          <w:szCs w:val="21"/>
        </w:rPr>
        <w:t xml:space="preserve"> </w:t>
      </w:r>
      <w:r w:rsidRPr="00C24271">
        <w:rPr>
          <w:szCs w:val="21"/>
        </w:rPr>
        <w:t>Practicum is option</w:t>
      </w:r>
      <w:r w:rsidR="00B87503">
        <w:rPr>
          <w:szCs w:val="21"/>
        </w:rPr>
        <w:t>al</w:t>
      </w:r>
      <w:r w:rsidRPr="00C24271">
        <w:rPr>
          <w:szCs w:val="21"/>
        </w:rPr>
        <w:t xml:space="preserve"> in year 5 of the program. All decisions should be made in consultation with your Advisor and the DCT.</w:t>
      </w:r>
    </w:p>
    <w:p w14:paraId="44D9D5ED" w14:textId="6BDD7F57" w:rsidR="006C179F" w:rsidRDefault="006C179F"/>
    <w:p w14:paraId="73F0D184" w14:textId="77777777" w:rsidR="00083BEC" w:rsidRDefault="00083BEC" w:rsidP="00CA1BE2">
      <w:pPr>
        <w:widowControl/>
        <w:autoSpaceDE/>
        <w:autoSpaceDN/>
        <w:adjustRightInd/>
      </w:pPr>
      <w:bookmarkStart w:id="20" w:name="VIIB"/>
      <w:r>
        <w:rPr>
          <w:b/>
        </w:rPr>
        <w:t>B.</w:t>
      </w:r>
      <w:r>
        <w:rPr>
          <w:b/>
        </w:rPr>
        <w:tab/>
        <w:t xml:space="preserve">Master of Science Degree </w:t>
      </w:r>
    </w:p>
    <w:bookmarkEnd w:id="20"/>
    <w:p w14:paraId="78A2AEC9" w14:textId="77777777" w:rsidR="00083BEC" w:rsidRDefault="00083BEC"/>
    <w:p w14:paraId="14183C59" w14:textId="0BC10630" w:rsidR="00083BEC" w:rsidRDefault="00083BEC">
      <w:r>
        <w:tab/>
      </w:r>
      <w:r>
        <w:tab/>
      </w:r>
      <w:r w:rsidR="66D8BD7B">
        <w:t>1.</w:t>
      </w:r>
      <w:r>
        <w:tab/>
      </w:r>
      <w:r w:rsidR="66D8BD7B">
        <w:t xml:space="preserve">Requirements for the </w:t>
      </w:r>
      <w:proofErr w:type="gramStart"/>
      <w:r w:rsidR="66D8BD7B">
        <w:t>M</w:t>
      </w:r>
      <w:r w:rsidR="6507F997">
        <w:t>aster’s Degree</w:t>
      </w:r>
      <w:proofErr w:type="gramEnd"/>
      <w:r w:rsidR="66D8BD7B">
        <w:t xml:space="preserve"> </w:t>
      </w:r>
    </w:p>
    <w:p w14:paraId="00CFE865" w14:textId="77777777" w:rsidR="00083BEC" w:rsidRDefault="00083BEC">
      <w:r>
        <w:tab/>
      </w:r>
      <w:r>
        <w:tab/>
      </w:r>
      <w:r>
        <w:tab/>
        <w:t>a.</w:t>
      </w:r>
      <w:r>
        <w:tab/>
        <w:t>30 graduate credits, 6 of which must be research credits</w:t>
      </w:r>
    </w:p>
    <w:p w14:paraId="431317CC" w14:textId="77777777" w:rsidR="00083BEC" w:rsidRDefault="00083BEC">
      <w:r>
        <w:tab/>
      </w:r>
      <w:r>
        <w:tab/>
      </w:r>
      <w:r>
        <w:tab/>
        <w:t>b.</w:t>
      </w:r>
      <w:r>
        <w:tab/>
        <w:t xml:space="preserve">Completion of </w:t>
      </w:r>
      <w:proofErr w:type="gramStart"/>
      <w:r>
        <w:t>Master’s</w:t>
      </w:r>
      <w:proofErr w:type="gramEnd"/>
      <w:r>
        <w:t xml:space="preserve"> thesis</w:t>
      </w:r>
    </w:p>
    <w:p w14:paraId="4E84D449" w14:textId="77777777" w:rsidR="00083BEC" w:rsidRDefault="00083BEC"/>
    <w:p w14:paraId="58D0DE64" w14:textId="77777777" w:rsidR="00083BEC" w:rsidRDefault="00083BEC">
      <w:r>
        <w:tab/>
      </w:r>
      <w:r>
        <w:tab/>
        <w:t>2.</w:t>
      </w:r>
      <w:r>
        <w:tab/>
        <w:t xml:space="preserve">Time Limits for the </w:t>
      </w:r>
      <w:proofErr w:type="gramStart"/>
      <w:r>
        <w:t>Master's Degree</w:t>
      </w:r>
      <w:proofErr w:type="gramEnd"/>
      <w:r>
        <w:t xml:space="preserve"> </w:t>
      </w:r>
    </w:p>
    <w:p w14:paraId="5FF0956B" w14:textId="77777777" w:rsidR="00083BEC" w:rsidRDefault="00083BEC">
      <w:r>
        <w:tab/>
      </w:r>
      <w:r>
        <w:tab/>
      </w:r>
      <w:r>
        <w:tab/>
        <w:t>a.</w:t>
      </w:r>
      <w:r>
        <w:tab/>
        <w:t>Normal Minimum - 1 year</w:t>
      </w:r>
    </w:p>
    <w:p w14:paraId="2BA103B6" w14:textId="77777777" w:rsidR="00083BEC" w:rsidRDefault="00083BEC">
      <w:pPr>
        <w:ind w:left="2880" w:hanging="720"/>
      </w:pPr>
      <w:r>
        <w:t>b.</w:t>
      </w:r>
      <w:r>
        <w:tab/>
        <w:t xml:space="preserve">Normal Maximum - </w:t>
      </w:r>
      <w:r w:rsidR="007168F3">
        <w:t>end of 5</w:t>
      </w:r>
      <w:r w:rsidR="007168F3" w:rsidRPr="00732A59">
        <w:rPr>
          <w:vertAlign w:val="superscript"/>
        </w:rPr>
        <w:t>th</w:t>
      </w:r>
      <w:r w:rsidR="007168F3">
        <w:t xml:space="preserve"> semester, as noted in the Graduate School and Departmental Regulations</w:t>
      </w:r>
      <w:r>
        <w:t>; permission for additional time must be requested from the Graduate School via the Vice Chair for Graduate Studies.</w:t>
      </w:r>
    </w:p>
    <w:p w14:paraId="5B182ECA" w14:textId="5D0BE0E6" w:rsidR="00083BEC" w:rsidRDefault="3088B9B2">
      <w:pPr>
        <w:ind w:left="2880" w:hanging="720"/>
      </w:pPr>
      <w:r>
        <w:t>c.</w:t>
      </w:r>
      <w:r w:rsidR="66D8BD7B">
        <w:tab/>
      </w:r>
      <w:r>
        <w:t xml:space="preserve">The policy regarding extensions beyond the </w:t>
      </w:r>
      <w:r w:rsidR="7C940442">
        <w:t>five-semester</w:t>
      </w:r>
      <w:r>
        <w:t xml:space="preserve"> time limit for the </w:t>
      </w:r>
      <w:r w:rsidR="5FD6F118">
        <w:t>master's</w:t>
      </w:r>
      <w:r>
        <w:t xml:space="preserve"> </w:t>
      </w:r>
      <w:r w:rsidR="323C53F0">
        <w:t>t</w:t>
      </w:r>
      <w:r>
        <w:t>hesis: A six</w:t>
      </w:r>
      <w:r w:rsidR="683F52F1">
        <w:t>-</w:t>
      </w:r>
      <w:r>
        <w:t xml:space="preserve">month extension will be granted if the rationale stated on the </w:t>
      </w:r>
      <w:r w:rsidR="2E90AE4E">
        <w:t xml:space="preserve">written request is acceptable. </w:t>
      </w:r>
      <w:r>
        <w:t>No meeting is required with the student.</w:t>
      </w:r>
      <w:r w:rsidR="1712C464">
        <w:t xml:space="preserve"> </w:t>
      </w:r>
      <w:r>
        <w:t xml:space="preserve">This six-month extension will be </w:t>
      </w:r>
      <w:r w:rsidR="21CA3C9A">
        <w:t>given only once</w:t>
      </w:r>
      <w:r>
        <w:t>.</w:t>
      </w:r>
      <w:r w:rsidR="1712C464">
        <w:t xml:space="preserve"> </w:t>
      </w:r>
      <w:r>
        <w:t xml:space="preserve">If the </w:t>
      </w:r>
      <w:r w:rsidR="0229972C">
        <w:t>m</w:t>
      </w:r>
      <w:r>
        <w:t xml:space="preserve">aster's </w:t>
      </w:r>
      <w:r w:rsidR="425FEC2C">
        <w:t>t</w:t>
      </w:r>
      <w:r>
        <w:t>hesis is not completed at the end of this period, the student will be recommended for termination.</w:t>
      </w:r>
    </w:p>
    <w:p w14:paraId="49C7D4C6" w14:textId="77777777" w:rsidR="00083BEC" w:rsidRDefault="00083BEC"/>
    <w:p w14:paraId="123A7E28" w14:textId="2B6B0C11" w:rsidR="00083BEC" w:rsidRDefault="00083BEC">
      <w:pPr>
        <w:rPr>
          <w:b/>
        </w:rPr>
      </w:pPr>
      <w:bookmarkStart w:id="21" w:name="VIIC"/>
      <w:r>
        <w:rPr>
          <w:b/>
        </w:rPr>
        <w:t>C.</w:t>
      </w:r>
      <w:r>
        <w:rPr>
          <w:b/>
        </w:rPr>
        <w:tab/>
        <w:t xml:space="preserve">The </w:t>
      </w:r>
      <w:proofErr w:type="gramStart"/>
      <w:r>
        <w:rPr>
          <w:b/>
        </w:rPr>
        <w:t>Master’s</w:t>
      </w:r>
      <w:proofErr w:type="gramEnd"/>
      <w:r>
        <w:rPr>
          <w:b/>
        </w:rPr>
        <w:t xml:space="preserve"> Thesis </w:t>
      </w:r>
      <w:bookmarkEnd w:id="21"/>
    </w:p>
    <w:p w14:paraId="69069048" w14:textId="77777777" w:rsidR="00083BEC" w:rsidRDefault="00083BEC">
      <w:pPr>
        <w:rPr>
          <w:b/>
        </w:rPr>
      </w:pPr>
      <w:r>
        <w:rPr>
          <w:b/>
        </w:rPr>
        <w:tab/>
      </w:r>
      <w:r>
        <w:rPr>
          <w:b/>
        </w:rPr>
        <w:tab/>
      </w:r>
    </w:p>
    <w:p w14:paraId="3BDA0C7F" w14:textId="2BBFCB52" w:rsidR="00083BEC" w:rsidRDefault="0C39CBF3" w:rsidP="00083BEC">
      <w:pPr>
        <w:ind w:left="2160"/>
      </w:pPr>
      <w:r>
        <w:t xml:space="preserve">The purpose of the master’s thesis is to help develop students’ research and scholarship skills. </w:t>
      </w:r>
      <w:r w:rsidR="5A2F4B23">
        <w:t>T</w:t>
      </w:r>
      <w:r>
        <w:t>he Clinical Area want</w:t>
      </w:r>
      <w:r w:rsidR="5A2F4B23">
        <w:t>s</w:t>
      </w:r>
      <w:r>
        <w:t xml:space="preserve"> students to use the writing of the thesis to build skills needed for publication. These skills include focused conceptualization and </w:t>
      </w:r>
      <w:r w:rsidR="7067E5E6">
        <w:t xml:space="preserve">concise </w:t>
      </w:r>
      <w:r>
        <w:t>writing.</w:t>
      </w:r>
      <w:r w:rsidR="143B0D17">
        <w:t xml:space="preserve"> </w:t>
      </w:r>
      <w:r>
        <w:t>Accordingly, with the thesis committee, the student will determine a potential target peer reviewed journal for the thesis, determine the potential length of an appropriate article (between 25-35 double spaced pages), and write up the thesis in the appropriate format.</w:t>
      </w:r>
      <w:r w:rsidR="143B0D17">
        <w:t xml:space="preserve"> </w:t>
      </w:r>
      <w:r>
        <w:t>Additio</w:t>
      </w:r>
      <w:r w:rsidR="10A4EFF6">
        <w:t>nal material, which can include</w:t>
      </w:r>
      <w:r>
        <w:t xml:space="preserve"> a more detailed introduction/conceptual/literature review section, results tables, and discussion considerations, as well as specific instruments and detailed psychometric information about them, would be placed in Appendices.</w:t>
      </w:r>
      <w:r w:rsidR="30FC1EEB">
        <w:t xml:space="preserve"> </w:t>
      </w:r>
      <w:r w:rsidR="5A2F4B23">
        <w:t>In general, e</w:t>
      </w:r>
      <w:r w:rsidR="30FC1EEB">
        <w:t>ither the master’s thesis or the dissertation, but not both, may involve secondary analyses of existing data without collection of new data</w:t>
      </w:r>
      <w:r w:rsidR="5A2F4B23">
        <w:t xml:space="preserve"> (as an independent project or as part of a collaborative project, such as one led by your advisor).</w:t>
      </w:r>
    </w:p>
    <w:p w14:paraId="371E4505" w14:textId="77777777" w:rsidR="00083BEC" w:rsidRDefault="00083BEC"/>
    <w:p w14:paraId="1F4AA556" w14:textId="74D8F386" w:rsidR="00083BEC" w:rsidRPr="007939D4" w:rsidRDefault="00083BEC" w:rsidP="00083BEC">
      <w:pPr>
        <w:ind w:left="2160" w:hanging="720"/>
      </w:pPr>
      <w:r>
        <w:t>1.</w:t>
      </w:r>
      <w:r>
        <w:tab/>
      </w:r>
      <w:r w:rsidR="00766320">
        <w:t>A</w:t>
      </w:r>
      <w:r w:rsidRPr="00260699">
        <w:rPr>
          <w:rFonts w:cs="Arial"/>
          <w:szCs w:val="26"/>
        </w:rPr>
        <w:t xml:space="preserve"> formal proposal for the thesis research must be presented to and approved by the student’s committee.</w:t>
      </w:r>
      <w:r>
        <w:rPr>
          <w:rFonts w:cs="Arial"/>
          <w:szCs w:val="26"/>
        </w:rPr>
        <w:t> </w:t>
      </w:r>
      <w:r w:rsidRPr="00260699">
        <w:rPr>
          <w:rFonts w:cs="Arial"/>
          <w:szCs w:val="26"/>
        </w:rPr>
        <w:t xml:space="preserve">We require both a formal proposal meeting prior to the master’s thesis, and a meeting to defend </w:t>
      </w:r>
      <w:r w:rsidR="00B672A1">
        <w:rPr>
          <w:rFonts w:cs="Arial"/>
          <w:szCs w:val="26"/>
        </w:rPr>
        <w:t>the</w:t>
      </w:r>
      <w:r w:rsidRPr="00260699">
        <w:rPr>
          <w:rFonts w:cs="Arial"/>
          <w:szCs w:val="26"/>
        </w:rPr>
        <w:t xml:space="preserve"> thesis.</w:t>
      </w:r>
      <w:r>
        <w:rPr>
          <w:rFonts w:cs="Arial"/>
          <w:szCs w:val="26"/>
        </w:rPr>
        <w:t> </w:t>
      </w:r>
      <w:r w:rsidRPr="00260699">
        <w:rPr>
          <w:rFonts w:cs="Arial"/>
          <w:szCs w:val="26"/>
        </w:rPr>
        <w:t>All members of the committee must approve both the proposal and the final defense.</w:t>
      </w:r>
      <w:r>
        <w:rPr>
          <w:rFonts w:cs="Arial"/>
          <w:szCs w:val="26"/>
        </w:rPr>
        <w:t> </w:t>
      </w:r>
      <w:r w:rsidRPr="00260699">
        <w:rPr>
          <w:rFonts w:cs="Arial"/>
          <w:szCs w:val="26"/>
        </w:rPr>
        <w:t xml:space="preserve">The main </w:t>
      </w:r>
      <w:r w:rsidRPr="007939D4">
        <w:rPr>
          <w:rFonts w:cs="Arial"/>
          <w:szCs w:val="26"/>
        </w:rPr>
        <w:t xml:space="preserve">purpose of the proposal meeting is to provide clarity and common understanding among committee members and the student regarding the scope, focus, and journal audience for the thesis. When circumstances preclude a full committee meeting to approve the proposal, an alternative can be acceptable with the approval of the </w:t>
      </w:r>
      <w:r w:rsidR="00766320">
        <w:rPr>
          <w:rFonts w:cs="Arial"/>
          <w:szCs w:val="26"/>
        </w:rPr>
        <w:t>DCT</w:t>
      </w:r>
      <w:r w:rsidRPr="007939D4">
        <w:rPr>
          <w:rFonts w:cs="Arial"/>
          <w:szCs w:val="26"/>
        </w:rPr>
        <w:t>.</w:t>
      </w:r>
      <w:r w:rsidR="00352C16">
        <w:rPr>
          <w:rFonts w:cs="Arial"/>
          <w:szCs w:val="26"/>
        </w:rPr>
        <w:t xml:space="preserve"> </w:t>
      </w:r>
      <w:r w:rsidR="007168F3" w:rsidRPr="007939D4">
        <w:t>The deadline for successfully defending this proposal is the end of the 3</w:t>
      </w:r>
      <w:r w:rsidR="007168F3" w:rsidRPr="007939D4">
        <w:rPr>
          <w:vertAlign w:val="superscript"/>
        </w:rPr>
        <w:t>rd</w:t>
      </w:r>
      <w:r w:rsidR="007168F3" w:rsidRPr="007939D4">
        <w:t xml:space="preserve"> semester.</w:t>
      </w:r>
    </w:p>
    <w:p w14:paraId="0DB5A9E3" w14:textId="77777777" w:rsidR="00083BEC" w:rsidRPr="007939D4" w:rsidRDefault="00083BEC" w:rsidP="00083BEC">
      <w:pPr>
        <w:ind w:left="2160" w:hanging="720"/>
      </w:pPr>
    </w:p>
    <w:p w14:paraId="0D43348C" w14:textId="24BC47C8" w:rsidR="00083BEC" w:rsidRPr="007939D4" w:rsidRDefault="5612EF30">
      <w:pPr>
        <w:ind w:left="2160" w:hanging="720"/>
      </w:pPr>
      <w:r>
        <w:lastRenderedPageBreak/>
        <w:t>2</w:t>
      </w:r>
      <w:r w:rsidR="3088B9B2">
        <w:t>.</w:t>
      </w:r>
      <w:r w:rsidR="10545771">
        <w:tab/>
      </w:r>
      <w:r w:rsidR="3088B9B2">
        <w:t>All research that involves human subjects must be submitted to and approved by the Rutgers Institutional Review Board (IRB) prior to the collection or analysis of any data.</w:t>
      </w:r>
      <w:r w:rsidR="1712C464">
        <w:t xml:space="preserve"> </w:t>
      </w:r>
      <w:r w:rsidR="3088B9B2">
        <w:t>Even projects that use existing data must be submitted to the IRB for prior approval.</w:t>
      </w:r>
      <w:r w:rsidR="1712C464">
        <w:t xml:space="preserve"> </w:t>
      </w:r>
      <w:r w:rsidR="3088B9B2">
        <w:t>Requirements, deadlines, and all forms are available at the website</w:t>
      </w:r>
      <w:r w:rsidR="6B6459F2">
        <w:t>:</w:t>
      </w:r>
      <w:r w:rsidR="524C1BCE">
        <w:t xml:space="preserve"> https://research.rutgers.edu/faculty-staff/compliance/human-research-protection/toolkit</w:t>
      </w:r>
      <w:r w:rsidR="0EAEB228">
        <w:t xml:space="preserve">. </w:t>
      </w:r>
      <w:r w:rsidR="3088B9B2">
        <w:t>All students must complete the Human Subjects Certification Program (HSCP) and successfully pass the HSCP exam before their research proposal will be approved by the IRB.</w:t>
      </w:r>
      <w:r w:rsidR="1712C464">
        <w:t xml:space="preserve"> </w:t>
      </w:r>
      <w:r w:rsidR="3088B9B2">
        <w:t>Students are encouraged to take the on-line course during their first semester.</w:t>
      </w:r>
      <w:r w:rsidR="1712C464">
        <w:t xml:space="preserve"> </w:t>
      </w:r>
      <w:r w:rsidR="3088B9B2">
        <w:t xml:space="preserve">Instructions to access the on-line course and exam can be found at the web site of the Office of Research and Sponsored Programs/IRB </w:t>
      </w:r>
      <w:r w:rsidR="205D8C37">
        <w:t>https://research.rutgers.edu/researcher-support/research-compliance/research-integrity/collaborative-institutional-training</w:t>
      </w:r>
      <w:r w:rsidR="0C0FDAC1">
        <w:t>. A copy of the letter of confirmation upon successful completion should be shared with your research advisor.</w:t>
      </w:r>
    </w:p>
    <w:p w14:paraId="6643927C" w14:textId="77777777" w:rsidR="00083BEC" w:rsidRPr="007939D4" w:rsidRDefault="00083BEC">
      <w:pPr>
        <w:ind w:left="2160" w:hanging="720"/>
      </w:pPr>
    </w:p>
    <w:p w14:paraId="49577EA8" w14:textId="77777777" w:rsidR="00083BEC" w:rsidRPr="007939D4" w:rsidRDefault="00083BEC">
      <w:r w:rsidRPr="007939D4">
        <w:tab/>
      </w:r>
      <w:r w:rsidRPr="007939D4">
        <w:tab/>
      </w:r>
      <w:r w:rsidR="00FE4E24" w:rsidRPr="007939D4">
        <w:t>3</w:t>
      </w:r>
      <w:r w:rsidRPr="007939D4">
        <w:t>.</w:t>
      </w:r>
      <w:r w:rsidRPr="007939D4">
        <w:tab/>
        <w:t>Timing of the thesis:</w:t>
      </w:r>
    </w:p>
    <w:p w14:paraId="3CA2C42E" w14:textId="1AD5E92F" w:rsidR="00083BEC" w:rsidRPr="007939D4" w:rsidRDefault="00083BEC">
      <w:pPr>
        <w:ind w:left="2880" w:hanging="720"/>
      </w:pPr>
      <w:r w:rsidRPr="007939D4">
        <w:t>a.</w:t>
      </w:r>
      <w:r w:rsidRPr="007939D4">
        <w:tab/>
        <w:t>Students should begin planning for their thesis research during the first year of graduate study.</w:t>
      </w:r>
      <w:r w:rsidR="00352C16">
        <w:t xml:space="preserve"> </w:t>
      </w:r>
      <w:r w:rsidRPr="007939D4">
        <w:t>An ideal time to complete the proposal is during the summer between the first and second year.</w:t>
      </w:r>
      <w:r w:rsidR="00352C16">
        <w:t xml:space="preserve"> </w:t>
      </w:r>
      <w:r w:rsidR="007168F3" w:rsidRPr="007939D4">
        <w:t>The Graduate School and Departmental Regulations state that the deadline for defending the proposal is the end of the 3</w:t>
      </w:r>
      <w:r w:rsidR="007168F3" w:rsidRPr="007939D4">
        <w:rPr>
          <w:vertAlign w:val="superscript"/>
        </w:rPr>
        <w:t>rd</w:t>
      </w:r>
      <w:r w:rsidR="007168F3" w:rsidRPr="007939D4">
        <w:t xml:space="preserve"> semester.</w:t>
      </w:r>
    </w:p>
    <w:p w14:paraId="4B4CE7AF" w14:textId="77777777" w:rsidR="00083BEC" w:rsidRPr="007939D4" w:rsidRDefault="00083BEC">
      <w:pPr>
        <w:ind w:left="2880" w:hanging="720"/>
      </w:pPr>
      <w:r w:rsidRPr="007939D4">
        <w:t>b.</w:t>
      </w:r>
      <w:r w:rsidRPr="007939D4">
        <w:tab/>
        <w:t>Students are strongly encouraged to complete their thesis research during the second year of graduate study</w:t>
      </w:r>
      <w:r w:rsidR="007168F3" w:rsidRPr="007939D4">
        <w:t xml:space="preserve"> and the deadline for completing the thesis is the end of the 5</w:t>
      </w:r>
      <w:r w:rsidR="007168F3" w:rsidRPr="007939D4">
        <w:rPr>
          <w:vertAlign w:val="superscript"/>
        </w:rPr>
        <w:t>th</w:t>
      </w:r>
      <w:r w:rsidR="007168F3" w:rsidRPr="007939D4">
        <w:t xml:space="preserve"> semester</w:t>
      </w:r>
      <w:r w:rsidRPr="007939D4">
        <w:t>.</w:t>
      </w:r>
    </w:p>
    <w:p w14:paraId="60610FA5" w14:textId="77777777" w:rsidR="00083BEC" w:rsidRPr="007939D4" w:rsidRDefault="00083BEC">
      <w:pPr>
        <w:ind w:left="2880" w:hanging="720"/>
      </w:pPr>
    </w:p>
    <w:p w14:paraId="06A21C70" w14:textId="77777777" w:rsidR="00083BEC" w:rsidRPr="007939D4" w:rsidRDefault="00083BEC">
      <w:r w:rsidRPr="007939D4">
        <w:tab/>
      </w:r>
      <w:r w:rsidRPr="007939D4">
        <w:tab/>
      </w:r>
      <w:r w:rsidR="00FE4E24" w:rsidRPr="007939D4">
        <w:t>4</w:t>
      </w:r>
      <w:r w:rsidRPr="007939D4">
        <w:t>.</w:t>
      </w:r>
      <w:r w:rsidRPr="007939D4">
        <w:tab/>
        <w:t xml:space="preserve">Procedures and Regulations governing the </w:t>
      </w:r>
      <w:proofErr w:type="gramStart"/>
      <w:r w:rsidRPr="007939D4">
        <w:t>Master’s</w:t>
      </w:r>
      <w:proofErr w:type="gramEnd"/>
      <w:r w:rsidRPr="007939D4">
        <w:t xml:space="preserve"> Thesis </w:t>
      </w:r>
    </w:p>
    <w:p w14:paraId="1429B2F5" w14:textId="77777777" w:rsidR="00083BEC" w:rsidRPr="007939D4" w:rsidRDefault="00083BEC">
      <w:r w:rsidRPr="007939D4">
        <w:tab/>
      </w:r>
      <w:r w:rsidRPr="007939D4">
        <w:tab/>
      </w:r>
      <w:r w:rsidRPr="007939D4">
        <w:tab/>
        <w:t>a.</w:t>
      </w:r>
      <w:r w:rsidRPr="007939D4">
        <w:tab/>
        <w:t xml:space="preserve">Application for Admission to Candidacy </w:t>
      </w:r>
    </w:p>
    <w:p w14:paraId="1EC3124F" w14:textId="77777777" w:rsidR="00083BEC" w:rsidRDefault="00083BEC">
      <w:pPr>
        <w:ind w:left="3600" w:hanging="720"/>
      </w:pPr>
      <w:r w:rsidRPr="007939D4">
        <w:t xml:space="preserve"> </w:t>
      </w:r>
      <w:r w:rsidRPr="007939D4">
        <w:tab/>
        <w:t xml:space="preserve">Be sure that the original </w:t>
      </w:r>
      <w:r w:rsidRPr="007939D4">
        <w:rPr>
          <w:u w:val="single"/>
        </w:rPr>
        <w:t>final</w:t>
      </w:r>
      <w:r w:rsidRPr="007939D4">
        <w:t xml:space="preserve"> transcript from your undergraduate school is on file in the Psychology Department, Room 207</w:t>
      </w:r>
      <w:r>
        <w:t xml:space="preserve">, Busch Campus by the end of your first semester. </w:t>
      </w:r>
    </w:p>
    <w:p w14:paraId="3CA2281B" w14:textId="77777777" w:rsidR="00083BEC" w:rsidRDefault="00083BEC">
      <w:r>
        <w:tab/>
      </w:r>
      <w:r>
        <w:tab/>
      </w:r>
      <w:r>
        <w:tab/>
        <w:t>b.</w:t>
      </w:r>
      <w:r>
        <w:tab/>
        <w:t>Master's Committee:</w:t>
      </w:r>
    </w:p>
    <w:p w14:paraId="33E9719F" w14:textId="0E565359" w:rsidR="00083BEC" w:rsidRDefault="00083BEC">
      <w:pPr>
        <w:ind w:left="3600" w:hanging="720"/>
      </w:pPr>
      <w:proofErr w:type="spellStart"/>
      <w:r>
        <w:t>i</w:t>
      </w:r>
      <w:proofErr w:type="spellEnd"/>
      <w:r>
        <w:t xml:space="preserve">. </w:t>
      </w:r>
      <w:r>
        <w:tab/>
        <w:t xml:space="preserve">The Committee normally consists of a </w:t>
      </w:r>
      <w:proofErr w:type="gramStart"/>
      <w:r>
        <w:t>Chairperson</w:t>
      </w:r>
      <w:proofErr w:type="gramEnd"/>
      <w:r>
        <w:t xml:space="preserve"> and two members.</w:t>
      </w:r>
      <w:r w:rsidR="00352C16">
        <w:t xml:space="preserve"> </w:t>
      </w:r>
      <w:r>
        <w:t xml:space="preserve">They must all be either members or associate members of the Graduate Faculty, </w:t>
      </w:r>
      <w:r w:rsidRPr="00B672A1">
        <w:t>according to the most current list of members maintained by the Psychology Department</w:t>
      </w:r>
      <w:r w:rsidR="00AE544F">
        <w:t xml:space="preserve">. </w:t>
      </w:r>
      <w:r>
        <w:t xml:space="preserve">Students may nominate one additional member of the thesis committee who is not a member of the </w:t>
      </w:r>
      <w:r w:rsidR="00AE544F">
        <w:t>Graduate Faculty of Psychology.</w:t>
      </w:r>
      <w:r>
        <w:t xml:space="preserve"> In this case, however, there must still be three members of the Graduate Faculty on the </w:t>
      </w:r>
      <w:r w:rsidR="00AE544F">
        <w:t>C</w:t>
      </w:r>
      <w:r>
        <w:t>ommittee, bringing the to</w:t>
      </w:r>
      <w:r w:rsidR="00AE544F">
        <w:t xml:space="preserve">tal number of members to four. </w:t>
      </w:r>
      <w:r>
        <w:t xml:space="preserve">The student must submit a current </w:t>
      </w:r>
      <w:r w:rsidR="009B46C1">
        <w:t xml:space="preserve">curriculum </w:t>
      </w:r>
      <w:r>
        <w:t>vita of that person and a brief statement on the reason this person would be useful on the Committee.</w:t>
      </w:r>
      <w:r w:rsidR="00352C16">
        <w:t xml:space="preserve"> </w:t>
      </w:r>
      <w:r>
        <w:t>All outside Committee members must satisfy the criteria for associate membership on our Graduate Faculty.</w:t>
      </w:r>
      <w:r w:rsidR="00352C16">
        <w:t xml:space="preserve"> </w:t>
      </w:r>
      <w:r>
        <w:t xml:space="preserve">If </w:t>
      </w:r>
      <w:r w:rsidR="009B46C1">
        <w:t>fewer</w:t>
      </w:r>
      <w:r>
        <w:t xml:space="preserve"> than two members of the </w:t>
      </w:r>
      <w:r w:rsidR="00AE544F">
        <w:t>C</w:t>
      </w:r>
      <w:r>
        <w:t xml:space="preserve">ommittee are Psychology Department faculty, the </w:t>
      </w:r>
      <w:r w:rsidR="001503A8">
        <w:t>chairperson</w:t>
      </w:r>
      <w:r>
        <w:t xml:space="preserve"> must write a memo explaining why departmental faculty are not appropriate, and why selected committee members are appropriate</w:t>
      </w:r>
      <w:r w:rsidR="0012784E">
        <w:t xml:space="preserve"> and this must be approved by the </w:t>
      </w:r>
      <w:r w:rsidR="001503A8">
        <w:t>DCT</w:t>
      </w:r>
      <w:r w:rsidR="0012784E">
        <w:t xml:space="preserve"> and Vice Chair for Graduate Studies</w:t>
      </w:r>
      <w:r>
        <w:t>.</w:t>
      </w:r>
    </w:p>
    <w:p w14:paraId="1DB8A420" w14:textId="38E90AC1" w:rsidR="00083BEC" w:rsidRDefault="00083BEC">
      <w:pPr>
        <w:tabs>
          <w:tab w:val="left" w:pos="720"/>
          <w:tab w:val="left" w:pos="1440"/>
          <w:tab w:val="left" w:pos="2160"/>
          <w:tab w:val="left" w:pos="2880"/>
          <w:tab w:val="left" w:pos="3600"/>
        </w:tabs>
        <w:ind w:left="3600" w:hanging="720"/>
      </w:pPr>
      <w:r>
        <w:t xml:space="preserve">ii. </w:t>
      </w:r>
      <w:r>
        <w:tab/>
        <w:t>Complete the Master's Thesis Committee form</w:t>
      </w:r>
      <w:r w:rsidR="007168F3">
        <w:t xml:space="preserve"> prior to beginning your research</w:t>
      </w:r>
      <w:r>
        <w:t>.</w:t>
      </w:r>
      <w:r w:rsidR="00352C16">
        <w:t xml:space="preserve"> </w:t>
      </w:r>
      <w:r>
        <w:t xml:space="preserve">This form can be obtained from the Graduate Psychology Office, Psychology Building, Busch Campus, </w:t>
      </w:r>
      <w:r w:rsidR="00F020EF">
        <w:t xml:space="preserve">or </w:t>
      </w:r>
      <w:hyperlink r:id="rId19" w:history="1">
        <w:r w:rsidR="00F020EF" w:rsidRPr="00F020EF">
          <w:rPr>
            <w:rStyle w:val="Hyperlink"/>
          </w:rPr>
          <w:t>online</w:t>
        </w:r>
      </w:hyperlink>
      <w:r>
        <w:t>.</w:t>
      </w:r>
      <w:r w:rsidR="00352C16">
        <w:t xml:space="preserve"> </w:t>
      </w:r>
      <w:r>
        <w:t>The completion of the form includes obtaining the concurrence and signature (to indicate that concurrence) of the Clinical Area Coordinator.</w:t>
      </w:r>
      <w:r w:rsidR="00352C16">
        <w:t xml:space="preserve"> </w:t>
      </w:r>
      <w:r>
        <w:t xml:space="preserve">The </w:t>
      </w:r>
      <w:r w:rsidR="00A533B1">
        <w:t xml:space="preserve">Graduate Director (Department Chair) </w:t>
      </w:r>
      <w:r>
        <w:t xml:space="preserve">will notify you of the approval of your </w:t>
      </w:r>
      <w:proofErr w:type="gramStart"/>
      <w:r>
        <w:t>Committee</w:t>
      </w:r>
      <w:proofErr w:type="gramEnd"/>
      <w:r>
        <w:t>.</w:t>
      </w:r>
      <w:r w:rsidR="00352C16">
        <w:t xml:space="preserve"> </w:t>
      </w:r>
      <w:r>
        <w:t>The form is then filed in the office of the Vice Chair for Graduate Studies.</w:t>
      </w:r>
    </w:p>
    <w:p w14:paraId="4F7D1E6A" w14:textId="77777777" w:rsidR="00083BEC" w:rsidRDefault="00083BEC">
      <w:r>
        <w:rPr>
          <w:b/>
        </w:rPr>
        <w:tab/>
      </w:r>
      <w:r>
        <w:tab/>
      </w:r>
      <w:r>
        <w:tab/>
        <w:t xml:space="preserve">c. </w:t>
      </w:r>
      <w:r>
        <w:tab/>
        <w:t xml:space="preserve">Final Examination for M.S. Degree </w:t>
      </w:r>
    </w:p>
    <w:p w14:paraId="0E04AA98" w14:textId="52456A97" w:rsidR="00083BEC" w:rsidRDefault="3088B9B2" w:rsidP="00083BEC">
      <w:pPr>
        <w:ind w:left="3600" w:hanging="720"/>
      </w:pPr>
      <w:proofErr w:type="spellStart"/>
      <w:r>
        <w:lastRenderedPageBreak/>
        <w:t>i</w:t>
      </w:r>
      <w:proofErr w:type="spellEnd"/>
      <w:r>
        <w:t>.</w:t>
      </w:r>
      <w:r w:rsidR="66D8BD7B">
        <w:tab/>
      </w:r>
      <w:r>
        <w:t>The clinical area requires an oral defense of the thesis.</w:t>
      </w:r>
      <w:r w:rsidR="1712C464">
        <w:t xml:space="preserve"> </w:t>
      </w:r>
      <w:r>
        <w:t>Prior to the defense, all members of the thesis committee must be given a written or electronic copy of the thesis for review and approval.</w:t>
      </w:r>
      <w:r w:rsidR="1712C464">
        <w:t xml:space="preserve"> </w:t>
      </w:r>
      <w:r w:rsidR="7C940442">
        <w:t xml:space="preserve">In addition, </w:t>
      </w:r>
      <w:r w:rsidR="1165090A">
        <w:t xml:space="preserve">the </w:t>
      </w:r>
      <w:r w:rsidR="7C940442">
        <w:t>title of the thesis and date and time of the defense must be announced at least two weeks prior to the defense.</w:t>
      </w:r>
      <w:r w:rsidR="1712C464">
        <w:t xml:space="preserve"> </w:t>
      </w:r>
      <w:r w:rsidR="7C940442">
        <w:t xml:space="preserve">This information must be submitted to </w:t>
      </w:r>
      <w:r w:rsidR="37CA9931">
        <w:t xml:space="preserve">the Psychology Department Graduate Program Manager </w:t>
      </w:r>
      <w:r w:rsidR="7C940442">
        <w:t>to allow for posting at least two weeks prior to the scheduled defense.</w:t>
      </w:r>
      <w:r w:rsidR="1712C464">
        <w:t xml:space="preserve"> </w:t>
      </w:r>
      <w:r>
        <w:t>Committee members must be given sufficient time to review the thesis (usually two weeks), and the student should anticipate feedback and recommendations for revisions from committee members at the defense.</w:t>
      </w:r>
      <w:r w:rsidR="1712C464">
        <w:t xml:space="preserve"> </w:t>
      </w:r>
      <w:r>
        <w:t>All Committee members must approve the thesis</w:t>
      </w:r>
      <w:r w:rsidR="0D9099EF">
        <w:t xml:space="preserve"> before the thesis is considered completed</w:t>
      </w:r>
      <w:r>
        <w:t>.</w:t>
      </w:r>
    </w:p>
    <w:p w14:paraId="641133C7" w14:textId="46E0C1AA" w:rsidR="00083BEC" w:rsidRDefault="00083BEC" w:rsidP="00083BEC">
      <w:pPr>
        <w:ind w:left="3600" w:hanging="720"/>
      </w:pPr>
      <w:r>
        <w:t>ii.</w:t>
      </w:r>
      <w:r>
        <w:tab/>
        <w:t xml:space="preserve">The thesis defense affords the faculty an opportunity to focus on the </w:t>
      </w:r>
      <w:proofErr w:type="gramStart"/>
      <w:r>
        <w:t>students’</w:t>
      </w:r>
      <w:proofErr w:type="gramEnd"/>
      <w:r>
        <w:t xml:space="preserve"> in depth understanding of the theories, mechanisms, methodology, research design, statistics, and/or research, theory, and practice implications of the research conducted.</w:t>
      </w:r>
      <w:r w:rsidR="00352C16">
        <w:t xml:space="preserve"> </w:t>
      </w:r>
      <w:r>
        <w:t xml:space="preserve">Thesis presentations should be limited to the typical </w:t>
      </w:r>
      <w:proofErr w:type="gramStart"/>
      <w:r>
        <w:t>20 minute</w:t>
      </w:r>
      <w:proofErr w:type="gramEnd"/>
      <w:r>
        <w:t xml:space="preserve"> </w:t>
      </w:r>
      <w:proofErr w:type="gramStart"/>
      <w:r>
        <w:t>period of time</w:t>
      </w:r>
      <w:proofErr w:type="gramEnd"/>
      <w:r>
        <w:t xml:space="preserve"> given to research presentations at conferences, allowing more time for extended conversations about students’ understanding of what they have done and an assessment of their ability to articulate that understanding. </w:t>
      </w:r>
    </w:p>
    <w:p w14:paraId="02FC39BB" w14:textId="37726908" w:rsidR="00083BEC" w:rsidRDefault="00083BEC">
      <w:pPr>
        <w:ind w:left="3600" w:hanging="720"/>
      </w:pPr>
      <w:r>
        <w:t xml:space="preserve">iii. </w:t>
      </w:r>
      <w:r>
        <w:tab/>
        <w:t>Obtain an Application for Admission to Candidacy form and submit it to the Chairperson of your Committee.</w:t>
      </w:r>
      <w:r w:rsidR="00352C16">
        <w:t xml:space="preserve"> </w:t>
      </w:r>
      <w:r>
        <w:t xml:space="preserve">(Be sure that you have completed at least 24 course credits and 6 research credits required for the </w:t>
      </w:r>
      <w:proofErr w:type="gramStart"/>
      <w:r>
        <w:t>Master's Degree</w:t>
      </w:r>
      <w:proofErr w:type="gramEnd"/>
      <w:r>
        <w:t>.)</w:t>
      </w:r>
      <w:r>
        <w:tab/>
      </w:r>
    </w:p>
    <w:p w14:paraId="213F65A5" w14:textId="0A3AD258" w:rsidR="00083BEC" w:rsidRDefault="00083BEC">
      <w:pPr>
        <w:ind w:left="3600" w:hanging="720"/>
      </w:pPr>
      <w:r>
        <w:t xml:space="preserve">iv. </w:t>
      </w:r>
      <w:r>
        <w:tab/>
        <w:t>The Chairperson will record the results of the final examination on this form signing Part II - A and C, or B.</w:t>
      </w:r>
      <w:r w:rsidR="00352C16">
        <w:t xml:space="preserve"> </w:t>
      </w:r>
      <w:r>
        <w:t xml:space="preserve">The “final examination” is the final decision of the </w:t>
      </w:r>
      <w:proofErr w:type="gramStart"/>
      <w:r>
        <w:t>Master’s</w:t>
      </w:r>
      <w:proofErr w:type="gramEnd"/>
      <w:r>
        <w:t xml:space="preserve"> Committee to accept or reject the thesis.</w:t>
      </w:r>
      <w:r w:rsidR="00352C16">
        <w:t xml:space="preserve"> </w:t>
      </w:r>
      <w:r>
        <w:t>Final acceptance or rejection of the thesis may be based solely on an evaluation of the written thesis, or an evaluation of both the written thesis and an oral defense of the thesis.</w:t>
      </w:r>
      <w:r w:rsidR="00352C16">
        <w:t xml:space="preserve"> </w:t>
      </w:r>
      <w:r>
        <w:t xml:space="preserve">It is then your responsibility to have it signed by the other members of your </w:t>
      </w:r>
      <w:proofErr w:type="gramStart"/>
      <w:r>
        <w:t>Committee</w:t>
      </w:r>
      <w:proofErr w:type="gramEnd"/>
      <w:r>
        <w:t>.</w:t>
      </w:r>
      <w:r w:rsidR="00352C16">
        <w:t xml:space="preserve"> </w:t>
      </w:r>
    </w:p>
    <w:p w14:paraId="182B32F4" w14:textId="62C7E256" w:rsidR="00083BEC" w:rsidRDefault="66D8BD7B" w:rsidP="00083BEC">
      <w:pPr>
        <w:ind w:left="3600" w:hanging="720"/>
      </w:pPr>
      <w:r>
        <w:t xml:space="preserve">v. </w:t>
      </w:r>
      <w:r w:rsidR="00083BEC">
        <w:tab/>
      </w:r>
      <w:r>
        <w:t>The Thesis title</w:t>
      </w:r>
      <w:r w:rsidR="10545771">
        <w:t>, Part II-C, must also be completed</w:t>
      </w:r>
      <w:r>
        <w:t>.</w:t>
      </w:r>
      <w:r w:rsidR="31FC2268">
        <w:t xml:space="preserve"> </w:t>
      </w:r>
      <w:r>
        <w:t xml:space="preserve">Return to </w:t>
      </w:r>
      <w:r w:rsidR="57BF719B">
        <w:t xml:space="preserve">the </w:t>
      </w:r>
      <w:r w:rsidR="00075DE0">
        <w:t xml:space="preserve">Psychology Departmental </w:t>
      </w:r>
      <w:r w:rsidR="57BF719B">
        <w:t xml:space="preserve">Graduate </w:t>
      </w:r>
      <w:r w:rsidR="00075DE0">
        <w:t xml:space="preserve">Program Manager </w:t>
      </w:r>
      <w:r>
        <w:t>for processing prior to obtaining the Graduate Director's signature.</w:t>
      </w:r>
      <w:r w:rsidR="31FC2268">
        <w:t xml:space="preserve"> </w:t>
      </w:r>
      <w:r>
        <w:t>Completed forms must be filed with the Graduate School no later than three weeks before Commencement (no later than announced deadlines for October and January).</w:t>
      </w:r>
    </w:p>
    <w:p w14:paraId="4C4E741C" w14:textId="486BA1E7" w:rsidR="00083BEC" w:rsidRPr="00395160" w:rsidRDefault="00083BEC">
      <w:pPr>
        <w:ind w:left="2880" w:hanging="720"/>
      </w:pPr>
      <w:r>
        <w:t xml:space="preserve">d. </w:t>
      </w:r>
      <w:r>
        <w:tab/>
      </w:r>
      <w:r w:rsidRPr="00395160">
        <w:t xml:space="preserve">Submission of the </w:t>
      </w:r>
      <w:r>
        <w:t xml:space="preserve">thesis </w:t>
      </w:r>
      <w:r w:rsidR="00641F01">
        <w:t xml:space="preserve">to the Graduate School </w:t>
      </w:r>
      <w:r>
        <w:t xml:space="preserve">is done electronically. </w:t>
      </w:r>
      <w:r w:rsidRPr="00395160">
        <w:t xml:space="preserve">Your thesis must be converted to a PDF file and then submitted online </w:t>
      </w:r>
      <w:r w:rsidR="000F315F">
        <w:t xml:space="preserve">via </w:t>
      </w:r>
      <w:hyperlink r:id="rId20" w:history="1">
        <w:r w:rsidR="000F315F" w:rsidRPr="000F315F">
          <w:rPr>
            <w:rStyle w:val="Hyperlink"/>
          </w:rPr>
          <w:t>Rutgers Library System</w:t>
        </w:r>
      </w:hyperlink>
      <w:r w:rsidR="000F315F">
        <w:t xml:space="preserve">. </w:t>
      </w:r>
      <w:r w:rsidRPr="00395160">
        <w:t xml:space="preserve">Additionally, </w:t>
      </w:r>
      <w:r w:rsidR="009854EA">
        <w:t xml:space="preserve">submission of </w:t>
      </w:r>
      <w:r w:rsidRPr="00395160">
        <w:t xml:space="preserve">one </w:t>
      </w:r>
      <w:r w:rsidR="009854EA">
        <w:t>hard</w:t>
      </w:r>
      <w:r w:rsidRPr="00395160">
        <w:t xml:space="preserve"> copy of the </w:t>
      </w:r>
      <w:proofErr w:type="gramStart"/>
      <w:r w:rsidRPr="00395160">
        <w:t>Master's</w:t>
      </w:r>
      <w:proofErr w:type="gramEnd"/>
      <w:r w:rsidRPr="00395160">
        <w:t xml:space="preserve"> thesis </w:t>
      </w:r>
      <w:r>
        <w:t xml:space="preserve">is required by the Department. </w:t>
      </w:r>
      <w:r w:rsidRPr="00395160">
        <w:t>A booklet entitled "Style Guide for Thesis and Dissertation Preparation" may be obtained from Room 20</w:t>
      </w:r>
      <w:r>
        <w:t>3</w:t>
      </w:r>
      <w:r w:rsidRPr="00395160">
        <w:t>, Psyc</w:t>
      </w:r>
      <w:r>
        <w:t xml:space="preserve">hology Building, Busch Campus. </w:t>
      </w:r>
      <w:r w:rsidRPr="00395160">
        <w:t xml:space="preserve">You are required to submit an abstract not exceeding </w:t>
      </w:r>
      <w:r w:rsidRPr="00A533B1">
        <w:t xml:space="preserve">350 </w:t>
      </w:r>
      <w:r w:rsidRPr="00395160">
        <w:t>words.</w:t>
      </w:r>
      <w:r w:rsidR="00352C16">
        <w:t xml:space="preserve"> </w:t>
      </w:r>
      <w:r w:rsidR="00381909">
        <w:t xml:space="preserve">The style guide for the School of Graduate Studies can be found </w:t>
      </w:r>
      <w:hyperlink r:id="rId21" w:history="1">
        <w:r w:rsidR="00381909" w:rsidRPr="000F315F">
          <w:rPr>
            <w:rStyle w:val="Hyperlink"/>
          </w:rPr>
          <w:t>here</w:t>
        </w:r>
      </w:hyperlink>
      <w:r w:rsidR="000F315F">
        <w:t xml:space="preserve"> and the </w:t>
      </w:r>
      <w:proofErr w:type="spellStart"/>
      <w:r w:rsidR="000F315F">
        <w:t>Masters</w:t>
      </w:r>
      <w:proofErr w:type="spellEnd"/>
      <w:r w:rsidR="000F315F">
        <w:t xml:space="preserve"> Thesis Checklist can be found </w:t>
      </w:r>
      <w:hyperlink r:id="rId22" w:history="1">
        <w:r w:rsidR="000F315F" w:rsidRPr="000F315F">
          <w:rPr>
            <w:rStyle w:val="Hyperlink"/>
          </w:rPr>
          <w:t>here</w:t>
        </w:r>
      </w:hyperlink>
      <w:r w:rsidR="000F315F">
        <w:t>.</w:t>
      </w:r>
    </w:p>
    <w:p w14:paraId="78C93C39" w14:textId="5D1C4F24" w:rsidR="00083BEC" w:rsidRDefault="00083BEC" w:rsidP="00083BEC">
      <w:pPr>
        <w:ind w:left="2880" w:hanging="720"/>
      </w:pPr>
      <w:r w:rsidRPr="00395160">
        <w:t xml:space="preserve">e. </w:t>
      </w:r>
      <w:r w:rsidRPr="00395160">
        <w:tab/>
        <w:t>A Diploma A</w:t>
      </w:r>
      <w:r>
        <w:t xml:space="preserve">pplication must be filled out. </w:t>
      </w:r>
      <w:r w:rsidRPr="00395160">
        <w:t xml:space="preserve">This </w:t>
      </w:r>
      <w:r w:rsidR="00090520">
        <w:rPr>
          <w:color w:val="000000"/>
        </w:rPr>
        <w:t>o</w:t>
      </w:r>
      <w:r w:rsidRPr="00395160">
        <w:rPr>
          <w:color w:val="000000"/>
        </w:rPr>
        <w:t xml:space="preserve">nline diploma application is available </w:t>
      </w:r>
      <w:hyperlink r:id="rId23" w:history="1">
        <w:r w:rsidR="00F020EF" w:rsidRPr="00F020EF">
          <w:rPr>
            <w:rStyle w:val="Hyperlink"/>
          </w:rPr>
          <w:t>here</w:t>
        </w:r>
      </w:hyperlink>
      <w:r>
        <w:t>.</w:t>
      </w:r>
    </w:p>
    <w:p w14:paraId="5B183FAE" w14:textId="77777777" w:rsidR="00A9320F" w:rsidRDefault="00A9320F" w:rsidP="00083BEC">
      <w:pPr>
        <w:ind w:left="2880" w:hanging="720"/>
      </w:pPr>
    </w:p>
    <w:p w14:paraId="4C4FE27B" w14:textId="77777777" w:rsidR="00083BEC" w:rsidRDefault="00083BEC">
      <w:r>
        <w:rPr>
          <w:b/>
        </w:rPr>
        <w:tab/>
      </w:r>
      <w:r>
        <w:tab/>
        <w:t xml:space="preserve">5. </w:t>
      </w:r>
      <w:r>
        <w:tab/>
        <w:t>Deadline Dates (Listed in Bulletin of the Graduate School):</w:t>
      </w:r>
    </w:p>
    <w:p w14:paraId="2FB07495" w14:textId="073A9B10" w:rsidR="00083BEC" w:rsidRPr="00F020EF" w:rsidRDefault="31FC2268" w:rsidP="00083BEC">
      <w:pPr>
        <w:ind w:left="2880" w:hanging="2880"/>
      </w:pPr>
      <w:r>
        <w:t xml:space="preserve"> </w:t>
      </w:r>
      <w:r w:rsidR="00352C16">
        <w:tab/>
      </w:r>
      <w:r w:rsidR="66D8BD7B">
        <w:t xml:space="preserve">The exact deadline date changes by a day or so each semester so students should double check with </w:t>
      </w:r>
      <w:r w:rsidR="57BF719B">
        <w:t xml:space="preserve">the </w:t>
      </w:r>
      <w:r w:rsidR="00075DE0">
        <w:t>Psychology Department Graduate Program Manager</w:t>
      </w:r>
      <w:r w:rsidR="2F5F8EC4">
        <w:t xml:space="preserve"> </w:t>
      </w:r>
      <w:r w:rsidR="66D8BD7B">
        <w:t>for exact dates.</w:t>
      </w:r>
      <w:r w:rsidR="79943BA6">
        <w:t xml:space="preserve"> </w:t>
      </w:r>
      <w:r w:rsidR="1EAB222F">
        <w:t xml:space="preserve">See </w:t>
      </w:r>
      <w:hyperlink r:id="rId24">
        <w:r w:rsidR="1EAB222F" w:rsidRPr="08199190">
          <w:rPr>
            <w:rStyle w:val="Hyperlink"/>
          </w:rPr>
          <w:t>here</w:t>
        </w:r>
      </w:hyperlink>
      <w:r w:rsidR="1EAB222F">
        <w:t xml:space="preserve"> for more information</w:t>
      </w:r>
      <w:r w:rsidR="57BF719B">
        <w:t>.</w:t>
      </w:r>
    </w:p>
    <w:p w14:paraId="1F754130" w14:textId="77777777" w:rsidR="00083BEC" w:rsidRPr="00F020EF" w:rsidRDefault="00083BEC">
      <w:r w:rsidRPr="00F020EF">
        <w:tab/>
      </w:r>
    </w:p>
    <w:p w14:paraId="705285BB" w14:textId="48538BEC" w:rsidR="00083BEC" w:rsidRPr="00F020EF" w:rsidRDefault="00083BEC">
      <w:pPr>
        <w:rPr>
          <w:b/>
        </w:rPr>
      </w:pPr>
      <w:bookmarkStart w:id="22" w:name="VIID"/>
      <w:r w:rsidRPr="00F020EF">
        <w:rPr>
          <w:b/>
        </w:rPr>
        <w:t>D.</w:t>
      </w:r>
      <w:r w:rsidRPr="00F020EF">
        <w:rPr>
          <w:b/>
        </w:rPr>
        <w:tab/>
        <w:t xml:space="preserve">Qualifying Examination </w:t>
      </w:r>
    </w:p>
    <w:bookmarkEnd w:id="22"/>
    <w:p w14:paraId="28E15916" w14:textId="77777777" w:rsidR="00083BEC" w:rsidRPr="00F020EF" w:rsidRDefault="00083BEC"/>
    <w:p w14:paraId="7683EDFB" w14:textId="113C9A90" w:rsidR="006F1047" w:rsidRPr="00F020EF" w:rsidRDefault="0C39CBF3" w:rsidP="006F1047">
      <w:pPr>
        <w:ind w:left="2160" w:right="-270" w:hanging="720"/>
      </w:pPr>
      <w:r>
        <w:lastRenderedPageBreak/>
        <w:t xml:space="preserve">1. </w:t>
      </w:r>
      <w:r w:rsidR="00083BEC">
        <w:tab/>
      </w:r>
      <w:r w:rsidR="0D3D774B">
        <w:t xml:space="preserve">The formal Clinical Qualifying Exam (QE) process begins after completion of </w:t>
      </w:r>
      <w:proofErr w:type="spellStart"/>
      <w:proofErr w:type="gramStart"/>
      <w:r w:rsidR="0D3D774B">
        <w:t>Masters</w:t>
      </w:r>
      <w:proofErr w:type="spellEnd"/>
      <w:proofErr w:type="gramEnd"/>
      <w:r w:rsidR="0D3D774B">
        <w:t xml:space="preserve"> Thesis but before admission to Doctoral Candidacy. However, students can begin working toward completion of QE components as soon as they enter the Rutgers clinical Ph.D. program. Students can take as much time as is needed to prepare for QE, although all components of the QE must be officially completed by 7</w:t>
      </w:r>
      <w:r w:rsidR="0D3D774B" w:rsidRPr="09A2F31E">
        <w:rPr>
          <w:vertAlign w:val="superscript"/>
        </w:rPr>
        <w:t>th</w:t>
      </w:r>
      <w:r w:rsidR="0D3D774B">
        <w:t xml:space="preserve"> semester in program, according to Rutgers Graduate School rules. Failure to complete the QE in an appropriately timely manner can lead to a student losing good standing in the program, program funding, and further corrective action up to and includ</w:t>
      </w:r>
      <w:r w:rsidR="355A4A51">
        <w:t>ing</w:t>
      </w:r>
      <w:r w:rsidR="0D3D774B">
        <w:t xml:space="preserve"> dismissal from the program.</w:t>
      </w:r>
    </w:p>
    <w:p w14:paraId="436185DE" w14:textId="77777777" w:rsidR="006F1047" w:rsidRPr="00F020EF" w:rsidRDefault="00083BEC" w:rsidP="006F1047">
      <w:pPr>
        <w:ind w:left="2160" w:right="-270" w:hanging="720"/>
      </w:pPr>
      <w:r w:rsidRPr="00F020EF">
        <w:t>2.</w:t>
      </w:r>
      <w:r w:rsidRPr="00F020EF">
        <w:tab/>
      </w:r>
      <w:r w:rsidR="006F1047" w:rsidRPr="009E5419">
        <w:rPr>
          <w:b/>
          <w:bCs/>
          <w:i/>
          <w:iCs/>
        </w:rPr>
        <w:t>Committee Composition</w:t>
      </w:r>
      <w:r w:rsidR="006F1047" w:rsidRPr="009E5419">
        <w:t>: The candidate selects his or her Qualifying Committee Chairperson. The Chair</w:t>
      </w:r>
      <w:r w:rsidR="006F1047" w:rsidRPr="009E5419">
        <w:softHyphen/>
        <w:t xml:space="preserve">person of this </w:t>
      </w:r>
      <w:r w:rsidR="006F1047" w:rsidRPr="009E5419">
        <w:rPr>
          <w:b/>
          <w:bCs/>
        </w:rPr>
        <w:t>four-person committee</w:t>
      </w:r>
      <w:r w:rsidR="006F1047" w:rsidRPr="009E5419">
        <w:t xml:space="preserve"> must be a full member of the Graduate School Faculty in Psychology. Co-Chairpersons are also acceptable in cases where at least one is a member of the Graduate School Faculty. It is the responsibility of the student, in collaboration with the Committee Chairperson, to select the </w:t>
      </w:r>
      <w:r w:rsidR="006F1047" w:rsidRPr="009E5419">
        <w:rPr>
          <w:b/>
          <w:bCs/>
        </w:rPr>
        <w:t>three (3)</w:t>
      </w:r>
      <w:r w:rsidR="006F1047" w:rsidRPr="009E5419">
        <w:t xml:space="preserve"> additional members of this Committee. The remaining three persons may be either members or associate members of the Graduate Faculty (the current list is maintained by Senior Administrator Candace Green). There are provisions for ap</w:t>
      </w:r>
      <w:r w:rsidR="006F1047" w:rsidRPr="009E5419">
        <w:softHyphen/>
        <w:t>pointing members to this Committee from outside of the Psychology Graduate Faculty, where this would reflect the interdisciplinary character of the student’s program. To include an outside member on the committee, DCT and Department Vice Chair for Graduate Studies approval is required. Final committee membership will need to be approved by Clinical Area Coordinator (DCT) and Department Vice Chair for Graduate Studies.</w:t>
      </w:r>
    </w:p>
    <w:p w14:paraId="4DB7F6CA" w14:textId="77777777" w:rsidR="006F1047" w:rsidRPr="00F020EF" w:rsidRDefault="006F1047" w:rsidP="006F1047">
      <w:pPr>
        <w:ind w:left="2160" w:right="-270" w:firstLine="720"/>
      </w:pPr>
      <w:r w:rsidRPr="009E5419">
        <w:rPr>
          <w:b/>
          <w:bCs/>
          <w:i/>
          <w:iCs/>
        </w:rPr>
        <w:t>Overlap in Committee Members</w:t>
      </w:r>
      <w:r w:rsidRPr="009E5419">
        <w:t>: It is possible for the same person to chair both the student's Dissertation Commit</w:t>
      </w:r>
      <w:r w:rsidRPr="009E5419">
        <w:softHyphen/>
        <w:t xml:space="preserve">tee and Qualifying Examination Committee, but the Committee members should not overlap substantially with either the </w:t>
      </w:r>
      <w:proofErr w:type="spellStart"/>
      <w:proofErr w:type="gramStart"/>
      <w:r w:rsidRPr="009E5419">
        <w:t>Masters</w:t>
      </w:r>
      <w:proofErr w:type="spellEnd"/>
      <w:proofErr w:type="gramEnd"/>
      <w:r w:rsidRPr="009E5419">
        <w:t xml:space="preserve"> Thesis or anticipated Dissertation Committee. </w:t>
      </w:r>
    </w:p>
    <w:p w14:paraId="1B1CB852" w14:textId="77777777" w:rsidR="006F1047" w:rsidRPr="009E5419" w:rsidRDefault="006F1047" w:rsidP="006F1047">
      <w:pPr>
        <w:ind w:left="2160" w:right="-270"/>
        <w:rPr>
          <w:b/>
          <w:bCs/>
          <w:i/>
          <w:iCs/>
        </w:rPr>
      </w:pPr>
    </w:p>
    <w:p w14:paraId="285E3566" w14:textId="2E38E223" w:rsidR="00CF755F" w:rsidRPr="00F020EF" w:rsidRDefault="66D8BD7B" w:rsidP="00CF755F">
      <w:pPr>
        <w:ind w:left="2160" w:right="-270" w:hanging="720"/>
      </w:pPr>
      <w:r>
        <w:t>3.</w:t>
      </w:r>
      <w:r w:rsidR="00083BEC">
        <w:tab/>
      </w:r>
      <w:r w:rsidR="50FF67D0" w:rsidRPr="08199190">
        <w:rPr>
          <w:u w:val="single"/>
        </w:rPr>
        <w:t>Submission</w:t>
      </w:r>
      <w:r w:rsidR="50FF67D0">
        <w:t xml:space="preserve">: The QE Portfolio can be officially submitted to the committee in a variety of manners, so long as all committee members acknowledge having access to the portfolio in a timely manner. Submissions of the QE Portfolio can include student provision of physical binders containing traditionally printed materials to committee members, provision of access to a cloud-based document storage folder with all materials clearly labeled, or as a combined PDF document emailed to committee members. QE submission should only occur after DCT and Departmental verification of an appropriate QE committee. </w:t>
      </w:r>
    </w:p>
    <w:p w14:paraId="2B89D407" w14:textId="77777777" w:rsidR="00CF755F" w:rsidRPr="00F020EF" w:rsidRDefault="00CF755F" w:rsidP="00CF755F">
      <w:pPr>
        <w:ind w:left="2160" w:right="-270" w:hanging="720"/>
      </w:pPr>
    </w:p>
    <w:p w14:paraId="4A823290" w14:textId="5A0AA4DD" w:rsidR="00FD4305" w:rsidRPr="00F020EF" w:rsidRDefault="0C39CBF3" w:rsidP="00FD4305">
      <w:pPr>
        <w:ind w:left="2160" w:hanging="720"/>
      </w:pPr>
      <w:r>
        <w:t>4.</w:t>
      </w:r>
      <w:r w:rsidR="00083BEC">
        <w:tab/>
      </w:r>
      <w:r w:rsidR="6CDE33DA" w:rsidRPr="09A2F31E">
        <w:rPr>
          <w:u w:val="single"/>
        </w:rPr>
        <w:t>Evaluation</w:t>
      </w:r>
      <w:r w:rsidR="6CDE33DA">
        <w:t xml:space="preserve">: Upon submission of the QE Portfolio to the committee, committee members will review the QE Portfolio contents and rate each content component as either (0) Does not meet expectations, (1) Partially meets expectations, or (2) Fully meets expectations. Faculty will have </w:t>
      </w:r>
      <w:r w:rsidR="6CDE33DA" w:rsidRPr="09A2F31E">
        <w:rPr>
          <w:u w:val="single"/>
        </w:rPr>
        <w:t>two weeks</w:t>
      </w:r>
      <w:r w:rsidR="6CDE33DA">
        <w:t xml:space="preserve"> to complete and submit electronic evaluation ratings (via Qualtrics). Faculty will then meet with </w:t>
      </w:r>
      <w:r w:rsidR="78C58B7D">
        <w:t xml:space="preserve">the </w:t>
      </w:r>
      <w:r w:rsidR="6CDE33DA">
        <w:t>student to complete Oral Defense, final committee meeting, and final chance to change ratings and determine student outcome for QE.</w:t>
      </w:r>
      <w:r w:rsidR="2F61B451">
        <w:t xml:space="preserve"> At the oral Qualifying Examination, the student should </w:t>
      </w:r>
      <w:r w:rsidR="5B9B8912">
        <w:t xml:space="preserve">prepare a </w:t>
      </w:r>
      <w:proofErr w:type="gramStart"/>
      <w:r w:rsidR="5B9B8912">
        <w:t>20 minute</w:t>
      </w:r>
      <w:proofErr w:type="gramEnd"/>
      <w:r w:rsidR="5B9B8912">
        <w:t xml:space="preserve"> presentation outlining their clinical research program and systematically cover relevant research projects, including </w:t>
      </w:r>
      <w:proofErr w:type="spellStart"/>
      <w:proofErr w:type="gramStart"/>
      <w:r w:rsidR="5B9B8912">
        <w:t>Masters</w:t>
      </w:r>
      <w:proofErr w:type="spellEnd"/>
      <w:proofErr w:type="gramEnd"/>
      <w:r w:rsidR="5B9B8912">
        <w:t xml:space="preserve"> Thesis and future dissertation plans. During the oral exam, the student should be prepared to address any additional questions posed by the committee relevant to the QE Portfolio submission and any major areas of </w:t>
      </w:r>
      <w:r w:rsidR="010C6B81">
        <w:t>competency</w:t>
      </w:r>
      <w:r w:rsidR="5B9B8912">
        <w:t xml:space="preserve"> measured by the QE process. </w:t>
      </w:r>
      <w:r w:rsidR="2F61B451">
        <w:t xml:space="preserve">The Qualifying Committee then uses the </w:t>
      </w:r>
      <w:r w:rsidR="2F61B451" w:rsidRPr="09A2F31E">
        <w:rPr>
          <w:b/>
          <w:bCs/>
        </w:rPr>
        <w:t xml:space="preserve">Qualifying Exams – Written and Oral Defense Faculty Ratings Checklist </w:t>
      </w:r>
      <w:r w:rsidR="42C31FB7" w:rsidRPr="09A2F31E">
        <w:rPr>
          <w:b/>
          <w:bCs/>
        </w:rPr>
        <w:t xml:space="preserve">(see Appendix B) </w:t>
      </w:r>
      <w:r w:rsidR="2F61B451">
        <w:t>which involves faculty assessment across all required areas of knowledge. The committee then makes a pass/fail decision at the end of the examination. If there is an unsatisfactory performance, the Committee can either recommend termination or remediation followed by re-examination. In either case, the entire Clinical faculty reviews the recommendation and makes the final decision.</w:t>
      </w:r>
      <w:r w:rsidR="143B0D17">
        <w:t xml:space="preserve"> </w:t>
      </w:r>
    </w:p>
    <w:p w14:paraId="10CC441C" w14:textId="7FDA886A" w:rsidR="00FD4305" w:rsidRPr="00F020EF" w:rsidRDefault="00FD4305" w:rsidP="00FD4305">
      <w:pPr>
        <w:ind w:left="2160" w:right="-270" w:hanging="720"/>
      </w:pPr>
    </w:p>
    <w:p w14:paraId="217F994F" w14:textId="77777777" w:rsidR="00FD4305" w:rsidRPr="00F020EF" w:rsidRDefault="00083BEC" w:rsidP="00FD4305">
      <w:pPr>
        <w:ind w:left="2160" w:right="-270" w:hanging="720"/>
      </w:pPr>
      <w:r w:rsidRPr="00F020EF">
        <w:t>5.</w:t>
      </w:r>
      <w:r w:rsidRPr="00F020EF">
        <w:tab/>
      </w:r>
      <w:r w:rsidR="00FD4305" w:rsidRPr="009E5419">
        <w:rPr>
          <w:u w:val="single"/>
        </w:rPr>
        <w:t>QE Portfolio Outcomes</w:t>
      </w:r>
      <w:r w:rsidR="00FD4305" w:rsidRPr="009E5419">
        <w:t xml:space="preserve">: </w:t>
      </w:r>
      <w:r w:rsidR="00FD4305" w:rsidRPr="009E5419">
        <w:rPr>
          <w:b/>
          <w:bCs/>
        </w:rPr>
        <w:t>Pass/Remediate/Fail</w:t>
      </w:r>
      <w:r w:rsidR="00FD4305" w:rsidRPr="009E5419">
        <w:br/>
      </w:r>
      <w:r w:rsidR="00FD4305" w:rsidRPr="009E5419">
        <w:tab/>
      </w:r>
      <w:r w:rsidR="00FD4305" w:rsidRPr="009E5419">
        <w:rPr>
          <w:b/>
          <w:bCs/>
        </w:rPr>
        <w:t>Pass</w:t>
      </w:r>
      <w:r w:rsidR="00FD4305" w:rsidRPr="009E5419">
        <w:t xml:space="preserve">: To pass QE, a student must achieve a rating of “2” on all components and </w:t>
      </w:r>
      <w:r w:rsidR="00FD4305" w:rsidRPr="009E5419">
        <w:lastRenderedPageBreak/>
        <w:t xml:space="preserve">subgrade subcomponents of the QE portfolio </w:t>
      </w:r>
      <w:r w:rsidR="00FD4305" w:rsidRPr="009E5419">
        <w:rPr>
          <w:u w:val="single"/>
        </w:rPr>
        <w:t>AND</w:t>
      </w:r>
      <w:r w:rsidR="00FD4305" w:rsidRPr="009E5419">
        <w:t xml:space="preserve"> the oral defense. </w:t>
      </w:r>
    </w:p>
    <w:p w14:paraId="37426521" w14:textId="77777777" w:rsidR="00FD4305" w:rsidRPr="00F020EF" w:rsidRDefault="00FD4305" w:rsidP="009E5419">
      <w:pPr>
        <w:ind w:left="2160" w:right="-270" w:firstLine="720"/>
      </w:pPr>
      <w:r w:rsidRPr="009E5419">
        <w:rPr>
          <w:b/>
          <w:bCs/>
        </w:rPr>
        <w:t>Remediation Procedures</w:t>
      </w:r>
      <w:r w:rsidRPr="009E5419">
        <w:t xml:space="preserve">: In the case that a QE component or subcomponent has not been sufficiently addressed, the student is given corrective feedback by the committee and </w:t>
      </w:r>
      <w:proofErr w:type="gramStart"/>
      <w:r w:rsidRPr="009E5419">
        <w:t>has the opportunity to</w:t>
      </w:r>
      <w:proofErr w:type="gramEnd"/>
      <w:r w:rsidRPr="009E5419">
        <w:t xml:space="preserve"> address feedback. Feedback can be addressed in remediation via either the written materials or the oral defense. If a student fails to remediate any section of the QE, the committee may allow one more attempt at remediation, at which point failure to remediate will result in a failed QE. </w:t>
      </w:r>
    </w:p>
    <w:p w14:paraId="77A62B7F" w14:textId="1937EF83" w:rsidR="00FD4305" w:rsidRPr="009E5419" w:rsidRDefault="00FD4305" w:rsidP="009E5419">
      <w:pPr>
        <w:ind w:left="2160" w:right="-270" w:firstLine="720"/>
      </w:pPr>
      <w:r w:rsidRPr="009E5419">
        <w:rPr>
          <w:b/>
          <w:bCs/>
        </w:rPr>
        <w:t>Fail</w:t>
      </w:r>
      <w:r w:rsidRPr="009E5419">
        <w:t>: In cases where the QE is failed, if the program faculty allows the student to retake the QE, a full QE portfolio must be completely resubmitted to a new committee (no more than the committee chair plus one other may be on second attempt committee).</w:t>
      </w:r>
    </w:p>
    <w:p w14:paraId="11EC3196" w14:textId="77777777" w:rsidR="00FD4305" w:rsidRPr="00F020EF" w:rsidRDefault="00FD4305" w:rsidP="00FD4305">
      <w:pPr>
        <w:ind w:left="2160" w:right="-270" w:hanging="720"/>
      </w:pPr>
    </w:p>
    <w:p w14:paraId="2A9C2022" w14:textId="4FBB0840" w:rsidR="00FD4305" w:rsidRPr="00F020EF" w:rsidRDefault="00083BEC" w:rsidP="00FD4305">
      <w:pPr>
        <w:ind w:left="2160" w:hanging="720"/>
      </w:pPr>
      <w:r w:rsidRPr="00F020EF">
        <w:t xml:space="preserve">6. </w:t>
      </w:r>
      <w:r w:rsidRPr="00F020EF">
        <w:tab/>
      </w:r>
      <w:r w:rsidR="00FD4305" w:rsidRPr="00F020EF">
        <w:t>The QE portfolio shall be composed of the following components:</w:t>
      </w:r>
    </w:p>
    <w:p w14:paraId="32829D1F" w14:textId="77777777" w:rsidR="00FD4305" w:rsidRPr="00F020EF" w:rsidRDefault="00FD4305" w:rsidP="00FD4305">
      <w:pPr>
        <w:jc w:val="center"/>
      </w:pPr>
    </w:p>
    <w:p w14:paraId="1C2F6249" w14:textId="77777777" w:rsidR="000753F2" w:rsidRDefault="000753F2" w:rsidP="00FD4305">
      <w:pPr>
        <w:jc w:val="center"/>
        <w:rPr>
          <w:b/>
          <w:bCs/>
          <w:u w:val="single"/>
        </w:rPr>
      </w:pPr>
    </w:p>
    <w:p w14:paraId="76C6022C" w14:textId="77777777" w:rsidR="000753F2" w:rsidRDefault="000753F2" w:rsidP="00FD4305">
      <w:pPr>
        <w:jc w:val="center"/>
        <w:rPr>
          <w:b/>
          <w:bCs/>
          <w:u w:val="single"/>
        </w:rPr>
      </w:pPr>
    </w:p>
    <w:p w14:paraId="7EC20F37" w14:textId="77777777" w:rsidR="000753F2" w:rsidRDefault="000753F2" w:rsidP="00FD4305">
      <w:pPr>
        <w:jc w:val="center"/>
        <w:rPr>
          <w:b/>
          <w:bCs/>
          <w:u w:val="single"/>
        </w:rPr>
      </w:pPr>
    </w:p>
    <w:p w14:paraId="1D5BC49F" w14:textId="140E2C31" w:rsidR="00FD4305" w:rsidRPr="009E5419" w:rsidRDefault="00FD4305" w:rsidP="00FD4305">
      <w:pPr>
        <w:jc w:val="center"/>
        <w:rPr>
          <w:b/>
          <w:bCs/>
          <w:u w:val="single"/>
        </w:rPr>
      </w:pPr>
      <w:r w:rsidRPr="009E5419">
        <w:rPr>
          <w:b/>
          <w:bCs/>
          <w:u w:val="single"/>
        </w:rPr>
        <w:t>Portfolio Components</w:t>
      </w:r>
    </w:p>
    <w:p w14:paraId="6492D1A4" w14:textId="77777777" w:rsidR="00FD4305" w:rsidRPr="009E5419" w:rsidRDefault="00FD4305" w:rsidP="00FD4305">
      <w:pPr>
        <w:ind w:left="1440"/>
      </w:pPr>
    </w:p>
    <w:p w14:paraId="6F815E29" w14:textId="77777777" w:rsidR="00FD4305" w:rsidRPr="009E5419" w:rsidRDefault="00FD4305" w:rsidP="00FD4305">
      <w:pPr>
        <w:ind w:left="2160"/>
      </w:pPr>
      <w:r w:rsidRPr="009E5419">
        <w:t xml:space="preserve">** page counts refer to single spaced, Times New Roman or Arial font with size </w:t>
      </w:r>
      <w:proofErr w:type="gramStart"/>
      <w:r w:rsidRPr="009E5419">
        <w:t>12 and 1 inch</w:t>
      </w:r>
      <w:proofErr w:type="gramEnd"/>
      <w:r w:rsidRPr="009E5419">
        <w:t xml:space="preserve"> margins with no space between new paragraphs; pages guidelines do not include references cited.</w:t>
      </w:r>
    </w:p>
    <w:p w14:paraId="51064613" w14:textId="77777777" w:rsidR="00FD4305" w:rsidRPr="009E5419" w:rsidRDefault="00FD4305" w:rsidP="00FD4305">
      <w:pPr>
        <w:ind w:left="2160"/>
      </w:pPr>
    </w:p>
    <w:p w14:paraId="78BB386A" w14:textId="77777777" w:rsidR="00FD4305" w:rsidRPr="009E5419" w:rsidRDefault="00FD4305" w:rsidP="00FD4305">
      <w:pPr>
        <w:ind w:left="2160"/>
        <w:jc w:val="center"/>
        <w:rPr>
          <w:u w:val="single"/>
        </w:rPr>
      </w:pPr>
      <w:r w:rsidRPr="009E5419">
        <w:rPr>
          <w:u w:val="single"/>
        </w:rPr>
        <w:t>Written QE Section Components</w:t>
      </w:r>
    </w:p>
    <w:p w14:paraId="417041D4" w14:textId="77777777" w:rsidR="00FD4305" w:rsidRPr="009E5419" w:rsidRDefault="00FD4305" w:rsidP="00FD4305">
      <w:pPr>
        <w:ind w:left="2160"/>
      </w:pPr>
    </w:p>
    <w:p w14:paraId="0A9A3DA8" w14:textId="77777777" w:rsidR="00FD4305" w:rsidRPr="009E5419" w:rsidRDefault="00FD4305" w:rsidP="00FD4305">
      <w:pPr>
        <w:pStyle w:val="ListParagraph"/>
        <w:widowControl/>
        <w:numPr>
          <w:ilvl w:val="0"/>
          <w:numId w:val="40"/>
        </w:numPr>
        <w:autoSpaceDE/>
        <w:autoSpaceDN/>
        <w:adjustRightInd/>
        <w:ind w:left="2160"/>
        <w:rPr>
          <w:b/>
          <w:bCs/>
        </w:rPr>
      </w:pPr>
      <w:r w:rsidRPr="009E5419">
        <w:rPr>
          <w:b/>
          <w:bCs/>
        </w:rPr>
        <w:t xml:space="preserve">Cover Letter </w:t>
      </w:r>
      <w:r w:rsidRPr="009E5419">
        <w:rPr>
          <w:i/>
          <w:iCs/>
        </w:rPr>
        <w:t>(no more than 1 page)</w:t>
      </w:r>
    </w:p>
    <w:p w14:paraId="5A3C0F20" w14:textId="19A6A262" w:rsidR="00FD4305" w:rsidRPr="009E5419" w:rsidRDefault="2F61B451" w:rsidP="00FD4305">
      <w:pPr>
        <w:pStyle w:val="ListParagraph"/>
        <w:widowControl/>
        <w:numPr>
          <w:ilvl w:val="3"/>
          <w:numId w:val="40"/>
        </w:numPr>
        <w:autoSpaceDE/>
        <w:autoSpaceDN/>
        <w:adjustRightInd/>
      </w:pPr>
      <w:r>
        <w:t xml:space="preserve">The student is </w:t>
      </w:r>
      <w:r w:rsidR="613CAD68">
        <w:t>to write</w:t>
      </w:r>
      <w:r>
        <w:t xml:space="preserve"> the cover letter as if this were a submission to a research journal.</w:t>
      </w:r>
    </w:p>
    <w:p w14:paraId="4D1D2833" w14:textId="77777777" w:rsidR="00FD4305" w:rsidRPr="009E5419" w:rsidRDefault="00FD4305" w:rsidP="00FD4305">
      <w:pPr>
        <w:pStyle w:val="ListParagraph"/>
        <w:widowControl/>
        <w:numPr>
          <w:ilvl w:val="3"/>
          <w:numId w:val="40"/>
        </w:numPr>
        <w:autoSpaceDE/>
        <w:autoSpaceDN/>
        <w:adjustRightInd/>
      </w:pPr>
      <w:r w:rsidRPr="009E5419">
        <w:t>In the letter, the student should include committee chair and committee member names.</w:t>
      </w:r>
    </w:p>
    <w:p w14:paraId="729C03BE" w14:textId="77777777" w:rsidR="00FD4305" w:rsidRPr="009E5419" w:rsidRDefault="00FD4305" w:rsidP="00FD4305">
      <w:pPr>
        <w:pStyle w:val="ListParagraph"/>
        <w:widowControl/>
        <w:numPr>
          <w:ilvl w:val="0"/>
          <w:numId w:val="40"/>
        </w:numPr>
        <w:autoSpaceDE/>
        <w:autoSpaceDN/>
        <w:adjustRightInd/>
        <w:ind w:left="2160"/>
      </w:pPr>
      <w:r w:rsidRPr="009E5419">
        <w:rPr>
          <w:b/>
          <w:bCs/>
          <w:i/>
          <w:iCs/>
        </w:rPr>
        <w:t>Research Program Statement</w:t>
      </w:r>
      <w:r w:rsidRPr="009E5419">
        <w:t xml:space="preserve"> – 4-page write up. Demonstrate knowledge of area of clinical science expertise.</w:t>
      </w:r>
    </w:p>
    <w:p w14:paraId="66487A58" w14:textId="77777777" w:rsidR="00FD4305" w:rsidRPr="009E5419" w:rsidRDefault="700D5CE0" w:rsidP="00FD4305">
      <w:pPr>
        <w:pStyle w:val="ListParagraph"/>
        <w:widowControl/>
        <w:numPr>
          <w:ilvl w:val="3"/>
          <w:numId w:val="40"/>
        </w:numPr>
        <w:autoSpaceDE/>
        <w:autoSpaceDN/>
        <w:adjustRightInd/>
      </w:pPr>
      <w:r w:rsidRPr="08199190">
        <w:rPr>
          <w:b/>
          <w:bCs/>
          <w:i/>
          <w:iCs/>
        </w:rPr>
        <w:t xml:space="preserve">Program Overview – </w:t>
      </w:r>
      <w:r w:rsidRPr="00D92581">
        <w:t>Student should provide an overview of the significance and innovation of their research program. Students should consider the following questions but are not limited to these questions: What populations are involved? What biopsychosocial mechanisms are relevant? Are any diagnostic or assessment considerations with this research? What are the clinical implications of this research?</w:t>
      </w:r>
    </w:p>
    <w:p w14:paraId="058A7896" w14:textId="2110F191" w:rsidR="00FD4305" w:rsidRPr="009E5419" w:rsidRDefault="700D5CE0" w:rsidP="00FD4305">
      <w:pPr>
        <w:pStyle w:val="ListParagraph"/>
        <w:widowControl/>
        <w:numPr>
          <w:ilvl w:val="3"/>
          <w:numId w:val="40"/>
        </w:numPr>
        <w:autoSpaceDE/>
        <w:autoSpaceDN/>
        <w:adjustRightInd/>
      </w:pPr>
      <w:r w:rsidRPr="08199190">
        <w:rPr>
          <w:b/>
          <w:bCs/>
          <w:i/>
          <w:iCs/>
        </w:rPr>
        <w:t xml:space="preserve">Developmental Conceptualization Subgrade – </w:t>
      </w:r>
      <w:r>
        <w:t xml:space="preserve">When students discuss their research program, they should also pay careful attention to developmental considerations and should either integrate developmental considerations into their response or have a separate section addressing development. Key developmental questions include: What is the developmental course of a diagnosis or problem? Are there differences in this topic among </w:t>
      </w:r>
      <w:r w:rsidR="4C27DE56">
        <w:t>younger or older individuals?</w:t>
      </w:r>
    </w:p>
    <w:p w14:paraId="2C40B436" w14:textId="77777777" w:rsidR="00FD4305" w:rsidRPr="009E5419" w:rsidRDefault="00FD4305" w:rsidP="00FD4305">
      <w:pPr>
        <w:pStyle w:val="ListParagraph"/>
        <w:widowControl/>
        <w:numPr>
          <w:ilvl w:val="3"/>
          <w:numId w:val="40"/>
        </w:numPr>
        <w:autoSpaceDE/>
        <w:autoSpaceDN/>
        <w:adjustRightInd/>
      </w:pPr>
      <w:r w:rsidRPr="009E5419">
        <w:rPr>
          <w:b/>
          <w:bCs/>
          <w:i/>
          <w:iCs/>
        </w:rPr>
        <w:t xml:space="preserve">Clinical Intervention and Dissemination Subgrade – </w:t>
      </w:r>
      <w:r w:rsidRPr="009E5419">
        <w:t>In their research write up, students should demonstrate knowledge of evidence-based approaches to treatment, evaluation of the efficacy of specific interventions, knowledge of how and under what conditions the findings of randomized clinical trials generalize to clinical service, field specific dissemination &amp; implementation practices.</w:t>
      </w:r>
    </w:p>
    <w:p w14:paraId="494E4B6A" w14:textId="77777777" w:rsidR="00FD4305" w:rsidRPr="009E5419" w:rsidRDefault="00FD4305" w:rsidP="00FD4305">
      <w:pPr>
        <w:pStyle w:val="ListParagraph"/>
      </w:pPr>
    </w:p>
    <w:p w14:paraId="5BB00C81" w14:textId="00ED106C" w:rsidR="00FD4305" w:rsidRPr="009E5419" w:rsidRDefault="2F61B451" w:rsidP="00FD4305">
      <w:pPr>
        <w:pStyle w:val="ListParagraph"/>
        <w:widowControl/>
        <w:numPr>
          <w:ilvl w:val="0"/>
          <w:numId w:val="40"/>
        </w:numPr>
        <w:autoSpaceDE/>
        <w:autoSpaceDN/>
        <w:adjustRightInd/>
        <w:ind w:left="1800" w:firstLine="0"/>
      </w:pPr>
      <w:r w:rsidRPr="09A2F31E">
        <w:rPr>
          <w:b/>
          <w:bCs/>
          <w:i/>
          <w:iCs/>
        </w:rPr>
        <w:t>Independent Data-Driven Research Project or Grant Proposal</w:t>
      </w:r>
      <w:r>
        <w:t xml:space="preserve"> – Student must complete a full, data-driven manuscript publication for submission to a peer-reviewed scientific journal. The project must be data-based (as opposed to conceptual) to judge statistical and psychometric skills. The project </w:t>
      </w:r>
      <w:r w:rsidR="4DCA7A9F">
        <w:t xml:space="preserve">must </w:t>
      </w:r>
      <w:r>
        <w:t xml:space="preserve">be scientifically distinct from the </w:t>
      </w:r>
      <w:proofErr w:type="gramStart"/>
      <w:r w:rsidR="7F3BDD1C">
        <w:t>Master's</w:t>
      </w:r>
      <w:proofErr w:type="gramEnd"/>
      <w:r>
        <w:t xml:space="preserve"> degree, and analyses from this project may not be solely utilized for completion of the subsequent </w:t>
      </w:r>
      <w:r>
        <w:lastRenderedPageBreak/>
        <w:t>dissertation requirement. Project will be assessed on overall quality, as well as sub-evaluations for Psychometrics and Statistical components. No minimum length is specified for the independent project; the length should be consistent with the publication policies of the targeted journal. Journal article must also be submitted to a peer-reviewed journal, with email or submission proof verification provided in the QE Portfolio. Grant submission deadlines must be approved by the student’s QE committee. In cases where a student is unsure if all sub-grade specific below are covered by one research product, a second appropriate product may be submitted to fulfill the requirements (e.g., both a research publication and a grant submission, or more than one publication).</w:t>
      </w:r>
      <w:r w:rsidR="143B0D17">
        <w:t xml:space="preserve"> </w:t>
      </w:r>
      <w:r>
        <w:t xml:space="preserve">The student’s prior </w:t>
      </w:r>
      <w:proofErr w:type="gramStart"/>
      <w:r w:rsidR="73D40F37">
        <w:t>Master's</w:t>
      </w:r>
      <w:proofErr w:type="gramEnd"/>
      <w:r>
        <w:t xml:space="preserve"> thesis document may not be submitted in fulfillment of this criterion, but a substantially different product on the topic or using </w:t>
      </w:r>
      <w:proofErr w:type="gramStart"/>
      <w:r>
        <w:t>Master’s</w:t>
      </w:r>
      <w:proofErr w:type="gramEnd"/>
      <w:r>
        <w:t xml:space="preserve"> thesis data may be used. </w:t>
      </w:r>
    </w:p>
    <w:p w14:paraId="0BDC9964" w14:textId="77777777" w:rsidR="00FD4305" w:rsidRPr="009E5419" w:rsidRDefault="00FD4305" w:rsidP="00FD4305">
      <w:pPr>
        <w:pStyle w:val="ListParagraph"/>
        <w:ind w:left="1800"/>
      </w:pPr>
    </w:p>
    <w:p w14:paraId="28F553B7" w14:textId="77777777" w:rsidR="00FD4305" w:rsidRPr="009E5419" w:rsidRDefault="00FD4305" w:rsidP="00FD4305">
      <w:pPr>
        <w:pStyle w:val="ListParagraph"/>
        <w:widowControl/>
        <w:numPr>
          <w:ilvl w:val="3"/>
          <w:numId w:val="40"/>
        </w:numPr>
        <w:autoSpaceDE/>
        <w:autoSpaceDN/>
        <w:adjustRightInd/>
      </w:pPr>
      <w:r w:rsidRPr="009E5419">
        <w:rPr>
          <w:b/>
          <w:bCs/>
        </w:rPr>
        <w:t>Psychometrics Sub-Grade</w:t>
      </w:r>
      <w:r w:rsidRPr="009E5419">
        <w:t xml:space="preserve">: Student demonstrates understanding of psychological measurement, scale &amp; inventory construction, issues of reliability, validity and measurement quality. Student understands classical and contemporary measurement theory &amp; standardization. </w:t>
      </w:r>
      <w:r w:rsidRPr="009E5419">
        <w:rPr>
          <w:b/>
          <w:bCs/>
        </w:rPr>
        <w:t>Note:</w:t>
      </w:r>
      <w:r w:rsidRPr="009E5419">
        <w:t xml:space="preserve"> Students do not have to cover every aspect of psychometrics in this product but should demonstrate clear contemplation and knowledge of any aspect of psychometrics necessary for the project’s success.</w:t>
      </w:r>
    </w:p>
    <w:p w14:paraId="66996AC5" w14:textId="77777777" w:rsidR="00FD4305" w:rsidRPr="009E5419" w:rsidRDefault="00FD4305" w:rsidP="00FD4305">
      <w:pPr>
        <w:pStyle w:val="ListParagraph"/>
        <w:widowControl/>
        <w:numPr>
          <w:ilvl w:val="3"/>
          <w:numId w:val="40"/>
        </w:numPr>
        <w:autoSpaceDE/>
        <w:autoSpaceDN/>
        <w:adjustRightInd/>
      </w:pPr>
      <w:r w:rsidRPr="009E5419">
        <w:rPr>
          <w:b/>
          <w:bCs/>
        </w:rPr>
        <w:t>Statistics &amp; Research Design Sub-Grade</w:t>
      </w:r>
      <w:r w:rsidRPr="009E5419">
        <w:t xml:space="preserve">: Student must demonstrate understanding of quantitative analysis of data, mathematical modeling, statistical description and inference. Student understands how to utilize and interpret univariate and multivariate analyses, conduct null hypothesis test, and understands related issues such as power, sources of error, and research design limitations. </w:t>
      </w:r>
      <w:r w:rsidRPr="009E5419">
        <w:rPr>
          <w:b/>
          <w:bCs/>
        </w:rPr>
        <w:t>Note:</w:t>
      </w:r>
      <w:r w:rsidRPr="009E5419">
        <w:t xml:space="preserve"> Students do not have to cover every aspect of statistics or research design in this product but should demonstrate clear contemplation and knowledge of any aspect of statistics or research design necessary for the project’s success.</w:t>
      </w:r>
    </w:p>
    <w:p w14:paraId="26A1F8DC" w14:textId="77777777" w:rsidR="00FD4305" w:rsidRPr="00F020EF" w:rsidRDefault="00FD4305" w:rsidP="00FD4305"/>
    <w:p w14:paraId="2ED4DBFA" w14:textId="2E488AB2" w:rsidR="00FD4305" w:rsidRPr="009E5419" w:rsidRDefault="00FD4305" w:rsidP="00FD4305">
      <w:pPr>
        <w:pStyle w:val="ListParagraph"/>
        <w:widowControl/>
        <w:numPr>
          <w:ilvl w:val="0"/>
          <w:numId w:val="40"/>
        </w:numPr>
        <w:autoSpaceDE/>
        <w:autoSpaceDN/>
        <w:adjustRightInd/>
        <w:ind w:left="1800" w:firstLine="0"/>
      </w:pPr>
      <w:r w:rsidRPr="009E5419">
        <w:rPr>
          <w:b/>
          <w:bCs/>
          <w:i/>
          <w:iCs/>
        </w:rPr>
        <w:t>Clinical Case Study</w:t>
      </w:r>
      <w:r w:rsidRPr="009E5419">
        <w:t xml:space="preserve"> – Minimum of 3 pages outlining a </w:t>
      </w:r>
      <w:r w:rsidRPr="009E5419">
        <w:rPr>
          <w:u w:val="single"/>
        </w:rPr>
        <w:t>de-identified</w:t>
      </w:r>
      <w:r w:rsidRPr="009E5419">
        <w:t xml:space="preserve"> clinical case the student has led. Key issues addressed should </w:t>
      </w:r>
      <w:proofErr w:type="gramStart"/>
      <w:r w:rsidRPr="009E5419">
        <w:t>include:</w:t>
      </w:r>
      <w:proofErr w:type="gramEnd"/>
      <w:r w:rsidRPr="009E5419">
        <w:t xml:space="preserve"> case diagnostic and conceptual formulation, clinical orientation/approach, treatment targets, progress/outcomes. Regarding evaluation of this section, in the QE Portfolio the Clinical Case Study is considered a measure of </w:t>
      </w:r>
      <w:r w:rsidRPr="009E5419">
        <w:rPr>
          <w:i/>
          <w:iCs/>
        </w:rPr>
        <w:t>clinical science communication</w:t>
      </w:r>
      <w:r w:rsidRPr="009E5419">
        <w:t xml:space="preserve"> skills and is meant to build on prior work establishing core clinical competencies (e.g., Proseminar 1 &amp; Proseminar 2). This Case Study is </w:t>
      </w:r>
      <w:r w:rsidRPr="009E5419">
        <w:rPr>
          <w:u w:val="single"/>
        </w:rPr>
        <w:t>NOT</w:t>
      </w:r>
      <w:r w:rsidRPr="009E5419">
        <w:t xml:space="preserve"> considered a test of clinical competency. Students should also plan to use the case study write up to assist with future internship applications and clinical and academic job applications. </w:t>
      </w:r>
      <w:r w:rsidRPr="009E5419">
        <w:rPr>
          <w:b/>
          <w:bCs/>
        </w:rPr>
        <w:t>Note:</w:t>
      </w:r>
      <w:r w:rsidRPr="009E5419">
        <w:t xml:space="preserve"> Students are highly encouraged to consult with clinical program faculty about cases that may serve as a strong candidate for the QE portfolio and advice on how to complete the case study.</w:t>
      </w:r>
      <w:r w:rsidR="00352C16" w:rsidRPr="009E5419">
        <w:t xml:space="preserve"> </w:t>
      </w:r>
    </w:p>
    <w:p w14:paraId="3707C74F" w14:textId="77777777" w:rsidR="00FD4305" w:rsidRPr="009E5419" w:rsidRDefault="00FD4305" w:rsidP="00FD4305">
      <w:pPr>
        <w:pStyle w:val="ListParagraph"/>
        <w:ind w:left="1800"/>
      </w:pPr>
    </w:p>
    <w:p w14:paraId="4075F219" w14:textId="77777777" w:rsidR="00FD4305" w:rsidRPr="009E5419" w:rsidRDefault="00FD4305" w:rsidP="00FD4305">
      <w:pPr>
        <w:pStyle w:val="ListParagraph"/>
        <w:widowControl/>
        <w:numPr>
          <w:ilvl w:val="0"/>
          <w:numId w:val="40"/>
        </w:numPr>
        <w:autoSpaceDE/>
        <w:autoSpaceDN/>
        <w:adjustRightInd/>
        <w:ind w:left="1800" w:firstLine="0"/>
      </w:pPr>
      <w:r w:rsidRPr="009E5419">
        <w:rPr>
          <w:b/>
          <w:bCs/>
          <w:i/>
          <w:iCs/>
        </w:rPr>
        <w:t>Individual Differences and Racial/Cultural Diversity Statement</w:t>
      </w:r>
      <w:r w:rsidRPr="009E5419">
        <w:t xml:space="preserve"> – 3 page minimum, 5-page maximum write up addressing the following topics:</w:t>
      </w:r>
    </w:p>
    <w:p w14:paraId="07D57F1A" w14:textId="77777777" w:rsidR="00FD4305" w:rsidRPr="009E5419" w:rsidRDefault="00FD4305" w:rsidP="00FD4305">
      <w:pPr>
        <w:pStyle w:val="ListParagraph"/>
        <w:ind w:left="1800"/>
      </w:pPr>
    </w:p>
    <w:p w14:paraId="2479D001" w14:textId="77777777" w:rsidR="00FD4305" w:rsidRPr="009E5419" w:rsidRDefault="00FD4305" w:rsidP="00FD4305">
      <w:pPr>
        <w:pStyle w:val="ListParagraph"/>
        <w:widowControl/>
        <w:numPr>
          <w:ilvl w:val="3"/>
          <w:numId w:val="40"/>
        </w:numPr>
        <w:autoSpaceDE/>
        <w:autoSpaceDN/>
        <w:adjustRightInd/>
      </w:pPr>
      <w:r w:rsidRPr="009E5419">
        <w:rPr>
          <w:b/>
          <w:bCs/>
        </w:rPr>
        <w:t>Personal Identity Orientation Subgrade:</w:t>
      </w:r>
      <w:r w:rsidRPr="009E5419">
        <w:t xml:space="preserve"> Student must describe their personal identity orientation in relation to issues of justice, equity, diversity, and inclusion. Student must demonstrate awareness of self and personal values in interacting with patients from a wide variety of intersecting backgrounds.</w:t>
      </w:r>
      <w:r w:rsidRPr="009E5419">
        <w:rPr>
          <w:b/>
          <w:bCs/>
        </w:rPr>
        <w:t xml:space="preserve"> Note: </w:t>
      </w:r>
      <w:r w:rsidRPr="009E5419">
        <w:t>Students do not have to cover every aspect of the topic in this response but should demonstrate clear contemplation and knowledge of the topic necessary to demonstrate multicultural and individual difference competency.</w:t>
      </w:r>
    </w:p>
    <w:p w14:paraId="702D7BBF" w14:textId="77777777" w:rsidR="00FD4305" w:rsidRPr="009E5419" w:rsidRDefault="00FD4305" w:rsidP="00FD4305">
      <w:pPr>
        <w:pStyle w:val="ListParagraph"/>
        <w:widowControl/>
        <w:numPr>
          <w:ilvl w:val="3"/>
          <w:numId w:val="40"/>
        </w:numPr>
        <w:autoSpaceDE/>
        <w:autoSpaceDN/>
        <w:adjustRightInd/>
      </w:pPr>
      <w:r w:rsidRPr="009E5419">
        <w:rPr>
          <w:b/>
          <w:bCs/>
        </w:rPr>
        <w:t>Research Impact Subgrade:</w:t>
      </w:r>
      <w:r w:rsidRPr="009E5419">
        <w:t xml:space="preserve"> Student must briefly describe knowledge of research concerning the impact of gender, ethnicity, race, culture, sexual preference, and physical disability on clinical outcomes in their primary area of interest or another closely related area. If little is known or research is </w:t>
      </w:r>
      <w:r w:rsidRPr="009E5419">
        <w:lastRenderedPageBreak/>
        <w:t xml:space="preserve">underdeveloped, areas for further investigation may be noted. </w:t>
      </w:r>
      <w:r w:rsidRPr="009E5419">
        <w:rPr>
          <w:b/>
          <w:bCs/>
        </w:rPr>
        <w:t xml:space="preserve">Note: </w:t>
      </w:r>
      <w:r w:rsidRPr="009E5419">
        <w:t>Students do not have to cover every aspect of the topic in this response but should demonstrate clear contemplation and knowledge of the topic necessary to demonstrate multicultural and individual difference competency.</w:t>
      </w:r>
    </w:p>
    <w:p w14:paraId="1BF12FDF" w14:textId="77777777" w:rsidR="00FD4305" w:rsidRPr="009E5419" w:rsidRDefault="00FD4305" w:rsidP="00FD4305">
      <w:pPr>
        <w:pStyle w:val="ListParagraph"/>
        <w:widowControl/>
        <w:numPr>
          <w:ilvl w:val="3"/>
          <w:numId w:val="40"/>
        </w:numPr>
        <w:autoSpaceDE/>
        <w:autoSpaceDN/>
        <w:adjustRightInd/>
      </w:pPr>
      <w:r w:rsidRPr="009E5419">
        <w:rPr>
          <w:b/>
          <w:bCs/>
        </w:rPr>
        <w:t>Clinical Applications Subgrade:</w:t>
      </w:r>
      <w:r w:rsidRPr="009E5419">
        <w:t xml:space="preserve"> Knowledge of research on impact of gender, ethnicity, race, culture, sexual preference, and physical disability on response to interventions and the impact of cultural identity on access to and utilization of service delivery systems. Students can focus on research in their primary area or another key topic area in which they are training. </w:t>
      </w:r>
      <w:r w:rsidRPr="009E5419">
        <w:rPr>
          <w:b/>
          <w:bCs/>
        </w:rPr>
        <w:t xml:space="preserve">Note: </w:t>
      </w:r>
      <w:r w:rsidRPr="009E5419">
        <w:t>Students do not have to cover every aspect of the topic in this response but should demonstrate clear contemplation and knowledge of the topic necessary to demonstrate multicultural and individual difference competency.</w:t>
      </w:r>
    </w:p>
    <w:p w14:paraId="0EC63DA1" w14:textId="611BC8CD" w:rsidR="00FD4305" w:rsidRPr="009E5419" w:rsidRDefault="2F61B451" w:rsidP="00FD4305">
      <w:pPr>
        <w:pStyle w:val="ListParagraph"/>
        <w:widowControl/>
        <w:numPr>
          <w:ilvl w:val="3"/>
          <w:numId w:val="40"/>
        </w:numPr>
        <w:autoSpaceDE/>
        <w:autoSpaceDN/>
        <w:adjustRightInd/>
      </w:pPr>
      <w:r w:rsidRPr="09A2F31E">
        <w:rPr>
          <w:b/>
          <w:bCs/>
        </w:rPr>
        <w:t xml:space="preserve">Ongoing Professional Development Plan Subgrade: </w:t>
      </w:r>
      <w:r>
        <w:t>Multicultural and individual difference competency is an ongoing and lifelong learning effort. This section is a place for students to consider areas for further growth in the area</w:t>
      </w:r>
      <w:r w:rsidR="1C22C00C">
        <w:t>s</w:t>
      </w:r>
      <w:r>
        <w:t xml:space="preserve"> of diversity, inclusion, equity, and justice. </w:t>
      </w:r>
    </w:p>
    <w:p w14:paraId="66370521" w14:textId="77777777" w:rsidR="00FD4305" w:rsidRPr="009E5419" w:rsidRDefault="00FD4305" w:rsidP="00FD4305">
      <w:pPr>
        <w:pStyle w:val="ListParagraph"/>
        <w:ind w:left="1800"/>
      </w:pPr>
    </w:p>
    <w:p w14:paraId="67CCB34E" w14:textId="77777777" w:rsidR="00FD4305" w:rsidRPr="009E5419" w:rsidRDefault="00FD4305" w:rsidP="00FD4305">
      <w:pPr>
        <w:pStyle w:val="ListParagraph"/>
        <w:widowControl/>
        <w:numPr>
          <w:ilvl w:val="0"/>
          <w:numId w:val="40"/>
        </w:numPr>
        <w:autoSpaceDE/>
        <w:autoSpaceDN/>
        <w:adjustRightInd/>
        <w:ind w:left="1800" w:firstLine="0"/>
      </w:pPr>
      <w:r w:rsidRPr="009E5419">
        <w:rPr>
          <w:b/>
          <w:bCs/>
        </w:rPr>
        <w:t>Bibliography</w:t>
      </w:r>
      <w:r w:rsidRPr="009E5419">
        <w:t xml:space="preserve"> (with references organized by above sections, Section C excluded)</w:t>
      </w:r>
    </w:p>
    <w:p w14:paraId="33079BE4" w14:textId="77777777" w:rsidR="00FD4305" w:rsidRPr="009E5419" w:rsidRDefault="00FD4305" w:rsidP="00FD4305">
      <w:pPr>
        <w:pStyle w:val="ListParagraph"/>
      </w:pPr>
    </w:p>
    <w:p w14:paraId="45F44A87" w14:textId="77777777" w:rsidR="00FD4305" w:rsidRPr="009E5419" w:rsidRDefault="00FD4305" w:rsidP="00FD4305">
      <w:pPr>
        <w:pStyle w:val="ListParagraph"/>
        <w:ind w:left="0"/>
        <w:jc w:val="center"/>
        <w:rPr>
          <w:u w:val="single"/>
        </w:rPr>
      </w:pPr>
      <w:r w:rsidRPr="009E5419">
        <w:rPr>
          <w:u w:val="single"/>
        </w:rPr>
        <w:t>Oral QE Section Components</w:t>
      </w:r>
    </w:p>
    <w:p w14:paraId="47DBE892" w14:textId="77777777" w:rsidR="00FD4305" w:rsidRPr="009E5419" w:rsidRDefault="00FD4305" w:rsidP="00FD4305"/>
    <w:p w14:paraId="5A760679" w14:textId="77777777" w:rsidR="00FD4305" w:rsidRPr="009E5419" w:rsidRDefault="00FD4305" w:rsidP="00FD4305">
      <w:pPr>
        <w:pStyle w:val="ListParagraph"/>
        <w:widowControl/>
        <w:numPr>
          <w:ilvl w:val="0"/>
          <w:numId w:val="40"/>
        </w:numPr>
        <w:autoSpaceDE/>
        <w:autoSpaceDN/>
        <w:adjustRightInd/>
        <w:ind w:left="1800" w:firstLine="0"/>
        <w:rPr>
          <w:u w:val="single"/>
        </w:rPr>
      </w:pPr>
      <w:r w:rsidRPr="009E5419">
        <w:rPr>
          <w:b/>
          <w:bCs/>
        </w:rPr>
        <w:t xml:space="preserve">Oral Examination - </w:t>
      </w:r>
      <w:r w:rsidRPr="009E5419">
        <w:t xml:space="preserve">Student will meet with QE committee for approximately 60 minutes to present on and discuss broad research topic and any components of QE portfolio requiring further exploration or explanation. Students should view this as a practice professional scientific presentation that would be presented when seeking a job, program financial support, or support for public policy decisions. The Oral Examination should take place between roughly two and six weeks after providing the QE Portfolio to the committee. To pass the oral examination, students must demonstrate appropriate knowledge pertaining to questions on any of the areas covered by the Qualifying Exams Portfolio (Sections A-F). </w:t>
      </w:r>
    </w:p>
    <w:p w14:paraId="2B9A0BAB" w14:textId="7CE33D33" w:rsidR="00FD4305" w:rsidRPr="00F020EF" w:rsidRDefault="00FD4305" w:rsidP="00FD4305">
      <w:pPr>
        <w:pStyle w:val="BodyTextIndent"/>
      </w:pPr>
    </w:p>
    <w:p w14:paraId="0AFE5B66" w14:textId="77777777" w:rsidR="00FD4305" w:rsidRPr="00F020EF" w:rsidRDefault="00FD4305" w:rsidP="00FD4305">
      <w:pPr>
        <w:pStyle w:val="BodyTextIndent"/>
      </w:pPr>
    </w:p>
    <w:p w14:paraId="2A1BEFAB" w14:textId="72C65C9B" w:rsidR="00083BEC" w:rsidRPr="00F020EF" w:rsidRDefault="00083BEC" w:rsidP="00083BEC">
      <w:pPr>
        <w:tabs>
          <w:tab w:val="left" w:pos="1350"/>
        </w:tabs>
        <w:ind w:left="1440" w:hanging="1440"/>
      </w:pPr>
      <w:r w:rsidRPr="00F020EF">
        <w:tab/>
      </w:r>
      <w:r w:rsidR="00FD4305" w:rsidRPr="00F020EF">
        <w:t>7</w:t>
      </w:r>
      <w:r w:rsidRPr="00F020EF">
        <w:t>.</w:t>
      </w:r>
      <w:r w:rsidRPr="00F020EF">
        <w:tab/>
        <w:t xml:space="preserve">Procedural aspects of the qualifying examination: </w:t>
      </w:r>
    </w:p>
    <w:p w14:paraId="0CC629D2" w14:textId="77777777" w:rsidR="00083BEC" w:rsidRPr="00F020EF" w:rsidRDefault="00083BEC" w:rsidP="00083BEC">
      <w:pPr>
        <w:ind w:left="2880" w:hanging="720"/>
      </w:pPr>
      <w:r w:rsidRPr="00F020EF">
        <w:t xml:space="preserve">a. </w:t>
      </w:r>
      <w:r w:rsidRPr="00F020EF">
        <w:tab/>
        <w:t xml:space="preserve">Complete the Qualifying Examination Committee form. A copy of this form is attached or may be obtained in Room 203, Psychology Department, Busch Campus. Completion of the form includes obtaining the concurrence and signature (to indicate the concurrence) of the </w:t>
      </w:r>
      <w:r w:rsidR="00381515" w:rsidRPr="00F020EF">
        <w:t xml:space="preserve">Clinical </w:t>
      </w:r>
      <w:r w:rsidR="00E02631" w:rsidRPr="00F020EF">
        <w:t>Area Coordinator</w:t>
      </w:r>
      <w:r w:rsidRPr="00F020EF">
        <w:t>. You will be notified of the approval of your Committee by the Graduate Director. The form is then filed in the Office of the Vice Chair for Graduate Studies.</w:t>
      </w:r>
    </w:p>
    <w:p w14:paraId="293F27B2" w14:textId="2FFD9D1E" w:rsidR="00083BEC" w:rsidRPr="00F020EF" w:rsidRDefault="00083BEC">
      <w:pPr>
        <w:ind w:left="2880" w:hanging="720"/>
      </w:pPr>
      <w:r w:rsidRPr="00F020EF">
        <w:t xml:space="preserve">b. </w:t>
      </w:r>
      <w:r w:rsidRPr="00F020EF">
        <w:tab/>
        <w:t xml:space="preserve">Time limits for passing the Qualifying Examination are no later than </w:t>
      </w:r>
      <w:r w:rsidR="007168F3" w:rsidRPr="00F020EF">
        <w:t>the end of the 7</w:t>
      </w:r>
      <w:r w:rsidR="007168F3" w:rsidRPr="00F020EF">
        <w:rPr>
          <w:vertAlign w:val="superscript"/>
        </w:rPr>
        <w:t>th</w:t>
      </w:r>
      <w:r w:rsidR="007168F3" w:rsidRPr="00F020EF">
        <w:t xml:space="preserve"> semester</w:t>
      </w:r>
      <w:r w:rsidRPr="00F020EF">
        <w:t xml:space="preserve"> after a </w:t>
      </w:r>
      <w:proofErr w:type="gramStart"/>
      <w:r w:rsidRPr="00F020EF">
        <w:t>student registers</w:t>
      </w:r>
      <w:proofErr w:type="gramEnd"/>
      <w:r w:rsidRPr="00F020EF">
        <w:t xml:space="preserve"> in Graduate School and at least two semesters before the final oral examination for the Ph.D. degree</w:t>
      </w:r>
      <w:r w:rsidR="007168F3" w:rsidRPr="00F020EF">
        <w:t>, in accordance with Graduate School and Departmental Regulations</w:t>
      </w:r>
      <w:r w:rsidRPr="00F020EF">
        <w:t>.</w:t>
      </w:r>
      <w:r w:rsidR="00352C16" w:rsidRPr="00F020EF">
        <w:t xml:space="preserve"> </w:t>
      </w:r>
    </w:p>
    <w:p w14:paraId="76E2994C" w14:textId="77777777" w:rsidR="00083BEC" w:rsidRPr="00F020EF" w:rsidRDefault="00083BEC" w:rsidP="00083BEC">
      <w:pPr>
        <w:ind w:left="2250" w:hanging="90"/>
      </w:pPr>
      <w:r w:rsidRPr="00F020EF">
        <w:t xml:space="preserve">c. </w:t>
      </w:r>
      <w:r w:rsidRPr="00F020EF">
        <w:tab/>
        <w:t xml:space="preserve">Application for Admission to Candidacy for the Ph.D. Degree: </w:t>
      </w:r>
    </w:p>
    <w:p w14:paraId="6E1FFD4E" w14:textId="3DF606BE" w:rsidR="00083BEC" w:rsidRPr="00F020EF" w:rsidRDefault="66D8BD7B">
      <w:pPr>
        <w:ind w:left="3600" w:hanging="720"/>
      </w:pPr>
      <w:proofErr w:type="spellStart"/>
      <w:r>
        <w:t>i</w:t>
      </w:r>
      <w:proofErr w:type="spellEnd"/>
      <w:r>
        <w:t xml:space="preserve">. </w:t>
      </w:r>
      <w:r w:rsidR="00083BEC">
        <w:tab/>
      </w:r>
      <w:r>
        <w:t>Obtain the Admission to Candidacy form in Room 203, Psychology Department, Busch Campus</w:t>
      </w:r>
      <w:r w:rsidR="0D872C38">
        <w:t xml:space="preserve"> or </w:t>
      </w:r>
      <w:r w:rsidR="20B0353A">
        <w:t>https://grad.rutgers.edu/academics/forms</w:t>
      </w:r>
      <w:r>
        <w:t>.</w:t>
      </w:r>
    </w:p>
    <w:p w14:paraId="5C458D8C" w14:textId="2F814232" w:rsidR="00083BEC" w:rsidRPr="00F020EF" w:rsidRDefault="00083BEC">
      <w:pPr>
        <w:ind w:left="3600" w:hanging="720"/>
      </w:pPr>
      <w:r w:rsidRPr="00F020EF">
        <w:t xml:space="preserve">ii. </w:t>
      </w:r>
      <w:r w:rsidRPr="00F020EF">
        <w:tab/>
        <w:t xml:space="preserve">Complete the face page and submit to the Chairperson of your Committee after taking the Qualifying Examination. The Chairperson of your Committee will record the results by signing A </w:t>
      </w:r>
      <w:r w:rsidRPr="00F020EF">
        <w:rPr>
          <w:u w:val="single"/>
        </w:rPr>
        <w:t>or</w:t>
      </w:r>
      <w:r w:rsidRPr="00F020EF">
        <w:t xml:space="preserve"> B on page 2.</w:t>
      </w:r>
      <w:r w:rsidR="00352C16" w:rsidRPr="00F020EF">
        <w:t xml:space="preserve"> </w:t>
      </w:r>
      <w:r w:rsidRPr="00F020EF">
        <w:t xml:space="preserve">It is then your responsibility to have it signed by the other members of your </w:t>
      </w:r>
      <w:proofErr w:type="gramStart"/>
      <w:r w:rsidRPr="00F020EF">
        <w:t>Committee</w:t>
      </w:r>
      <w:proofErr w:type="gramEnd"/>
      <w:r w:rsidRPr="00F020EF">
        <w:t>.</w:t>
      </w:r>
    </w:p>
    <w:p w14:paraId="73542992" w14:textId="406EAC68" w:rsidR="00083BEC" w:rsidRDefault="66D8BD7B">
      <w:pPr>
        <w:ind w:left="3600" w:hanging="720"/>
      </w:pPr>
      <w:r>
        <w:t xml:space="preserve">iii. </w:t>
      </w:r>
      <w:r w:rsidR="00083BEC">
        <w:tab/>
      </w:r>
      <w:r>
        <w:t xml:space="preserve">Return to </w:t>
      </w:r>
      <w:r w:rsidR="00075DE0">
        <w:t xml:space="preserve">the Psychology Department Graduate Program Manager </w:t>
      </w:r>
      <w:r>
        <w:t xml:space="preserve">for processing prior to obtaining the Graduate Director's signature. The signed form must be hand-delivered to the Graduate School </w:t>
      </w:r>
      <w:proofErr w:type="gramStart"/>
      <w:r>
        <w:t>Office</w:t>
      </w:r>
      <w:proofErr w:type="gramEnd"/>
      <w:r>
        <w:t xml:space="preserve"> or you will not be admitted to Candidacy for the Ph.D. degree.</w:t>
      </w:r>
    </w:p>
    <w:p w14:paraId="7ECBAD96" w14:textId="77777777" w:rsidR="00083BEC" w:rsidRDefault="00083BEC">
      <w:pPr>
        <w:ind w:left="3600" w:hanging="720"/>
      </w:pPr>
      <w:r>
        <w:lastRenderedPageBreak/>
        <w:t xml:space="preserve">iv. </w:t>
      </w:r>
      <w:r>
        <w:tab/>
        <w:t>You must remain in registration until you receive your Ph.D. If you do not, you will be withdrawn from the Program.</w:t>
      </w:r>
    </w:p>
    <w:p w14:paraId="66CF54E4" w14:textId="0CD537C8" w:rsidR="00083BEC" w:rsidRDefault="00FD4305" w:rsidP="00083BEC">
      <w:pPr>
        <w:ind w:left="2160" w:hanging="720"/>
      </w:pPr>
      <w:r>
        <w:t>8</w:t>
      </w:r>
      <w:r w:rsidR="00083BEC">
        <w:t>.</w:t>
      </w:r>
      <w:r w:rsidR="00083BEC">
        <w:tab/>
        <w:t xml:space="preserve">The </w:t>
      </w:r>
      <w:r w:rsidR="00B27EED">
        <w:t>Q</w:t>
      </w:r>
      <w:r w:rsidR="00083BEC">
        <w:t xml:space="preserve">ualifying </w:t>
      </w:r>
      <w:r w:rsidR="00B27EED">
        <w:t>E</w:t>
      </w:r>
      <w:r w:rsidR="00083BEC">
        <w:t xml:space="preserve">xamination must be completed and passed before any Ph.D. dissertation credits are taken. This means that no student may formally commence work on his or her doctoral dissertation until this portion of the </w:t>
      </w:r>
      <w:r w:rsidR="00B27EED">
        <w:t>Q</w:t>
      </w:r>
      <w:r w:rsidR="00083BEC">
        <w:t xml:space="preserve">ualifying </w:t>
      </w:r>
      <w:r w:rsidR="00B27EED">
        <w:t>E</w:t>
      </w:r>
      <w:r w:rsidR="00083BEC">
        <w:t>xamination has been completed successfully.</w:t>
      </w:r>
      <w:r w:rsidR="00381515">
        <w:t xml:space="preserve"> This includes holding a dissertation proposal defense.</w:t>
      </w:r>
      <w:r w:rsidR="00352C16">
        <w:t xml:space="preserve"> </w:t>
      </w:r>
      <w:r w:rsidR="00381515">
        <w:t xml:space="preserve">A dissertation proposal cannot be approved by a </w:t>
      </w:r>
      <w:proofErr w:type="gramStart"/>
      <w:r w:rsidR="00381515">
        <w:t>Committee</w:t>
      </w:r>
      <w:proofErr w:type="gramEnd"/>
      <w:r w:rsidR="00381515">
        <w:t xml:space="preserve"> until a student has </w:t>
      </w:r>
      <w:r w:rsidR="001D3B05">
        <w:t>passed the qualifying examination and been admitted to Ph.D. candidacy.</w:t>
      </w:r>
    </w:p>
    <w:p w14:paraId="3AF8A358" w14:textId="797A0EB5" w:rsidR="00083BEC" w:rsidRDefault="00FD4305" w:rsidP="00083BEC">
      <w:pPr>
        <w:ind w:left="2160" w:hanging="720"/>
      </w:pPr>
      <w:r>
        <w:t>9</w:t>
      </w:r>
      <w:r w:rsidR="00083BEC">
        <w:t>.</w:t>
      </w:r>
      <w:r w:rsidR="00083BEC">
        <w:tab/>
        <w:t xml:space="preserve">The Qualifying Examination must be completed at least 2 terms before completing the doctoral degree. The Ph.D. may be obtained a minimum of two and a maximum of 4 years after the </w:t>
      </w:r>
      <w:proofErr w:type="gramStart"/>
      <w:r w:rsidR="00083BEC">
        <w:t>Master’s</w:t>
      </w:r>
      <w:proofErr w:type="gramEnd"/>
      <w:r w:rsidR="00083BEC">
        <w:t xml:space="preserve"> degree. The student must remain in continuous registration with the University, although the student may register for Matriculation Continued in any semester that the student is not working on the dissertation.</w:t>
      </w:r>
    </w:p>
    <w:p w14:paraId="19F55B1E" w14:textId="5E3C1AE6" w:rsidR="00680EAF" w:rsidRDefault="00680EAF" w:rsidP="00083BEC">
      <w:pPr>
        <w:ind w:left="2160" w:hanging="720"/>
      </w:pPr>
      <w:r>
        <w:t xml:space="preserve">10. </w:t>
      </w:r>
      <w:r>
        <w:tab/>
        <w:t>To finalize completion of the Qualifying Examination, all candidates must have their faculty committee members complete the Qualifying Examination Rating Form (Appendix B), which evaluates the student on core Clinical Ph.D. Program competencies. Either a hard copy of the form must be turned in, or Faculty Committee Members can complete the electronic Qualtrics version of the form, the link to which can be obtained by contacting the DCT.</w:t>
      </w:r>
    </w:p>
    <w:p w14:paraId="6F9F2BC0" w14:textId="77777777" w:rsidR="00083BEC" w:rsidRDefault="00083BEC"/>
    <w:p w14:paraId="485E5B36" w14:textId="514428D9" w:rsidR="00083BEC" w:rsidRDefault="00083BEC">
      <w:bookmarkStart w:id="23" w:name="VIIE"/>
      <w:r>
        <w:rPr>
          <w:b/>
        </w:rPr>
        <w:t>E.</w:t>
      </w:r>
      <w:r>
        <w:rPr>
          <w:b/>
        </w:rPr>
        <w:tab/>
        <w:t xml:space="preserve">The Doctor of Philosophy </w:t>
      </w:r>
    </w:p>
    <w:bookmarkEnd w:id="23"/>
    <w:p w14:paraId="66DE0733" w14:textId="77777777" w:rsidR="00083BEC" w:rsidRDefault="00083BEC"/>
    <w:p w14:paraId="6EC70E89" w14:textId="77777777" w:rsidR="00083BEC" w:rsidRDefault="00083BEC">
      <w:r>
        <w:tab/>
      </w:r>
      <w:r>
        <w:tab/>
        <w:t>1.</w:t>
      </w:r>
      <w:r>
        <w:tab/>
        <w:t xml:space="preserve">Requirements for the Ph.D. </w:t>
      </w:r>
    </w:p>
    <w:p w14:paraId="658583E5" w14:textId="148FD862" w:rsidR="00083BEC" w:rsidRDefault="00083BEC" w:rsidP="00E871B7">
      <w:pPr>
        <w:ind w:left="2880" w:hanging="720"/>
      </w:pPr>
      <w:r>
        <w:t>a.</w:t>
      </w:r>
      <w:r>
        <w:tab/>
      </w:r>
      <w:r w:rsidRPr="00B27EED">
        <w:t>72 graduate credits</w:t>
      </w:r>
      <w:r w:rsidR="00CE39F6">
        <w:t xml:space="preserve"> (including </w:t>
      </w:r>
      <w:proofErr w:type="gramStart"/>
      <w:r w:rsidR="00CE39F6">
        <w:t>Master’s</w:t>
      </w:r>
      <w:proofErr w:type="gramEnd"/>
      <w:r w:rsidR="00CE39F6">
        <w:t xml:space="preserve"> credits)</w:t>
      </w:r>
      <w:r w:rsidRPr="00B27EED">
        <w:t>, 24</w:t>
      </w:r>
      <w:r>
        <w:t xml:space="preserve"> of which must be research credits</w:t>
      </w:r>
    </w:p>
    <w:p w14:paraId="4E21D835" w14:textId="77777777" w:rsidR="00083BEC" w:rsidRDefault="00083BEC">
      <w:r>
        <w:tab/>
      </w:r>
      <w:r>
        <w:tab/>
      </w:r>
      <w:r>
        <w:tab/>
        <w:t>b.</w:t>
      </w:r>
      <w:r>
        <w:tab/>
        <w:t xml:space="preserve">Completion of the </w:t>
      </w:r>
      <w:proofErr w:type="gramStart"/>
      <w:r>
        <w:t>Master’s</w:t>
      </w:r>
      <w:proofErr w:type="gramEnd"/>
      <w:r>
        <w:t xml:space="preserve"> degree</w:t>
      </w:r>
    </w:p>
    <w:p w14:paraId="0370584D" w14:textId="77777777" w:rsidR="00083BEC" w:rsidRDefault="00083BEC">
      <w:r>
        <w:tab/>
      </w:r>
      <w:r>
        <w:tab/>
      </w:r>
      <w:r>
        <w:tab/>
        <w:t>c.</w:t>
      </w:r>
      <w:r>
        <w:tab/>
        <w:t>Completion of all course requirements</w:t>
      </w:r>
    </w:p>
    <w:p w14:paraId="07F83CCC" w14:textId="5EC3663D" w:rsidR="00083BEC" w:rsidRDefault="00083BEC">
      <w:r>
        <w:tab/>
      </w:r>
      <w:r>
        <w:tab/>
      </w:r>
      <w:r>
        <w:tab/>
        <w:t>d.</w:t>
      </w:r>
      <w:r>
        <w:tab/>
        <w:t xml:space="preserve">Successful completion of the Qualifying </w:t>
      </w:r>
      <w:r w:rsidR="00B27EED">
        <w:t>E</w:t>
      </w:r>
      <w:r>
        <w:t>xamination</w:t>
      </w:r>
    </w:p>
    <w:p w14:paraId="594101C6" w14:textId="77777777" w:rsidR="00083BEC" w:rsidRDefault="00083BEC">
      <w:r>
        <w:tab/>
      </w:r>
      <w:r>
        <w:tab/>
      </w:r>
      <w:r>
        <w:tab/>
        <w:t>e.</w:t>
      </w:r>
      <w:r>
        <w:tab/>
        <w:t>Completion of a one-year, full-time, approved clinical internship</w:t>
      </w:r>
    </w:p>
    <w:p w14:paraId="2DEDF474" w14:textId="77777777" w:rsidR="00083BEC" w:rsidRDefault="00083BEC">
      <w:r>
        <w:tab/>
      </w:r>
      <w:r>
        <w:tab/>
      </w:r>
      <w:r>
        <w:tab/>
        <w:t>f.</w:t>
      </w:r>
      <w:r>
        <w:tab/>
        <w:t>Completion of the doctoral dissertation</w:t>
      </w:r>
    </w:p>
    <w:p w14:paraId="1CC7D2B8" w14:textId="77777777" w:rsidR="00083BEC" w:rsidRDefault="00083BEC"/>
    <w:p w14:paraId="38EBA8BF" w14:textId="77777777" w:rsidR="00083BEC" w:rsidRDefault="00083BEC">
      <w:r>
        <w:tab/>
      </w:r>
      <w:r>
        <w:tab/>
        <w:t>2.</w:t>
      </w:r>
      <w:r>
        <w:tab/>
        <w:t xml:space="preserve">Time Limits for the Ph.D. </w:t>
      </w:r>
    </w:p>
    <w:p w14:paraId="43B5814D" w14:textId="6403424A" w:rsidR="00083BEC" w:rsidRDefault="00083BEC">
      <w:r>
        <w:tab/>
      </w:r>
      <w:r>
        <w:tab/>
      </w:r>
      <w:r>
        <w:tab/>
        <w:t>a.</w:t>
      </w:r>
      <w:r>
        <w:tab/>
        <w:t>Normal Minimum - 3 year</w:t>
      </w:r>
      <w:r w:rsidR="67D25AF3">
        <w:t>s</w:t>
      </w:r>
    </w:p>
    <w:p w14:paraId="252E3F9D" w14:textId="77777777" w:rsidR="00083BEC" w:rsidRDefault="00083BEC">
      <w:pPr>
        <w:ind w:left="2880" w:hanging="720"/>
      </w:pPr>
      <w:r>
        <w:t>b.</w:t>
      </w:r>
      <w:r>
        <w:tab/>
        <w:t>Normal Maximum - 7 years; permission for additional time must be requested from the Graduate School via the Vice Chair for Graduate Studies. Extensions will be granted only for exceptional circumstances.</w:t>
      </w:r>
    </w:p>
    <w:p w14:paraId="7A4B3F4D" w14:textId="4BE9E5C9" w:rsidR="00083BEC" w:rsidRDefault="00083BEC">
      <w:pPr>
        <w:ind w:left="2880" w:hanging="720"/>
      </w:pPr>
      <w:r>
        <w:t>c.</w:t>
      </w:r>
      <w:r>
        <w:tab/>
        <w:t>The procedure for obtaining an extension on the time limits imposed upon the Qualifying Examination (</w:t>
      </w:r>
      <w:r w:rsidR="007168F3">
        <w:t>7th semester</w:t>
      </w:r>
      <w:r>
        <w:t xml:space="preserve">), and the Ph.D. (seven years) has been revised. All such requests will receive an intensive review at a formal meeting attended by the student, the Committee Chair, the </w:t>
      </w:r>
      <w:r w:rsidR="001F302F">
        <w:t>DCT</w:t>
      </w:r>
      <w:r>
        <w:t xml:space="preserve">, the Vice-Chair for Graduate Studies, and the Graduate Director. Only one extension </w:t>
      </w:r>
      <w:r w:rsidR="001D3B05">
        <w:t xml:space="preserve">per student </w:t>
      </w:r>
      <w:r>
        <w:t xml:space="preserve">will be approved by the Graduate Director. </w:t>
      </w:r>
    </w:p>
    <w:p w14:paraId="33C861F0" w14:textId="77777777" w:rsidR="00083BEC" w:rsidRDefault="00083BEC"/>
    <w:p w14:paraId="2961FC7F" w14:textId="3EDFED44" w:rsidR="00083BEC" w:rsidRDefault="00083BEC">
      <w:bookmarkStart w:id="24" w:name="VIIF"/>
      <w:r>
        <w:rPr>
          <w:b/>
        </w:rPr>
        <w:t>F.</w:t>
      </w:r>
      <w:r>
        <w:rPr>
          <w:b/>
        </w:rPr>
        <w:tab/>
        <w:t xml:space="preserve">The Doctoral Dissertation </w:t>
      </w:r>
      <w:bookmarkEnd w:id="24"/>
    </w:p>
    <w:p w14:paraId="2F20527A" w14:textId="77777777" w:rsidR="00083BEC" w:rsidRDefault="00083BEC">
      <w:pPr>
        <w:pStyle w:val="Footer"/>
        <w:tabs>
          <w:tab w:val="clear" w:pos="4320"/>
          <w:tab w:val="clear" w:pos="8640"/>
        </w:tabs>
      </w:pPr>
    </w:p>
    <w:p w14:paraId="0608F0F5" w14:textId="77777777" w:rsidR="00083BEC" w:rsidRDefault="00083BEC">
      <w:pPr>
        <w:ind w:left="2160" w:hanging="720"/>
      </w:pPr>
      <w:r>
        <w:t>1.</w:t>
      </w:r>
      <w:r>
        <w:tab/>
        <w:t xml:space="preserve">The doctoral dissertation is expected to be an original empirical study, representing an independent research effort on the part of the student. </w:t>
      </w:r>
    </w:p>
    <w:p w14:paraId="2010AA4B" w14:textId="5250B62D" w:rsidR="00083BEC" w:rsidRDefault="0C39CBF3">
      <w:pPr>
        <w:ind w:left="2160" w:hanging="720"/>
      </w:pPr>
      <w:r>
        <w:t>2.</w:t>
      </w:r>
      <w:r w:rsidR="00083BEC">
        <w:tab/>
      </w:r>
      <w:r>
        <w:t xml:space="preserve">All research that involves human subjects must be submitted to and approved by the Rutgers </w:t>
      </w:r>
      <w:r w:rsidR="6F1DEB4A">
        <w:t>IRB</w:t>
      </w:r>
      <w:r>
        <w:t xml:space="preserve"> prior to the collection of any data. Even studies that use existing data must be submitted for prior approval. Requirements, deadlines, and all forms are available at th</w:t>
      </w:r>
      <w:r w:rsidR="7D56DDB8">
        <w:t>is</w:t>
      </w:r>
      <w:r>
        <w:t xml:space="preserve"> </w:t>
      </w:r>
      <w:hyperlink r:id="rId25">
        <w:r w:rsidRPr="09A2F31E">
          <w:rPr>
            <w:rStyle w:val="Hyperlink"/>
          </w:rPr>
          <w:t>website</w:t>
        </w:r>
      </w:hyperlink>
      <w:r w:rsidR="4779E077">
        <w:t xml:space="preserve">. </w:t>
      </w:r>
      <w:r>
        <w:t xml:space="preserve">All students </w:t>
      </w:r>
      <w:r w:rsidR="00750A2F">
        <w:t xml:space="preserve">engaging in research utilizing human subjects </w:t>
      </w:r>
      <w:r>
        <w:t>must complete the Human Subjects Certification Program and successfully pass the HSCP exam before their research proposal will be approved by the IRB. Students are required to take the on-line course during their first semester. Instructions to access the on-line course and</w:t>
      </w:r>
      <w:r w:rsidR="18890F7C">
        <w:t xml:space="preserve"> exam are at the ORSP </w:t>
      </w:r>
      <w:proofErr w:type="gramStart"/>
      <w:r w:rsidR="18890F7C">
        <w:t xml:space="preserve">website </w:t>
      </w:r>
      <w:r w:rsidR="0CB997C6">
        <w:t xml:space="preserve"> https://research.rutgers.edu/faculty-staff/compliance/research-</w:t>
      </w:r>
      <w:r w:rsidR="0CB997C6">
        <w:lastRenderedPageBreak/>
        <w:t>integrity/collaborative-institutional-training-initiative-citi</w:t>
      </w:r>
      <w:proofErr w:type="gramEnd"/>
      <w:r w:rsidR="0CB997C6">
        <w:t>.</w:t>
      </w:r>
      <w:r>
        <w:t xml:space="preserve"> </w:t>
      </w:r>
      <w:r w:rsidR="4C835C63">
        <w:t xml:space="preserve">A copy of the </w:t>
      </w:r>
      <w:r>
        <w:t xml:space="preserve">letter of confirmation upon successful completion should be shared with your research advisor. </w:t>
      </w:r>
    </w:p>
    <w:p w14:paraId="3A61B711" w14:textId="6E628CBA" w:rsidR="00083BEC" w:rsidRDefault="00083BEC" w:rsidP="00083BEC">
      <w:pPr>
        <w:ind w:left="2160" w:hanging="720"/>
      </w:pPr>
      <w:r>
        <w:t>3.</w:t>
      </w:r>
      <w:r>
        <w:tab/>
        <w:t xml:space="preserve">A formal proposal for the dissertation research must be presented to and approved by the student’s </w:t>
      </w:r>
      <w:r w:rsidR="00F85B99">
        <w:t>C</w:t>
      </w:r>
      <w:r>
        <w:t>ommittee</w:t>
      </w:r>
      <w:r w:rsidR="00B57B6C">
        <w:t xml:space="preserve"> after the student is admitted to Ph.D. Candidacy</w:t>
      </w:r>
      <w:r>
        <w:t xml:space="preserve">. A formal meeting of the </w:t>
      </w:r>
      <w:r w:rsidR="00F85B99">
        <w:t>D</w:t>
      </w:r>
      <w:r>
        <w:t xml:space="preserve">issertation </w:t>
      </w:r>
      <w:r w:rsidR="00F85B99">
        <w:t>C</w:t>
      </w:r>
      <w:r>
        <w:t xml:space="preserve">ommittee is required for approval of the proposal, and all members of the committee must review </w:t>
      </w:r>
      <w:r w:rsidR="00B74444">
        <w:t xml:space="preserve">and </w:t>
      </w:r>
      <w:r>
        <w:t xml:space="preserve">approve a written proposal. </w:t>
      </w:r>
    </w:p>
    <w:p w14:paraId="51B8ED61" w14:textId="722A3430" w:rsidR="00BE6F21" w:rsidRDefault="00BE6F21" w:rsidP="00083BEC">
      <w:pPr>
        <w:ind w:left="2160" w:hanging="720"/>
      </w:pPr>
      <w:r>
        <w:t xml:space="preserve">4.           </w:t>
      </w:r>
      <w:r w:rsidRPr="00B4092A">
        <w:t xml:space="preserve">The Clinical Area requires students to defend their dissertation proposal by October 15 in the year that students are applying for Internship. Students who do not defend their proposal </w:t>
      </w:r>
      <w:r w:rsidR="00F85B99">
        <w:t>(</w:t>
      </w:r>
      <w:r w:rsidRPr="00B4092A">
        <w:t>successfully</w:t>
      </w:r>
      <w:r w:rsidR="00F85B99">
        <w:t>)</w:t>
      </w:r>
      <w:r w:rsidRPr="00B4092A">
        <w:t xml:space="preserve"> by this date will not be allowed to apply for internship unless they petition for and are granted a waiver to do so, in writing, approved by the clinical faculty, indicating the reason for the delay and a specific credible timeline that student, advisor, and</w:t>
      </w:r>
      <w:r>
        <w:t xml:space="preserve"> committee have agreed upon. </w:t>
      </w:r>
      <w:r w:rsidRPr="00B4092A">
        <w:t xml:space="preserve">For those who received a waiver, proposals must be defended prior to the deadline for submitting internship rankings </w:t>
      </w:r>
      <w:proofErr w:type="gramStart"/>
      <w:r w:rsidRPr="00B4092A">
        <w:t>in order to</w:t>
      </w:r>
      <w:proofErr w:type="gramEnd"/>
      <w:r w:rsidRPr="00B4092A">
        <w:t xml:space="preserve"> be eligible to accept internships; those who remain for an extra year will have a low priority for departmental funding.   </w:t>
      </w:r>
    </w:p>
    <w:p w14:paraId="3E7772C9" w14:textId="77777777" w:rsidR="00083BEC" w:rsidRDefault="00BE6F21" w:rsidP="00083BEC">
      <w:pPr>
        <w:ind w:left="2160" w:hanging="720"/>
      </w:pPr>
      <w:r>
        <w:t>5</w:t>
      </w:r>
      <w:r w:rsidR="00083BEC">
        <w:t>.</w:t>
      </w:r>
      <w:r w:rsidR="00083BEC">
        <w:tab/>
        <w:t>Procedures and Regulations governing the Doctoral Dissertation:</w:t>
      </w:r>
    </w:p>
    <w:p w14:paraId="077B6CFA" w14:textId="77777777" w:rsidR="00083BEC" w:rsidRDefault="00083BEC">
      <w:r>
        <w:tab/>
      </w:r>
      <w:r>
        <w:tab/>
      </w:r>
      <w:r>
        <w:tab/>
        <w:t xml:space="preserve">a. </w:t>
      </w:r>
      <w:r>
        <w:tab/>
        <w:t xml:space="preserve">Ph.D. Dissertation Committee </w:t>
      </w:r>
    </w:p>
    <w:p w14:paraId="25107223" w14:textId="77777777" w:rsidR="00083BEC" w:rsidRDefault="00083BEC" w:rsidP="00083BEC">
      <w:pPr>
        <w:ind w:left="3600" w:right="-90" w:hanging="720"/>
      </w:pPr>
      <w:proofErr w:type="spellStart"/>
      <w:r>
        <w:t>i</w:t>
      </w:r>
      <w:proofErr w:type="spellEnd"/>
      <w:r>
        <w:t xml:space="preserve">. </w:t>
      </w:r>
      <w:r>
        <w:tab/>
        <w:t>Complete the Dissertation Committee Form</w:t>
      </w:r>
      <w:r w:rsidR="007D2D9C">
        <w:t xml:space="preserve"> prior to beginning your research</w:t>
      </w:r>
      <w:r>
        <w:t>. This form may be obtained in Room 203, Psychology Department, Busch Campus</w:t>
      </w:r>
      <w:r w:rsidR="00B57B6C">
        <w:t xml:space="preserve"> or below</w:t>
      </w:r>
      <w:r>
        <w:t>. The completion of the form includes the concurrence and signature (to indicate that concurrence) of the Clinical Area Coordinator. You will be notified of the approval of your Committee by the Graduate Director. The form is then filed in the Office of the Vice chair for Graduate Studies.</w:t>
      </w:r>
    </w:p>
    <w:p w14:paraId="02F76EDA" w14:textId="7D69BD14" w:rsidR="00083BEC" w:rsidRDefault="0C39CBF3" w:rsidP="00777855">
      <w:pPr>
        <w:ind w:left="3600" w:hanging="720"/>
      </w:pPr>
      <w:r>
        <w:t xml:space="preserve">ii. </w:t>
      </w:r>
      <w:r w:rsidR="00083BEC">
        <w:tab/>
      </w:r>
      <w:r>
        <w:t xml:space="preserve">The Committee consists of four members: A </w:t>
      </w:r>
      <w:r w:rsidR="4C835C63">
        <w:t>C</w:t>
      </w:r>
      <w:r>
        <w:t xml:space="preserve">hairperson who must be a member of the Graduate Faculty and two persons who may be either members or associate members of the Graduate Faculty. If </w:t>
      </w:r>
      <w:r w:rsidR="18890F7C">
        <w:t>fewer</w:t>
      </w:r>
      <w:r>
        <w:t xml:space="preserve"> than two members of the </w:t>
      </w:r>
      <w:r w:rsidR="54B27672">
        <w:t>C</w:t>
      </w:r>
      <w:r>
        <w:t xml:space="preserve">ommittee are Psychology Department faculty, the </w:t>
      </w:r>
      <w:r w:rsidR="1A5E5361">
        <w:t>Committee C</w:t>
      </w:r>
      <w:r>
        <w:t>hair</w:t>
      </w:r>
      <w:r w:rsidR="54B27672">
        <w:t>person</w:t>
      </w:r>
      <w:r>
        <w:t xml:space="preserve"> must write a memo explaining why departmental faculty are not appropriate, and why selected committee members are appropriate.</w:t>
      </w:r>
      <w:r w:rsidR="1A5E5361">
        <w:t xml:space="preserve"> </w:t>
      </w:r>
      <w:r>
        <w:t xml:space="preserve">The fourth member of the Committee must be an "outside" member, defined as: a member or associate member of the Graduate Faculty in a program other than Psychology, </w:t>
      </w:r>
      <w:r w:rsidRPr="09A2F31E">
        <w:rPr>
          <w:i/>
          <w:iCs/>
        </w:rPr>
        <w:t>or</w:t>
      </w:r>
      <w:r>
        <w:t xml:space="preserve"> a qualified person from outside Rutgers University. In this case, approval must be obtained from the Graduate Director. Your </w:t>
      </w:r>
      <w:proofErr w:type="gramStart"/>
      <w:r>
        <w:t>Chairperson</w:t>
      </w:r>
      <w:proofErr w:type="gramEnd"/>
      <w:r>
        <w:t xml:space="preserve"> must furnish a paragraph describing the </w:t>
      </w:r>
      <w:r w:rsidR="7DFAD914">
        <w:t>qualifications</w:t>
      </w:r>
      <w:r>
        <w:t xml:space="preserve"> of the outside member, along with a </w:t>
      </w:r>
      <w:r w:rsidR="1A5E5361">
        <w:t xml:space="preserve">curriculum </w:t>
      </w:r>
      <w:r>
        <w:t>vita and mailing address of the individual.</w:t>
      </w:r>
    </w:p>
    <w:p w14:paraId="69645545" w14:textId="77777777" w:rsidR="00083BEC" w:rsidRDefault="00083BEC">
      <w:r>
        <w:tab/>
      </w:r>
      <w:r>
        <w:tab/>
      </w:r>
      <w:r>
        <w:tab/>
        <w:t xml:space="preserve">b. </w:t>
      </w:r>
      <w:r>
        <w:tab/>
        <w:t xml:space="preserve">Final Examination </w:t>
      </w:r>
    </w:p>
    <w:p w14:paraId="49281B20" w14:textId="77777777" w:rsidR="00083BEC" w:rsidRDefault="00083BEC">
      <w:pPr>
        <w:ind w:left="3600" w:hanging="720"/>
      </w:pPr>
      <w:proofErr w:type="spellStart"/>
      <w:r>
        <w:t>i</w:t>
      </w:r>
      <w:proofErr w:type="spellEnd"/>
      <w:r>
        <w:t xml:space="preserve">. </w:t>
      </w:r>
      <w:r>
        <w:tab/>
      </w:r>
      <w:r w:rsidR="00B776B9">
        <w:t xml:space="preserve">Complete area course requirements: </w:t>
      </w:r>
      <w:r>
        <w:t>It is your responsibility to make sure you have completed area course requirements and that you have 48 course credits and 24 research credits for the Ph.D. degree.</w:t>
      </w:r>
    </w:p>
    <w:p w14:paraId="22A56A0D" w14:textId="57368C91" w:rsidR="00083BEC" w:rsidRDefault="00083BEC">
      <w:pPr>
        <w:ind w:left="3600" w:hanging="720"/>
      </w:pPr>
      <w:r>
        <w:t xml:space="preserve">ii. </w:t>
      </w:r>
      <w:r>
        <w:tab/>
      </w:r>
      <w:r w:rsidR="00B776B9">
        <w:t xml:space="preserve">Select a Defense Date: </w:t>
      </w:r>
      <w:r>
        <w:t xml:space="preserve">The date for the final defense </w:t>
      </w:r>
      <w:r w:rsidRPr="00777855">
        <w:t xml:space="preserve">must be cleared with your </w:t>
      </w:r>
      <w:r w:rsidR="00E02631" w:rsidRPr="00777855">
        <w:t>Area Coordinator</w:t>
      </w:r>
      <w:r w:rsidRPr="00777855">
        <w:t>.</w:t>
      </w:r>
      <w:r w:rsidR="00352C16">
        <w:t xml:space="preserve"> </w:t>
      </w:r>
      <w:r w:rsidRPr="00777855">
        <w:t>Since dissertation orals are public, the Graduate Psychology Office must be notified at least 2 weeks before the scheduled orals (date, time, place, and title of dissertation</w:t>
      </w:r>
      <w:r>
        <w:t>) so that notices can be sent to faculty and students.</w:t>
      </w:r>
    </w:p>
    <w:p w14:paraId="3EE23CE1" w14:textId="1D1C639A" w:rsidR="00083BEC" w:rsidRDefault="0C39CBF3" w:rsidP="00DA048F">
      <w:pPr>
        <w:ind w:left="3600" w:hanging="720"/>
      </w:pPr>
      <w:r>
        <w:t xml:space="preserve">iii. </w:t>
      </w:r>
      <w:r w:rsidR="00083BEC">
        <w:tab/>
      </w:r>
      <w:r w:rsidR="31A0597C">
        <w:t xml:space="preserve">Submit Final Draft: </w:t>
      </w:r>
      <w:r>
        <w:t xml:space="preserve">Normally, the final draft of the doctoral dissertation is prepared by the student with the guidance of </w:t>
      </w:r>
      <w:r w:rsidR="104934DA">
        <w:t>their</w:t>
      </w:r>
      <w:r>
        <w:t xml:space="preserve"> advisor and then submitted to the remaining </w:t>
      </w:r>
      <w:r w:rsidR="54B27672">
        <w:t>Dissertation C</w:t>
      </w:r>
      <w:r>
        <w:t xml:space="preserve">ommittee members at least three weeks prior to the date of the final defense. Students are allowed one </w:t>
      </w:r>
      <w:r w:rsidR="54B27672">
        <w:t xml:space="preserve">retake of the doctoral defense. </w:t>
      </w:r>
      <w:r>
        <w:t>The Graduate School allows one dissenting vote on the doctoral defense.</w:t>
      </w:r>
      <w:r w:rsidR="1CB68AA2">
        <w:t xml:space="preserve"> </w:t>
      </w:r>
      <w:r>
        <w:t>A booklet entitled "Thesis Form: Style Guide for Thesis Preparation" is available in Room 203, Psycho</w:t>
      </w:r>
      <w:r w:rsidR="54B27672">
        <w:t xml:space="preserve">logy Department, Busch Campus. </w:t>
      </w:r>
      <w:r>
        <w:t xml:space="preserve">You are required to submit an </w:t>
      </w:r>
      <w:r>
        <w:lastRenderedPageBreak/>
        <w:t>abstract not exceeding 350 words.</w:t>
      </w:r>
      <w:r w:rsidR="143B0D17">
        <w:t xml:space="preserve"> </w:t>
      </w:r>
    </w:p>
    <w:p w14:paraId="08465A82" w14:textId="77777777" w:rsidR="00083BEC" w:rsidRDefault="00B776B9">
      <w:pPr>
        <w:ind w:left="3600" w:hanging="720"/>
      </w:pPr>
      <w:r>
        <w:t>i</w:t>
      </w:r>
      <w:r w:rsidR="00083BEC">
        <w:t xml:space="preserve">v. </w:t>
      </w:r>
      <w:r w:rsidR="00083BEC">
        <w:tab/>
      </w:r>
      <w:r>
        <w:t xml:space="preserve">Prepare Candidacy Application: </w:t>
      </w:r>
      <w:r w:rsidR="00083BEC">
        <w:t xml:space="preserve">Obtain candidacy application from the Graduate School office (on which results of the Qualifying Examination were recorded). Submit to the Chairperson of your Committee. The Chairperson will record the results by signing Part II, A </w:t>
      </w:r>
      <w:r w:rsidR="00083BEC">
        <w:rPr>
          <w:i/>
        </w:rPr>
        <w:t>or</w:t>
      </w:r>
      <w:r w:rsidR="00083BEC">
        <w:t xml:space="preserve"> B. It is then your responsibility to have it signed properly by your </w:t>
      </w:r>
      <w:proofErr w:type="gramStart"/>
      <w:r w:rsidR="00083BEC">
        <w:t>Committee</w:t>
      </w:r>
      <w:proofErr w:type="gramEnd"/>
      <w:r w:rsidR="00083BEC">
        <w:t>.</w:t>
      </w:r>
    </w:p>
    <w:p w14:paraId="0E0AEDBE" w14:textId="1E101A14" w:rsidR="00083BEC" w:rsidRDefault="00083BEC" w:rsidP="00083BEC">
      <w:pPr>
        <w:ind w:left="3600" w:right="-180" w:hanging="720"/>
      </w:pPr>
      <w:r>
        <w:t xml:space="preserve">v. </w:t>
      </w:r>
      <w:r>
        <w:tab/>
      </w:r>
      <w:r w:rsidR="00B776B9">
        <w:t xml:space="preserve">Submit Candidacy Application: </w:t>
      </w:r>
      <w:r>
        <w:t xml:space="preserve">Return to </w:t>
      </w:r>
      <w:r w:rsidR="00075DE0">
        <w:t>the Psychology Department Graduate Program Manager f</w:t>
      </w:r>
      <w:r>
        <w:t>or processing prior to obtaining the Graduate Director's signature. Completed forms must be filed with the Graduate School office no later than three weeks before commencement (no later than announced deadlines for October and January).</w:t>
      </w:r>
    </w:p>
    <w:p w14:paraId="544F548F" w14:textId="376CDD05" w:rsidR="004143D8" w:rsidRDefault="00083BEC">
      <w:pPr>
        <w:ind w:left="3600" w:hanging="720"/>
      </w:pPr>
      <w:r>
        <w:t xml:space="preserve">vi. </w:t>
      </w:r>
      <w:r>
        <w:tab/>
      </w:r>
      <w:r w:rsidR="00B776B9">
        <w:t xml:space="preserve">Submit Final Dissertation: </w:t>
      </w:r>
      <w:r>
        <w:t>An electronic copy of the dissertation is submitted to the Graduate School, and one paper copy is given to the Psychology Department.</w:t>
      </w:r>
      <w:r w:rsidR="00352C16">
        <w:t xml:space="preserve"> </w:t>
      </w:r>
      <w:r>
        <w:t xml:space="preserve">Your dissertation must be converted to a PDF file and then submitted </w:t>
      </w:r>
      <w:hyperlink r:id="rId26" w:history="1">
        <w:r w:rsidRPr="00F020EF">
          <w:rPr>
            <w:rStyle w:val="Hyperlink"/>
          </w:rPr>
          <w:t>online</w:t>
        </w:r>
      </w:hyperlink>
      <w:r>
        <w:t>. Five copies of the title page (the original on 100% rag cotton paper) are requested, plus three copies of the Abstract. It is necessary to bring the dissertation (along with the candidacy form) to the Graduate Psychology Office for approval before submitting it to the Graduate School.</w:t>
      </w:r>
    </w:p>
    <w:p w14:paraId="026BD72E" w14:textId="77777777" w:rsidR="00BE6F21" w:rsidRDefault="00BE6F21"/>
    <w:p w14:paraId="7E2AC265" w14:textId="77777777" w:rsidR="00083BEC" w:rsidRDefault="00083BEC" w:rsidP="00CA1BE2">
      <w:bookmarkStart w:id="25" w:name="VIIG"/>
      <w:r>
        <w:rPr>
          <w:b/>
        </w:rPr>
        <w:t>G.</w:t>
      </w:r>
      <w:r>
        <w:rPr>
          <w:b/>
        </w:rPr>
        <w:tab/>
        <w:t xml:space="preserve">Practicum Training/Clinical Training Sequence </w:t>
      </w:r>
      <w:bookmarkEnd w:id="25"/>
    </w:p>
    <w:p w14:paraId="49708FDC" w14:textId="77777777" w:rsidR="00083BEC" w:rsidRDefault="00083BEC" w:rsidP="00A9320F">
      <w:pPr>
        <w:ind w:left="720"/>
      </w:pPr>
    </w:p>
    <w:p w14:paraId="46A41909" w14:textId="288AD0C3" w:rsidR="005072F6" w:rsidRDefault="00083BEC" w:rsidP="00A9320F">
      <w:pPr>
        <w:ind w:left="720"/>
      </w:pPr>
      <w:r>
        <w:t xml:space="preserve">Clinical training is scheduled to provide increasing levels of clinical responsibility and to train students in empirically supported approaches to assessment and treatment. In the first year, students receive formal coursework </w:t>
      </w:r>
      <w:r w:rsidR="0086448E">
        <w:t xml:space="preserve">in adult psychopathology, cognitive behavior therapy, and clinic and crisis-management procedures </w:t>
      </w:r>
      <w:r>
        <w:t xml:space="preserve">to prepare them for later practicum experiences. Within their first </w:t>
      </w:r>
      <w:r w:rsidR="00AC7E26">
        <w:t xml:space="preserve">three </w:t>
      </w:r>
      <w:r>
        <w:t xml:space="preserve">years of study, students complete an introductory course in clinical ethics. </w:t>
      </w:r>
      <w:r w:rsidR="00AC7E26">
        <w:t xml:space="preserve">Clinical training in the program is provided in a standardized, incremental, and graded manner for the first 3 years of training. </w:t>
      </w:r>
      <w:r w:rsidR="005072F6">
        <w:t>During the first year</w:t>
      </w:r>
      <w:r w:rsidR="00240DE1">
        <w:t>,</w:t>
      </w:r>
      <w:r w:rsidR="005072F6">
        <w:t xml:space="preserve"> students are expected to register for 0.5 credits in the GSAPP clinic each semester. In the fall of the first year, students receive a multi-part orientation to the GSAPP Psychological Clinic, including an overview of ethical considerations, procedures for managing risk of self-harm, crisis management and other emergencies, HIPAA rules, and details on clinic operations. Students also attend weekly case conferences as a part of clinic activities. For the remainder of the first year, students receive training on structured and unstructured clinical </w:t>
      </w:r>
      <w:proofErr w:type="gramStart"/>
      <w:r w:rsidR="005072F6">
        <w:t>interviewing, and</w:t>
      </w:r>
      <w:proofErr w:type="gramEnd"/>
      <w:r w:rsidR="005072F6">
        <w:t xml:space="preserve"> enter the rotation to complete new case intakes for the GSAPP clinic. These intakes provide the students with experience taking psychological histories, assessing clinical symptoms, and determining desired treatment outcomes and goals for the client. On average, first year students will conduct </w:t>
      </w:r>
      <w:r w:rsidR="00750A2F">
        <w:t>3-5</w:t>
      </w:r>
      <w:r w:rsidR="005072F6">
        <w:t xml:space="preserve"> intakes per </w:t>
      </w:r>
      <w:r w:rsidR="00750A2F">
        <w:t>semester</w:t>
      </w:r>
      <w:r w:rsidR="005072F6">
        <w:t xml:space="preserve">. </w:t>
      </w:r>
      <w:r>
        <w:t xml:space="preserve">Initial clinical experiences </w:t>
      </w:r>
      <w:r w:rsidR="00D220A4">
        <w:t xml:space="preserve">may </w:t>
      </w:r>
      <w:r w:rsidR="00615E93">
        <w:t xml:space="preserve">also </w:t>
      </w:r>
      <w:r w:rsidR="00D220A4">
        <w:t xml:space="preserve">be </w:t>
      </w:r>
      <w:r>
        <w:t xml:space="preserve">arranged through the student’s research </w:t>
      </w:r>
      <w:proofErr w:type="gramStart"/>
      <w:r>
        <w:t>mentor, and</w:t>
      </w:r>
      <w:proofErr w:type="gramEnd"/>
      <w:r>
        <w:t xml:space="preserve"> are</w:t>
      </w:r>
      <w:r w:rsidR="00615E93">
        <w:t xml:space="preserve"> typically</w:t>
      </w:r>
      <w:r>
        <w:t xml:space="preserve"> geared to the student’s level of experience </w:t>
      </w:r>
      <w:r w:rsidR="00B4458E">
        <w:t>and</w:t>
      </w:r>
      <w:r>
        <w:t xml:space="preserve"> the mentor’s target populations. </w:t>
      </w:r>
    </w:p>
    <w:p w14:paraId="3A864CFF" w14:textId="77777777" w:rsidR="00083BEC" w:rsidRDefault="00083BEC" w:rsidP="00A9320F">
      <w:pPr>
        <w:ind w:left="720"/>
      </w:pPr>
    </w:p>
    <w:p w14:paraId="5E751EC3" w14:textId="5352428C" w:rsidR="0041308E" w:rsidRDefault="00083BEC" w:rsidP="00A9320F">
      <w:pPr>
        <w:ind w:left="720"/>
      </w:pPr>
      <w:r w:rsidRPr="004725CA">
        <w:t>In the second year, students</w:t>
      </w:r>
      <w:r>
        <w:t xml:space="preserve"> are </w:t>
      </w:r>
      <w:r w:rsidR="0016719E">
        <w:t>required</w:t>
      </w:r>
      <w:r>
        <w:t xml:space="preserve"> to </w:t>
      </w:r>
      <w:r w:rsidR="00DC684F">
        <w:t xml:space="preserve">register for </w:t>
      </w:r>
      <w:r w:rsidR="005D593E">
        <w:t>.5</w:t>
      </w:r>
      <w:r w:rsidR="00DC684F">
        <w:t xml:space="preserve"> credits per semester in the GSAPP clinic. This is to ensure that students are receiving a structured and graded introduction to cli</w:t>
      </w:r>
      <w:r w:rsidR="0041308E">
        <w:t>nical practice. The second year</w:t>
      </w:r>
      <w:r w:rsidR="00DC684F">
        <w:t xml:space="preserve"> in the GSAPP clinic is more intensive than the first. Second year students are expected to s</w:t>
      </w:r>
      <w:r>
        <w:t>ee a minimum of one</w:t>
      </w:r>
      <w:r w:rsidR="00DC684F">
        <w:t xml:space="preserve"> to two</w:t>
      </w:r>
      <w:r>
        <w:t xml:space="preserve"> case</w:t>
      </w:r>
      <w:r w:rsidR="00DC684F">
        <w:t>s</w:t>
      </w:r>
      <w:r>
        <w:t xml:space="preserve"> in the Psychological Clini</w:t>
      </w:r>
      <w:r w:rsidR="00701722">
        <w:t xml:space="preserve">c at any given time, though </w:t>
      </w:r>
      <w:r>
        <w:t>in practice it is almost always more than one</w:t>
      </w:r>
      <w:r w:rsidR="00701722">
        <w:t>, and to complete one comprehensive assessment per semester</w:t>
      </w:r>
      <w:r>
        <w:t xml:space="preserve">. </w:t>
      </w:r>
      <w:r w:rsidR="00701722" w:rsidRPr="004725CA">
        <w:t xml:space="preserve">Students are provided with intensive clinical supervision, one hour of supervision for each hour of therapy, from faculty or community-based supervisors. </w:t>
      </w:r>
      <w:r w:rsidR="0041308E">
        <w:t xml:space="preserve">Students also attend weekly case conferences in the clinic. </w:t>
      </w:r>
    </w:p>
    <w:p w14:paraId="3BBA36EF" w14:textId="77777777" w:rsidR="0041308E" w:rsidRDefault="0041308E" w:rsidP="00A9320F">
      <w:pPr>
        <w:ind w:left="720"/>
      </w:pPr>
    </w:p>
    <w:p w14:paraId="7A139C23" w14:textId="7C632D3E" w:rsidR="0041308E" w:rsidRDefault="0041308E" w:rsidP="00785E45">
      <w:pPr>
        <w:spacing w:line="259" w:lineRule="auto"/>
        <w:ind w:left="720"/>
      </w:pPr>
      <w:r>
        <w:t xml:space="preserve">During the third year, training for students becomes more intensive and/or specialized. In the third year, students are required to complete a </w:t>
      </w:r>
      <w:proofErr w:type="gramStart"/>
      <w:r>
        <w:t>one year</w:t>
      </w:r>
      <w:proofErr w:type="gramEnd"/>
      <w:r>
        <w:t xml:space="preserve"> practicum,</w:t>
      </w:r>
      <w:r w:rsidR="00701722">
        <w:t xml:space="preserve"> </w:t>
      </w:r>
      <w:r w:rsidR="0CCF5190">
        <w:t>which</w:t>
      </w:r>
      <w:r>
        <w:t xml:space="preserve"> can be tailored to individual interests. Students can select from the following options: (1) </w:t>
      </w:r>
      <w:r w:rsidR="47D07A02">
        <w:t>C</w:t>
      </w:r>
      <w:r>
        <w:t>ontinue another year in the GSAPP Clinic with the same expectations outlined during Year 2 (though caseloads are typically higher), (2)</w:t>
      </w:r>
      <w:r w:rsidR="5DE8CED1">
        <w:t xml:space="preserve">see </w:t>
      </w:r>
      <w:r w:rsidR="00083BEC">
        <w:t>cases in a specialty clinic operating within the Psychological Clini</w:t>
      </w:r>
      <w:r w:rsidR="009F50ED">
        <w:t xml:space="preserve">c (such as the </w:t>
      </w:r>
      <w:proofErr w:type="spellStart"/>
      <w:r w:rsidR="009F50ED">
        <w:t>Tourettes</w:t>
      </w:r>
      <w:proofErr w:type="spellEnd"/>
      <w:r w:rsidR="009F50ED">
        <w:t xml:space="preserve"> Clinic</w:t>
      </w:r>
      <w:r>
        <w:t xml:space="preserve">, </w:t>
      </w:r>
      <w:r w:rsidR="009F50ED">
        <w:t xml:space="preserve">the Youth, Anxiety, </w:t>
      </w:r>
      <w:r w:rsidR="009F50ED">
        <w:lastRenderedPageBreak/>
        <w:t>and Depression Clinic</w:t>
      </w:r>
      <w:r>
        <w:t xml:space="preserve">, </w:t>
      </w:r>
      <w:r w:rsidR="0054304F">
        <w:t xml:space="preserve">Anxiety Disorders Clinic, Women Helping Women, </w:t>
      </w:r>
      <w:r>
        <w:t>or the Dialectical Behavior Therapy Clinic)</w:t>
      </w:r>
      <w:r w:rsidR="00083BEC">
        <w:t>, or (</w:t>
      </w:r>
      <w:r>
        <w:t>3</w:t>
      </w:r>
      <w:r w:rsidR="00083BEC">
        <w:t xml:space="preserve">) </w:t>
      </w:r>
      <w:r>
        <w:t>with the permission of the DCT</w:t>
      </w:r>
      <w:r w:rsidR="79583035">
        <w:t>,</w:t>
      </w:r>
      <w:r>
        <w:t xml:space="preserve"> a student may enroll in an external practicum in the local or extended area to pursue further specialized training. </w:t>
      </w:r>
      <w:r w:rsidR="00000D31">
        <w:t>The program specifies that it does not wish students to engage in internal or external practicums that require more than</w:t>
      </w:r>
      <w:r w:rsidR="0054304F">
        <w:t xml:space="preserve"> cumulative</w:t>
      </w:r>
      <w:r w:rsidR="00000D31">
        <w:t xml:space="preserve"> 16 hours per week, save DCT permission in rare circumstances.</w:t>
      </w:r>
    </w:p>
    <w:p w14:paraId="5DDB0803" w14:textId="77777777" w:rsidR="0041308E" w:rsidRDefault="0041308E" w:rsidP="00A9320F">
      <w:pPr>
        <w:ind w:left="720"/>
      </w:pPr>
    </w:p>
    <w:p w14:paraId="70690159" w14:textId="143D0966" w:rsidR="00083BEC" w:rsidRPr="00785E45" w:rsidRDefault="00083BEC" w:rsidP="00A9320F">
      <w:pPr>
        <w:ind w:left="720"/>
      </w:pPr>
      <w:r>
        <w:t>In fourth</w:t>
      </w:r>
      <w:r w:rsidR="009A5D92">
        <w:t xml:space="preserve"> and fifth</w:t>
      </w:r>
      <w:r>
        <w:t xml:space="preserve"> years, students typically participate in </w:t>
      </w:r>
      <w:r w:rsidR="00000D31">
        <w:t xml:space="preserve">additional </w:t>
      </w:r>
      <w:r w:rsidR="00056DD7">
        <w:t xml:space="preserve">internal </w:t>
      </w:r>
      <w:r w:rsidR="00E339F0">
        <w:t xml:space="preserve">Rutgers-based </w:t>
      </w:r>
      <w:r w:rsidR="00056DD7">
        <w:t xml:space="preserve">or </w:t>
      </w:r>
      <w:r>
        <w:t xml:space="preserve">off-campus clinical practicum. There is a broad range of practicum training available to clinical students. Practica are coordinated </w:t>
      </w:r>
      <w:r w:rsidRPr="00785E45">
        <w:t xml:space="preserve">by the </w:t>
      </w:r>
      <w:r w:rsidR="00000D31" w:rsidRPr="00785E45">
        <w:t>DCT</w:t>
      </w:r>
      <w:r w:rsidR="00B4458E" w:rsidRPr="00785E45">
        <w:t xml:space="preserve">. </w:t>
      </w:r>
    </w:p>
    <w:p w14:paraId="72EED424" w14:textId="77777777" w:rsidR="00822200" w:rsidRPr="00785E45" w:rsidRDefault="00822200" w:rsidP="00A9320F">
      <w:pPr>
        <w:ind w:left="720"/>
      </w:pPr>
    </w:p>
    <w:p w14:paraId="50CABBBB" w14:textId="7AC32D71" w:rsidR="00822200" w:rsidRPr="00785E45" w:rsidRDefault="00822200" w:rsidP="00A9320F">
      <w:pPr>
        <w:ind w:left="720"/>
      </w:pPr>
      <w:r w:rsidRPr="00785E45">
        <w:t>Prior to their third</w:t>
      </w:r>
      <w:r w:rsidR="00785E45">
        <w:t>, fourth, and fifth</w:t>
      </w:r>
      <w:r w:rsidRPr="00785E45">
        <w:t xml:space="preserve"> year</w:t>
      </w:r>
      <w:r w:rsidR="00785E45">
        <w:t>s</w:t>
      </w:r>
      <w:r w:rsidRPr="00785E45">
        <w:t>, students will submit applications to internal and external practicums that they are interested in. This process typically occurs in the winter of the students second year. Practicum applications include a brief cover letter, CV/resume, and other application materials depending on the practicum site. Information regarding practicum applications will be provided to students during the Fall semester of their second year.</w:t>
      </w:r>
    </w:p>
    <w:p w14:paraId="0765AC6C" w14:textId="77777777" w:rsidR="00D220A4" w:rsidRPr="00785E45" w:rsidRDefault="00D220A4" w:rsidP="00A9320F">
      <w:pPr>
        <w:ind w:left="720"/>
      </w:pPr>
    </w:p>
    <w:p w14:paraId="62944CBA" w14:textId="38C19399" w:rsidR="00056DD7" w:rsidRDefault="00083BEC" w:rsidP="00056DD7">
      <w:pPr>
        <w:ind w:left="720"/>
      </w:pPr>
      <w:r w:rsidRPr="00785E45">
        <w:t>When students are in an on or off-campus practicum, they must develop a practicum contract with their supervisor and</w:t>
      </w:r>
      <w:r>
        <w:t xml:space="preserve"> submit this for approval by the </w:t>
      </w:r>
      <w:r w:rsidR="00000D31">
        <w:t>DCT</w:t>
      </w:r>
      <w:r>
        <w:t>. This contract lays out the goals the student sets for the year, describes the kind of work to be done, and serves as an agreement regarding supervision. This contract is used as the basis for the evaluation.</w:t>
      </w:r>
      <w:r w:rsidR="00352C16">
        <w:t xml:space="preserve"> </w:t>
      </w:r>
      <w:r w:rsidR="004E5AF5">
        <w:t xml:space="preserve">These contracts and evaluations must be completed </w:t>
      </w:r>
      <w:r w:rsidR="0034130C">
        <w:t xml:space="preserve">electronically with the link sent out by the DCT each </w:t>
      </w:r>
      <w:proofErr w:type="gramStart"/>
      <w:r w:rsidR="0034130C">
        <w:t>semester, o</w:t>
      </w:r>
      <w:r w:rsidR="00000D31">
        <w:t>r</w:t>
      </w:r>
      <w:proofErr w:type="gramEnd"/>
      <w:r w:rsidR="00000D31">
        <w:t xml:space="preserve"> provided in hard copy form to </w:t>
      </w:r>
      <w:r w:rsidR="00075DE0">
        <w:t>the Psychology Department Graduate Program Manager</w:t>
      </w:r>
      <w:r w:rsidR="0034130C">
        <w:t>.</w:t>
      </w:r>
    </w:p>
    <w:p w14:paraId="6E505CD3" w14:textId="77777777" w:rsidR="00056DD7" w:rsidRDefault="00056DD7" w:rsidP="00056DD7">
      <w:pPr>
        <w:ind w:left="720"/>
      </w:pPr>
    </w:p>
    <w:p w14:paraId="1C060204" w14:textId="41871592" w:rsidR="00083BEC" w:rsidRPr="004E5AF5" w:rsidRDefault="00083BEC" w:rsidP="00193637">
      <w:pPr>
        <w:ind w:left="720"/>
      </w:pPr>
      <w:r>
        <w:t xml:space="preserve">Students should carefully record all clinical hours from the beginning of their training. Direct client contact for assessment or treatment, telephone contacts, case conferences, individual and group supervision, scoring of test protocols, and time devoted to maintaining clinical records and writing reports should all be recorded to assist in the internship application and licensure process. </w:t>
      </w:r>
      <w:r w:rsidR="00381CED">
        <w:t>When possible, the program will provide analytic tools and software to assist students in the tracking of pre-doctoral clinical hours.</w:t>
      </w:r>
    </w:p>
    <w:p w14:paraId="2D881491" w14:textId="77777777" w:rsidR="00083BEC" w:rsidRDefault="00083BEC" w:rsidP="00A9320F">
      <w:pPr>
        <w:ind w:left="720"/>
      </w:pPr>
    </w:p>
    <w:p w14:paraId="5889D298" w14:textId="3B47F129" w:rsidR="00083BEC" w:rsidRDefault="00083BEC" w:rsidP="00A9320F">
      <w:pPr>
        <w:ind w:left="720"/>
      </w:pPr>
      <w:r>
        <w:t xml:space="preserve">Students are also required to submit a clinical evaluation form to their supervisors for both individual cases and for practica. The evaluation form asks for feedback on the key clinical competencies that the program seeks to impart to students. Typically, we request </w:t>
      </w:r>
      <w:r w:rsidR="00DB2322">
        <w:t>that supervisors share these forms</w:t>
      </w:r>
      <w:r>
        <w:t xml:space="preserve"> with students and then </w:t>
      </w:r>
      <w:r w:rsidR="00DB2322">
        <w:t>submit them</w:t>
      </w:r>
      <w:r>
        <w:t xml:space="preserve"> to </w:t>
      </w:r>
      <w:r w:rsidR="0034130C">
        <w:t xml:space="preserve">our </w:t>
      </w:r>
      <w:r w:rsidR="004E5AF5">
        <w:t>online evaluation system</w:t>
      </w:r>
      <w:r w:rsidR="0034130C">
        <w:t xml:space="preserve"> with a link provided by the DCT each </w:t>
      </w:r>
      <w:r w:rsidR="00240DE1">
        <w:t>semester</w:t>
      </w:r>
      <w:r>
        <w:t>, as well as to the students’ advisors, in mid-December and mid-May so that this information can be part of the semi-annual evaluations of student progress that take place in January and June of each year.</w:t>
      </w:r>
      <w:r w:rsidR="00352C16">
        <w:t xml:space="preserve"> </w:t>
      </w:r>
      <w:r>
        <w:t>As noted, the new electronic system may assist with meeting these timelines.</w:t>
      </w:r>
    </w:p>
    <w:p w14:paraId="3A60FBD8" w14:textId="77777777" w:rsidR="00D41B6F" w:rsidRDefault="00D41B6F" w:rsidP="00A9320F">
      <w:pPr>
        <w:ind w:left="720"/>
      </w:pPr>
    </w:p>
    <w:p w14:paraId="35AA5327" w14:textId="77777777" w:rsidR="00D41B6F" w:rsidRDefault="00D41B6F" w:rsidP="00A9320F">
      <w:pPr>
        <w:ind w:left="720"/>
      </w:pPr>
      <w:r>
        <w:t>Each semester, students are required to attend a monthly Grand Rounds</w:t>
      </w:r>
      <w:r w:rsidR="00DA56B1">
        <w:t xml:space="preserve"> </w:t>
      </w:r>
      <w:r>
        <w:t xml:space="preserve">in which faculty, invited speakers, and/or students present clinical cases or cover clinical issues, approaches, or techniques. The Grand Rounds are typically held Fridays from 12:15 to 1:45 PM. Grand Rounds are designed to </w:t>
      </w:r>
      <w:r w:rsidR="004E5AF5">
        <w:t xml:space="preserve">supplement </w:t>
      </w:r>
      <w:r>
        <w:t>clinical training and bring all students together to discuss clinical practice</w:t>
      </w:r>
      <w:r w:rsidR="004E5AF5">
        <w:t xml:space="preserve"> and research-service integration</w:t>
      </w:r>
      <w:r>
        <w:t>.</w:t>
      </w:r>
    </w:p>
    <w:p w14:paraId="6244D628" w14:textId="77777777" w:rsidR="00A9320F" w:rsidRDefault="00A9320F" w:rsidP="00A9320F">
      <w:pPr>
        <w:ind w:left="720"/>
      </w:pPr>
    </w:p>
    <w:p w14:paraId="026120F0" w14:textId="51FB7AB9" w:rsidR="00546DE9" w:rsidRDefault="00A9320F" w:rsidP="00565BEC">
      <w:pPr>
        <w:ind w:left="720"/>
        <w:rPr>
          <w:b/>
          <w:sz w:val="24"/>
          <w:szCs w:val="24"/>
        </w:rPr>
      </w:pPr>
      <w:r>
        <w:t xml:space="preserve">Model training sequences are shown below. A general outline of a five-year model </w:t>
      </w:r>
      <w:r w:rsidR="00240DE1">
        <w:t>is</w:t>
      </w:r>
      <w:r>
        <w:t xml:space="preserve"> provided, followed by a detailed sample of activities and hour accrual for a student in residence five years. These are examples. You and your adviso</w:t>
      </w:r>
      <w:r w:rsidR="00E87BA2">
        <w:t>rs will devise a training plan</w:t>
      </w:r>
      <w:r>
        <w:t xml:space="preserve"> tailored to your needs and goals.</w:t>
      </w:r>
    </w:p>
    <w:p w14:paraId="63394F4F" w14:textId="77777777" w:rsidR="00546DE9" w:rsidRDefault="00546DE9">
      <w:pPr>
        <w:rPr>
          <w:b/>
          <w:sz w:val="24"/>
          <w:szCs w:val="24"/>
        </w:rPr>
      </w:pPr>
    </w:p>
    <w:p w14:paraId="28A4656A" w14:textId="77777777" w:rsidR="00920C02" w:rsidRPr="002D21F4" w:rsidRDefault="00A9320F">
      <w:pPr>
        <w:rPr>
          <w:b/>
          <w:sz w:val="24"/>
          <w:szCs w:val="24"/>
        </w:rPr>
      </w:pPr>
      <w:r>
        <w:rPr>
          <w:b/>
          <w:sz w:val="24"/>
          <w:szCs w:val="24"/>
        </w:rPr>
        <w:t xml:space="preserve">General </w:t>
      </w:r>
      <w:r w:rsidR="00471610" w:rsidRPr="00471610">
        <w:rPr>
          <w:b/>
          <w:sz w:val="24"/>
          <w:szCs w:val="24"/>
        </w:rPr>
        <w:t>Model Clinical Training Sequence</w:t>
      </w:r>
    </w:p>
    <w:tbl>
      <w:tblPr>
        <w:tblW w:w="0" w:type="auto"/>
        <w:tblBorders>
          <w:top w:val="single" w:sz="4" w:space="0" w:color="auto"/>
          <w:bottom w:val="single" w:sz="4" w:space="0" w:color="auto"/>
        </w:tblBorders>
        <w:tblLook w:val="04A0" w:firstRow="1" w:lastRow="0" w:firstColumn="1" w:lastColumn="0" w:noHBand="0" w:noVBand="1"/>
      </w:tblPr>
      <w:tblGrid>
        <w:gridCol w:w="1188"/>
        <w:gridCol w:w="4194"/>
      </w:tblGrid>
      <w:tr w:rsidR="00A316ED" w:rsidRPr="0003546C" w14:paraId="330F4ED6" w14:textId="77777777" w:rsidTr="0003546C">
        <w:tc>
          <w:tcPr>
            <w:tcW w:w="1188" w:type="dxa"/>
            <w:tcBorders>
              <w:bottom w:val="single" w:sz="4" w:space="0" w:color="auto"/>
            </w:tcBorders>
          </w:tcPr>
          <w:p w14:paraId="45D36A93" w14:textId="77777777" w:rsidR="00A316ED" w:rsidRPr="000323D5" w:rsidRDefault="00A316ED">
            <w:pPr>
              <w:rPr>
                <w:b/>
              </w:rPr>
            </w:pPr>
          </w:p>
        </w:tc>
        <w:tc>
          <w:tcPr>
            <w:tcW w:w="4194" w:type="dxa"/>
            <w:tcBorders>
              <w:bottom w:val="single" w:sz="4" w:space="0" w:color="auto"/>
            </w:tcBorders>
          </w:tcPr>
          <w:p w14:paraId="22C9CECD" w14:textId="05682CC0" w:rsidR="00A316ED" w:rsidRPr="000323D5" w:rsidRDefault="00A316ED" w:rsidP="0003546C">
            <w:pPr>
              <w:jc w:val="center"/>
              <w:rPr>
                <w:b/>
              </w:rPr>
            </w:pPr>
            <w:r>
              <w:rPr>
                <w:b/>
              </w:rPr>
              <w:t>Clinical Training Activities</w:t>
            </w:r>
          </w:p>
        </w:tc>
      </w:tr>
      <w:tr w:rsidR="00A316ED" w:rsidRPr="0003546C" w14:paraId="67457E6C" w14:textId="77777777" w:rsidTr="0003546C">
        <w:tc>
          <w:tcPr>
            <w:tcW w:w="1188" w:type="dxa"/>
            <w:tcBorders>
              <w:top w:val="single" w:sz="4" w:space="0" w:color="auto"/>
              <w:bottom w:val="nil"/>
            </w:tcBorders>
          </w:tcPr>
          <w:p w14:paraId="6D5042B4" w14:textId="77777777" w:rsidR="00A316ED" w:rsidRPr="0003546C" w:rsidRDefault="00A316ED">
            <w:pPr>
              <w:rPr>
                <w:b/>
              </w:rPr>
            </w:pPr>
            <w:r>
              <w:rPr>
                <w:b/>
              </w:rPr>
              <w:t>Year 1</w:t>
            </w:r>
          </w:p>
        </w:tc>
        <w:tc>
          <w:tcPr>
            <w:tcW w:w="4194" w:type="dxa"/>
            <w:tcBorders>
              <w:top w:val="single" w:sz="4" w:space="0" w:color="auto"/>
              <w:bottom w:val="nil"/>
            </w:tcBorders>
          </w:tcPr>
          <w:p w14:paraId="378E404C" w14:textId="7D0AE11F" w:rsidR="00A316ED" w:rsidRPr="009854EA" w:rsidRDefault="00A316ED" w:rsidP="00931487">
            <w:r>
              <w:t xml:space="preserve">Required .5 Credit/Semester Enrollment in GSAPP Clinic; </w:t>
            </w:r>
            <w:r w:rsidR="00C93006">
              <w:t>Completion</w:t>
            </w:r>
            <w:r>
              <w:t xml:space="preserve"> of Orientation, Procedural and Ethical Training; Completion of 1-2 intakes/month</w:t>
            </w:r>
          </w:p>
        </w:tc>
      </w:tr>
      <w:tr w:rsidR="00A316ED" w:rsidRPr="0003546C" w14:paraId="6B99AE1F" w14:textId="77777777" w:rsidTr="0003546C">
        <w:tc>
          <w:tcPr>
            <w:tcW w:w="1188" w:type="dxa"/>
            <w:tcBorders>
              <w:top w:val="nil"/>
            </w:tcBorders>
          </w:tcPr>
          <w:p w14:paraId="700FD4C4" w14:textId="77777777" w:rsidR="00A316ED" w:rsidRPr="0003546C" w:rsidRDefault="00A316ED">
            <w:pPr>
              <w:rPr>
                <w:b/>
              </w:rPr>
            </w:pPr>
            <w:r>
              <w:rPr>
                <w:b/>
              </w:rPr>
              <w:t>Year 2</w:t>
            </w:r>
          </w:p>
        </w:tc>
        <w:tc>
          <w:tcPr>
            <w:tcW w:w="4194" w:type="dxa"/>
            <w:tcBorders>
              <w:top w:val="nil"/>
            </w:tcBorders>
          </w:tcPr>
          <w:p w14:paraId="193399A2" w14:textId="138FFA04" w:rsidR="00A316ED" w:rsidRPr="000323D5" w:rsidRDefault="00A316ED" w:rsidP="00A316ED">
            <w:r>
              <w:t xml:space="preserve">Required </w:t>
            </w:r>
            <w:r w:rsidR="00174E2C">
              <w:t>.5</w:t>
            </w:r>
            <w:r>
              <w:t xml:space="preserve"> credit enrollment in GSAPP Clinic; </w:t>
            </w:r>
            <w:r w:rsidRPr="000323D5">
              <w:t xml:space="preserve">See </w:t>
            </w:r>
            <w:r>
              <w:t>1-2</w:t>
            </w:r>
            <w:r w:rsidRPr="000323D5">
              <w:t xml:space="preserve"> clients </w:t>
            </w:r>
            <w:r>
              <w:t xml:space="preserve">minimum </w:t>
            </w:r>
            <w:r w:rsidRPr="000323D5">
              <w:t xml:space="preserve">through the GSAPP </w:t>
            </w:r>
            <w:r w:rsidRPr="000323D5">
              <w:lastRenderedPageBreak/>
              <w:t>clinic</w:t>
            </w:r>
            <w:r>
              <w:t xml:space="preserve"> and complete at least 1 assessment/semester as a part of the Assessment Team</w:t>
            </w:r>
          </w:p>
        </w:tc>
      </w:tr>
      <w:tr w:rsidR="00A316ED" w:rsidRPr="0003546C" w14:paraId="485D63D4" w14:textId="77777777" w:rsidTr="0003546C">
        <w:tc>
          <w:tcPr>
            <w:tcW w:w="1188" w:type="dxa"/>
          </w:tcPr>
          <w:p w14:paraId="01B9C60A" w14:textId="77777777" w:rsidR="00A316ED" w:rsidRPr="0003546C" w:rsidRDefault="00A316ED">
            <w:pPr>
              <w:rPr>
                <w:b/>
              </w:rPr>
            </w:pPr>
            <w:r>
              <w:rPr>
                <w:b/>
              </w:rPr>
              <w:lastRenderedPageBreak/>
              <w:t>Year 3</w:t>
            </w:r>
          </w:p>
        </w:tc>
        <w:tc>
          <w:tcPr>
            <w:tcW w:w="4194" w:type="dxa"/>
          </w:tcPr>
          <w:p w14:paraId="45EA4B73" w14:textId="1A34882D" w:rsidR="00A316ED" w:rsidRPr="00090520" w:rsidRDefault="00A316ED" w:rsidP="00192B4D">
            <w:r>
              <w:t xml:space="preserve">Required </w:t>
            </w:r>
            <w:r w:rsidR="00174E2C">
              <w:t>.5</w:t>
            </w:r>
            <w:r>
              <w:t xml:space="preserve"> credit enrollment in GSAPP Clinic OR 3 credit </w:t>
            </w:r>
            <w:proofErr w:type="gramStart"/>
            <w:r>
              <w:t>enrollment</w:t>
            </w:r>
            <w:proofErr w:type="gramEnd"/>
            <w:r>
              <w:t xml:space="preserve"> in </w:t>
            </w:r>
            <w:r w:rsidR="00174E2C">
              <w:t>DCT approved external</w:t>
            </w:r>
            <w:r w:rsidR="00174E2C" w:rsidRPr="009854EA">
              <w:t xml:space="preserve"> practicum</w:t>
            </w:r>
            <w:r w:rsidRPr="009854EA">
              <w:t xml:space="preserve"> (</w:t>
            </w:r>
            <w:r>
              <w:t xml:space="preserve">8-16 </w:t>
            </w:r>
            <w:proofErr w:type="spellStart"/>
            <w:r>
              <w:t>hrs</w:t>
            </w:r>
            <w:proofErr w:type="spellEnd"/>
            <w:r w:rsidRPr="009854EA">
              <w:t>)</w:t>
            </w:r>
          </w:p>
        </w:tc>
      </w:tr>
      <w:tr w:rsidR="00A316ED" w:rsidRPr="0003546C" w14:paraId="35DCBD99" w14:textId="77777777" w:rsidTr="0003546C">
        <w:tc>
          <w:tcPr>
            <w:tcW w:w="1188" w:type="dxa"/>
          </w:tcPr>
          <w:p w14:paraId="41CB88D1" w14:textId="77777777" w:rsidR="00A316ED" w:rsidRPr="0003546C" w:rsidRDefault="00A316ED">
            <w:pPr>
              <w:rPr>
                <w:b/>
              </w:rPr>
            </w:pPr>
            <w:r>
              <w:rPr>
                <w:b/>
              </w:rPr>
              <w:t>Year 4</w:t>
            </w:r>
          </w:p>
        </w:tc>
        <w:tc>
          <w:tcPr>
            <w:tcW w:w="4194" w:type="dxa"/>
          </w:tcPr>
          <w:p w14:paraId="6DD8EBD8" w14:textId="40D1FC2F" w:rsidR="00A316ED" w:rsidRPr="00931487" w:rsidRDefault="00A316ED" w:rsidP="00112A9E">
            <w:r>
              <w:t xml:space="preserve">Optional: </w:t>
            </w:r>
            <w:r w:rsidR="00174E2C">
              <w:t>.5</w:t>
            </w:r>
            <w:r>
              <w:t xml:space="preserve"> credit enrollment in </w:t>
            </w:r>
            <w:r w:rsidR="00174E2C">
              <w:t>GSAPP Clinic</w:t>
            </w:r>
            <w:r>
              <w:t xml:space="preserve"> OR </w:t>
            </w:r>
            <w:r w:rsidR="00174E2C">
              <w:t>DCT approved external</w:t>
            </w:r>
            <w:r w:rsidR="00174E2C" w:rsidRPr="009854EA">
              <w:t xml:space="preserve"> practicum </w:t>
            </w:r>
            <w:r w:rsidRPr="009854EA">
              <w:t>(</w:t>
            </w:r>
            <w:r>
              <w:t xml:space="preserve">16 </w:t>
            </w:r>
            <w:proofErr w:type="spellStart"/>
            <w:r>
              <w:t>hrs</w:t>
            </w:r>
            <w:proofErr w:type="spellEnd"/>
            <w:r w:rsidRPr="009854EA">
              <w:t>)</w:t>
            </w:r>
          </w:p>
        </w:tc>
      </w:tr>
      <w:tr w:rsidR="00A316ED" w:rsidRPr="0003546C" w14:paraId="1558E4E7" w14:textId="77777777" w:rsidTr="0003546C">
        <w:tc>
          <w:tcPr>
            <w:tcW w:w="1188" w:type="dxa"/>
          </w:tcPr>
          <w:p w14:paraId="7062616F" w14:textId="77777777" w:rsidR="00A316ED" w:rsidRPr="0003546C" w:rsidRDefault="00A316ED">
            <w:pPr>
              <w:rPr>
                <w:b/>
              </w:rPr>
            </w:pPr>
            <w:r>
              <w:rPr>
                <w:b/>
              </w:rPr>
              <w:t>Year 5</w:t>
            </w:r>
          </w:p>
        </w:tc>
        <w:tc>
          <w:tcPr>
            <w:tcW w:w="4194" w:type="dxa"/>
          </w:tcPr>
          <w:p w14:paraId="15AFD3B1" w14:textId="35AB8933" w:rsidR="00A316ED" w:rsidRPr="00090520" w:rsidRDefault="00A316ED" w:rsidP="00112A9E">
            <w:r>
              <w:t xml:space="preserve">Optional: </w:t>
            </w:r>
            <w:r w:rsidR="00174E2C">
              <w:t>.5</w:t>
            </w:r>
            <w:r>
              <w:t xml:space="preserve"> credit enrollment in</w:t>
            </w:r>
            <w:r w:rsidR="00174E2C">
              <w:t xml:space="preserve"> GSAPP Clinic</w:t>
            </w:r>
            <w:r>
              <w:t xml:space="preserve"> OR DCT approved external</w:t>
            </w:r>
            <w:r w:rsidRPr="009854EA">
              <w:t xml:space="preserve"> practicum (</w:t>
            </w:r>
            <w:r>
              <w:t xml:space="preserve">16 </w:t>
            </w:r>
            <w:proofErr w:type="spellStart"/>
            <w:r>
              <w:t>hrs</w:t>
            </w:r>
            <w:proofErr w:type="spellEnd"/>
            <w:r w:rsidRPr="009854EA">
              <w:t xml:space="preserve">) </w:t>
            </w:r>
          </w:p>
        </w:tc>
      </w:tr>
    </w:tbl>
    <w:p w14:paraId="0E521CDB" w14:textId="379FFA54" w:rsidR="0016719E" w:rsidRDefault="0016719E">
      <w:r>
        <w:t>*We do not encourage students to spend more than 16 hours per week in clinical training.</w:t>
      </w:r>
      <w:r w:rsidR="00352C16">
        <w:t xml:space="preserve"> </w:t>
      </w:r>
      <w:r>
        <w:t xml:space="preserve">You must speak to your Advisor and the </w:t>
      </w:r>
      <w:r w:rsidR="00112A9E">
        <w:t>DCT</w:t>
      </w:r>
      <w:r>
        <w:t xml:space="preserve"> before applying for or committing to clinical training that will require more than 16 hours per week.</w:t>
      </w:r>
      <w:r w:rsidR="00A316ED">
        <w:t xml:space="preserve"> Students may also elect to enroll in an external practicum during Year 3 pending approval by their primary mentor AND the DCT. </w:t>
      </w:r>
    </w:p>
    <w:p w14:paraId="2AF932E4" w14:textId="77777777" w:rsidR="00A316ED" w:rsidRDefault="00A316ED"/>
    <w:p w14:paraId="7F29B41A" w14:textId="77777777" w:rsidR="00E87BA2" w:rsidRDefault="00E87B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2692"/>
        <w:gridCol w:w="4660"/>
        <w:gridCol w:w="808"/>
      </w:tblGrid>
      <w:tr w:rsidR="00A9320F" w14:paraId="61422788" w14:textId="77777777" w:rsidTr="358F2C9A">
        <w:tc>
          <w:tcPr>
            <w:tcW w:w="9176" w:type="dxa"/>
            <w:gridSpan w:val="4"/>
            <w:tcBorders>
              <w:bottom w:val="single" w:sz="4" w:space="0" w:color="auto"/>
            </w:tcBorders>
          </w:tcPr>
          <w:p w14:paraId="7DEF52A3" w14:textId="77777777" w:rsidR="00A9320F" w:rsidRPr="00A9320F" w:rsidRDefault="00A9320F" w:rsidP="004E5AF5">
            <w:pPr>
              <w:rPr>
                <w:b/>
                <w:sz w:val="24"/>
                <w:szCs w:val="24"/>
              </w:rPr>
            </w:pPr>
            <w:r w:rsidRPr="00A9320F">
              <w:rPr>
                <w:b/>
                <w:sz w:val="24"/>
                <w:szCs w:val="24"/>
              </w:rPr>
              <w:t>Sample Activities and Hour Accrual for a 5 Year Model</w:t>
            </w:r>
          </w:p>
        </w:tc>
      </w:tr>
      <w:tr w:rsidR="00B54AF9" w14:paraId="70074644" w14:textId="77777777" w:rsidTr="358F2C9A">
        <w:tc>
          <w:tcPr>
            <w:tcW w:w="1016" w:type="dxa"/>
            <w:tcBorders>
              <w:bottom w:val="single" w:sz="4" w:space="0" w:color="auto"/>
            </w:tcBorders>
          </w:tcPr>
          <w:p w14:paraId="41F37109" w14:textId="77777777" w:rsidR="00B54AF9" w:rsidRPr="008740AF" w:rsidRDefault="00B54AF9">
            <w:pPr>
              <w:rPr>
                <w:b/>
              </w:rPr>
            </w:pPr>
            <w:r w:rsidRPr="008740AF">
              <w:rPr>
                <w:b/>
              </w:rPr>
              <w:t>Year</w:t>
            </w:r>
          </w:p>
        </w:tc>
        <w:tc>
          <w:tcPr>
            <w:tcW w:w="2692" w:type="dxa"/>
            <w:tcBorders>
              <w:bottom w:val="single" w:sz="4" w:space="0" w:color="auto"/>
            </w:tcBorders>
          </w:tcPr>
          <w:p w14:paraId="33443DF0" w14:textId="77777777" w:rsidR="00B54AF9" w:rsidRPr="008740AF" w:rsidRDefault="00B54AF9">
            <w:pPr>
              <w:rPr>
                <w:b/>
              </w:rPr>
            </w:pPr>
            <w:r w:rsidRPr="008740AF">
              <w:rPr>
                <w:b/>
              </w:rPr>
              <w:t>Activity</w:t>
            </w:r>
          </w:p>
        </w:tc>
        <w:tc>
          <w:tcPr>
            <w:tcW w:w="4660" w:type="dxa"/>
            <w:tcBorders>
              <w:bottom w:val="single" w:sz="4" w:space="0" w:color="auto"/>
            </w:tcBorders>
          </w:tcPr>
          <w:p w14:paraId="5C08E798" w14:textId="77777777" w:rsidR="00B54AF9" w:rsidRPr="008740AF" w:rsidRDefault="00B54AF9" w:rsidP="004E5AF5">
            <w:pPr>
              <w:rPr>
                <w:b/>
              </w:rPr>
            </w:pPr>
            <w:r w:rsidRPr="008740AF">
              <w:rPr>
                <w:b/>
              </w:rPr>
              <w:t xml:space="preserve">Hours </w:t>
            </w:r>
          </w:p>
        </w:tc>
        <w:tc>
          <w:tcPr>
            <w:tcW w:w="808" w:type="dxa"/>
            <w:tcBorders>
              <w:bottom w:val="single" w:sz="4" w:space="0" w:color="auto"/>
            </w:tcBorders>
          </w:tcPr>
          <w:p w14:paraId="5CA99007" w14:textId="77777777" w:rsidR="00B54AF9" w:rsidRPr="008740AF" w:rsidRDefault="00DF260E" w:rsidP="004E5AF5">
            <w:pPr>
              <w:rPr>
                <w:b/>
              </w:rPr>
            </w:pPr>
            <w:r>
              <w:rPr>
                <w:b/>
              </w:rPr>
              <w:t xml:space="preserve">Total </w:t>
            </w:r>
            <w:r w:rsidR="00B54AF9" w:rsidRPr="008740AF">
              <w:rPr>
                <w:b/>
              </w:rPr>
              <w:t>Hours</w:t>
            </w:r>
          </w:p>
        </w:tc>
      </w:tr>
      <w:tr w:rsidR="00B54AF9" w14:paraId="33E30E0B" w14:textId="77777777" w:rsidTr="358F2C9A">
        <w:tc>
          <w:tcPr>
            <w:tcW w:w="1016" w:type="dxa"/>
            <w:tcBorders>
              <w:top w:val="single" w:sz="4" w:space="0" w:color="auto"/>
            </w:tcBorders>
          </w:tcPr>
          <w:p w14:paraId="621F83DB" w14:textId="77777777" w:rsidR="00B54AF9" w:rsidRDefault="00B54AF9" w:rsidP="004E5AF5">
            <w:r>
              <w:t>1</w:t>
            </w:r>
            <w:r w:rsidR="002C0D36">
              <w:t>*</w:t>
            </w:r>
          </w:p>
        </w:tc>
        <w:tc>
          <w:tcPr>
            <w:tcW w:w="2692" w:type="dxa"/>
            <w:tcBorders>
              <w:top w:val="single" w:sz="4" w:space="0" w:color="auto"/>
            </w:tcBorders>
          </w:tcPr>
          <w:p w14:paraId="2E8CABC3" w14:textId="62CED5FC" w:rsidR="00000D31" w:rsidRDefault="00000D31" w:rsidP="004E5AF5">
            <w:r>
              <w:t>GSAPP Psychology Clinic</w:t>
            </w:r>
          </w:p>
          <w:p w14:paraId="69F48477" w14:textId="77777777" w:rsidR="0095590A" w:rsidRDefault="0095590A" w:rsidP="004E5AF5"/>
          <w:p w14:paraId="611F83F9" w14:textId="77777777" w:rsidR="0095590A" w:rsidRDefault="0095590A" w:rsidP="004E5AF5"/>
          <w:p w14:paraId="6E124AC9" w14:textId="77777777" w:rsidR="00B54AF9" w:rsidRDefault="00B54AF9" w:rsidP="004E5AF5">
            <w:r>
              <w:t>Clinical research with mentor</w:t>
            </w:r>
          </w:p>
        </w:tc>
        <w:tc>
          <w:tcPr>
            <w:tcW w:w="4660" w:type="dxa"/>
            <w:tcBorders>
              <w:top w:val="single" w:sz="4" w:space="0" w:color="auto"/>
            </w:tcBorders>
          </w:tcPr>
          <w:p w14:paraId="65A625B0" w14:textId="5DA1FA1E" w:rsidR="00000D31" w:rsidRDefault="0095590A" w:rsidP="00B54AF9">
            <w:r>
              <w:t>1</w:t>
            </w:r>
            <w:r w:rsidR="00000D31">
              <w:t xml:space="preserve"> </w:t>
            </w:r>
            <w:proofErr w:type="spellStart"/>
            <w:r w:rsidR="00000D31">
              <w:t>hr</w:t>
            </w:r>
            <w:proofErr w:type="spellEnd"/>
            <w:r w:rsidR="00000D31">
              <w:t xml:space="preserve"> clinical</w:t>
            </w:r>
            <w:r>
              <w:t xml:space="preserve"> intake and reporting</w:t>
            </w:r>
            <w:r w:rsidR="00000D31">
              <w:t>/week</w:t>
            </w:r>
            <w:r>
              <w:t xml:space="preserve"> for 40 weeks</w:t>
            </w:r>
          </w:p>
          <w:p w14:paraId="2A05274B" w14:textId="4CEA5110" w:rsidR="0095590A" w:rsidRDefault="0095590A" w:rsidP="00B54AF9">
            <w:r>
              <w:t xml:space="preserve">1 </w:t>
            </w:r>
            <w:proofErr w:type="spellStart"/>
            <w:r>
              <w:t>hr</w:t>
            </w:r>
            <w:proofErr w:type="spellEnd"/>
            <w:r>
              <w:t xml:space="preserve"> tr</w:t>
            </w:r>
            <w:r w:rsidR="00102F13">
              <w:t>aining &amp; supervision/week for 45</w:t>
            </w:r>
            <w:r>
              <w:t xml:space="preserve"> weeks</w:t>
            </w:r>
          </w:p>
          <w:p w14:paraId="5ACC0D1A" w14:textId="1116C605" w:rsidR="0095590A" w:rsidRDefault="0095590A" w:rsidP="00B54AF9">
            <w:r>
              <w:t xml:space="preserve">1 </w:t>
            </w:r>
            <w:proofErr w:type="spellStart"/>
            <w:r>
              <w:t>hr</w:t>
            </w:r>
            <w:proofErr w:type="spellEnd"/>
            <w:r>
              <w:t xml:space="preserve"> documentation /week for 40 weeks</w:t>
            </w:r>
          </w:p>
          <w:p w14:paraId="4ECC063E" w14:textId="77777777" w:rsidR="00B54AF9" w:rsidRDefault="00B54AF9" w:rsidP="00B54AF9">
            <w:r>
              <w:t xml:space="preserve">2 </w:t>
            </w:r>
            <w:proofErr w:type="spellStart"/>
            <w:r>
              <w:t>hrs</w:t>
            </w:r>
            <w:proofErr w:type="spellEnd"/>
            <w:r>
              <w:t xml:space="preserve"> service delivery/week for 40 weeks</w:t>
            </w:r>
          </w:p>
        </w:tc>
        <w:tc>
          <w:tcPr>
            <w:tcW w:w="808" w:type="dxa"/>
            <w:tcBorders>
              <w:top w:val="single" w:sz="4" w:space="0" w:color="auto"/>
            </w:tcBorders>
          </w:tcPr>
          <w:p w14:paraId="3200C693" w14:textId="0F3ED322" w:rsidR="00000D31" w:rsidRDefault="0095590A" w:rsidP="00B54AF9">
            <w:r>
              <w:t>40</w:t>
            </w:r>
          </w:p>
          <w:p w14:paraId="31B76A23" w14:textId="32FC1BD6" w:rsidR="00B54AF9" w:rsidRDefault="0095590A" w:rsidP="00B54AF9">
            <w:r>
              <w:t>4</w:t>
            </w:r>
            <w:r w:rsidR="00102F13">
              <w:t>5</w:t>
            </w:r>
          </w:p>
          <w:p w14:paraId="18960E51" w14:textId="77777777" w:rsidR="0095590A" w:rsidRDefault="0095590A" w:rsidP="00B54AF9">
            <w:r>
              <w:t>40</w:t>
            </w:r>
          </w:p>
          <w:p w14:paraId="041850DE" w14:textId="4FAFF7FE" w:rsidR="00102F13" w:rsidRDefault="00102F13" w:rsidP="00B54AF9">
            <w:r>
              <w:t>80</w:t>
            </w:r>
          </w:p>
        </w:tc>
      </w:tr>
      <w:tr w:rsidR="00B54AF9" w14:paraId="1DD0A064" w14:textId="77777777" w:rsidTr="358F2C9A">
        <w:tc>
          <w:tcPr>
            <w:tcW w:w="1016" w:type="dxa"/>
          </w:tcPr>
          <w:p w14:paraId="289E9B15" w14:textId="77777777" w:rsidR="00B54AF9" w:rsidRDefault="00B54AF9"/>
        </w:tc>
        <w:tc>
          <w:tcPr>
            <w:tcW w:w="2692" w:type="dxa"/>
          </w:tcPr>
          <w:p w14:paraId="67B03B5C" w14:textId="77777777" w:rsidR="00B54AF9" w:rsidRDefault="00B54AF9"/>
        </w:tc>
        <w:tc>
          <w:tcPr>
            <w:tcW w:w="4660" w:type="dxa"/>
          </w:tcPr>
          <w:p w14:paraId="6EE2243E" w14:textId="77777777" w:rsidR="00B54AF9" w:rsidRDefault="00B54AF9" w:rsidP="00653BEE">
            <w:r>
              <w:t xml:space="preserve">1 </w:t>
            </w:r>
            <w:proofErr w:type="spellStart"/>
            <w:r>
              <w:t>hr</w:t>
            </w:r>
            <w:proofErr w:type="spellEnd"/>
            <w:r>
              <w:t xml:space="preserve"> training &amp;supervision/week for 45 weeks</w:t>
            </w:r>
          </w:p>
        </w:tc>
        <w:tc>
          <w:tcPr>
            <w:tcW w:w="808" w:type="dxa"/>
          </w:tcPr>
          <w:p w14:paraId="749546F8" w14:textId="77777777" w:rsidR="00B54AF9" w:rsidRDefault="00B54AF9" w:rsidP="00B54AF9">
            <w:r>
              <w:t>45</w:t>
            </w:r>
          </w:p>
        </w:tc>
      </w:tr>
      <w:tr w:rsidR="00B54AF9" w14:paraId="08BDD4A2" w14:textId="77777777" w:rsidTr="00785E45">
        <w:trPr>
          <w:trHeight w:val="300"/>
        </w:trPr>
        <w:tc>
          <w:tcPr>
            <w:tcW w:w="1016" w:type="dxa"/>
            <w:tcBorders>
              <w:bottom w:val="single" w:sz="4" w:space="0" w:color="auto"/>
            </w:tcBorders>
          </w:tcPr>
          <w:p w14:paraId="67A5DF63" w14:textId="77777777" w:rsidR="00B54AF9" w:rsidRDefault="00B54AF9"/>
        </w:tc>
        <w:tc>
          <w:tcPr>
            <w:tcW w:w="2692" w:type="dxa"/>
            <w:tcBorders>
              <w:bottom w:val="single" w:sz="4" w:space="0" w:color="auto"/>
            </w:tcBorders>
          </w:tcPr>
          <w:p w14:paraId="6177C89B" w14:textId="77777777" w:rsidR="00B54AF9" w:rsidRDefault="00B54AF9"/>
        </w:tc>
        <w:tc>
          <w:tcPr>
            <w:tcW w:w="4660" w:type="dxa"/>
            <w:tcBorders>
              <w:bottom w:val="single" w:sz="4" w:space="0" w:color="auto"/>
            </w:tcBorders>
          </w:tcPr>
          <w:p w14:paraId="4B57D4E0" w14:textId="0F532A4E" w:rsidR="00B54AF9" w:rsidRDefault="002C0D36" w:rsidP="002C0D36">
            <w:r>
              <w:t>1</w:t>
            </w:r>
            <w:r w:rsidR="3CB48679">
              <w:t xml:space="preserve"> </w:t>
            </w:r>
            <w:proofErr w:type="spellStart"/>
            <w:r w:rsidR="3CB48679">
              <w:t>hr</w:t>
            </w:r>
            <w:proofErr w:type="spellEnd"/>
            <w:r w:rsidR="3CB48679">
              <w:t xml:space="preserve"> preparation</w:t>
            </w:r>
            <w:r w:rsidR="00352C16">
              <w:t xml:space="preserve"> </w:t>
            </w:r>
            <w:r w:rsidR="3CB48679">
              <w:t>&amp;</w:t>
            </w:r>
            <w:r w:rsidR="1708AD88">
              <w:t xml:space="preserve"> </w:t>
            </w:r>
            <w:r w:rsidR="3CB48679">
              <w:t>documentation /week for 40 weeks</w:t>
            </w:r>
          </w:p>
        </w:tc>
        <w:tc>
          <w:tcPr>
            <w:tcW w:w="808" w:type="dxa"/>
            <w:tcBorders>
              <w:bottom w:val="single" w:sz="4" w:space="0" w:color="auto"/>
            </w:tcBorders>
          </w:tcPr>
          <w:p w14:paraId="038E64CE" w14:textId="77777777" w:rsidR="00B54AF9" w:rsidRDefault="002C0D36">
            <w:r>
              <w:t>4</w:t>
            </w:r>
            <w:r w:rsidR="3CB48679">
              <w:t>0</w:t>
            </w:r>
          </w:p>
        </w:tc>
      </w:tr>
      <w:tr w:rsidR="00B54AF9" w14:paraId="74ADA909" w14:textId="77777777" w:rsidTr="358F2C9A">
        <w:tc>
          <w:tcPr>
            <w:tcW w:w="1016" w:type="dxa"/>
            <w:tcBorders>
              <w:top w:val="single" w:sz="4" w:space="0" w:color="auto"/>
            </w:tcBorders>
          </w:tcPr>
          <w:p w14:paraId="7592FB41" w14:textId="77777777" w:rsidR="00B54AF9" w:rsidRDefault="00B54AF9">
            <w:r>
              <w:t>2</w:t>
            </w:r>
          </w:p>
        </w:tc>
        <w:tc>
          <w:tcPr>
            <w:tcW w:w="2692" w:type="dxa"/>
            <w:tcBorders>
              <w:top w:val="single" w:sz="4" w:space="0" w:color="auto"/>
            </w:tcBorders>
          </w:tcPr>
          <w:p w14:paraId="22BDD37E" w14:textId="0CC4A89A" w:rsidR="00B54AF9" w:rsidRDefault="00102F13" w:rsidP="00653BEE">
            <w:r>
              <w:t>GSAPP</w:t>
            </w:r>
            <w:r w:rsidR="00B54AF9">
              <w:t xml:space="preserve"> Clinic</w:t>
            </w:r>
          </w:p>
        </w:tc>
        <w:tc>
          <w:tcPr>
            <w:tcW w:w="4660" w:type="dxa"/>
            <w:tcBorders>
              <w:top w:val="single" w:sz="4" w:space="0" w:color="auto"/>
            </w:tcBorders>
          </w:tcPr>
          <w:p w14:paraId="67674B62" w14:textId="6F84D6D6" w:rsidR="00B54AF9" w:rsidRDefault="00102F13" w:rsidP="00653BEE">
            <w:r>
              <w:t xml:space="preserve">2 </w:t>
            </w:r>
            <w:proofErr w:type="spellStart"/>
            <w:r w:rsidR="00B54AF9">
              <w:t>hrs</w:t>
            </w:r>
            <w:proofErr w:type="spellEnd"/>
            <w:r w:rsidR="00B54AF9">
              <w:t xml:space="preserve"> service delivery/week for 40 weeks</w:t>
            </w:r>
          </w:p>
        </w:tc>
        <w:tc>
          <w:tcPr>
            <w:tcW w:w="808" w:type="dxa"/>
            <w:tcBorders>
              <w:top w:val="single" w:sz="4" w:space="0" w:color="auto"/>
            </w:tcBorders>
          </w:tcPr>
          <w:p w14:paraId="00C3DACD" w14:textId="5632C71A" w:rsidR="00B54AF9" w:rsidRDefault="00102F13">
            <w:r>
              <w:t>80</w:t>
            </w:r>
          </w:p>
        </w:tc>
      </w:tr>
      <w:tr w:rsidR="00B54AF9" w14:paraId="474C5017" w14:textId="77777777" w:rsidTr="358F2C9A">
        <w:tc>
          <w:tcPr>
            <w:tcW w:w="1016" w:type="dxa"/>
          </w:tcPr>
          <w:p w14:paraId="453AB1CF" w14:textId="77777777" w:rsidR="00B54AF9" w:rsidRDefault="00B54AF9"/>
        </w:tc>
        <w:tc>
          <w:tcPr>
            <w:tcW w:w="2692" w:type="dxa"/>
          </w:tcPr>
          <w:p w14:paraId="77C43B05" w14:textId="77777777" w:rsidR="00B54AF9" w:rsidRDefault="00B54AF9"/>
        </w:tc>
        <w:tc>
          <w:tcPr>
            <w:tcW w:w="4660" w:type="dxa"/>
          </w:tcPr>
          <w:p w14:paraId="3E193371" w14:textId="750D17EB" w:rsidR="00B54AF9" w:rsidRDefault="00102F13" w:rsidP="00653BEE">
            <w:r>
              <w:t xml:space="preserve">2 </w:t>
            </w:r>
            <w:proofErr w:type="spellStart"/>
            <w:r w:rsidR="00B54AF9">
              <w:t>hrs</w:t>
            </w:r>
            <w:proofErr w:type="spellEnd"/>
            <w:r w:rsidR="00B54AF9">
              <w:t xml:space="preserve"> training/supervision per week for 45 weeks</w:t>
            </w:r>
          </w:p>
        </w:tc>
        <w:tc>
          <w:tcPr>
            <w:tcW w:w="808" w:type="dxa"/>
          </w:tcPr>
          <w:p w14:paraId="67D73D01" w14:textId="125B8CA8" w:rsidR="00B54AF9" w:rsidRDefault="00102F13">
            <w:r>
              <w:t>90</w:t>
            </w:r>
          </w:p>
        </w:tc>
      </w:tr>
      <w:tr w:rsidR="00B54AF9" w14:paraId="49C9EE96" w14:textId="77777777" w:rsidTr="358F2C9A">
        <w:trPr>
          <w:trHeight w:val="486"/>
        </w:trPr>
        <w:tc>
          <w:tcPr>
            <w:tcW w:w="1016" w:type="dxa"/>
          </w:tcPr>
          <w:p w14:paraId="55A95E71" w14:textId="77777777" w:rsidR="00B54AF9" w:rsidRDefault="00B54AF9"/>
        </w:tc>
        <w:tc>
          <w:tcPr>
            <w:tcW w:w="2692" w:type="dxa"/>
          </w:tcPr>
          <w:p w14:paraId="5D98F7F4" w14:textId="77777777" w:rsidR="00B54AF9" w:rsidRDefault="00B54AF9"/>
        </w:tc>
        <w:tc>
          <w:tcPr>
            <w:tcW w:w="4660" w:type="dxa"/>
          </w:tcPr>
          <w:p w14:paraId="506D42DA" w14:textId="048AB83F" w:rsidR="00B54AF9" w:rsidRDefault="00B54AF9" w:rsidP="00993755">
            <w:r>
              <w:t xml:space="preserve">2 </w:t>
            </w:r>
            <w:proofErr w:type="spellStart"/>
            <w:r>
              <w:t>hrs</w:t>
            </w:r>
            <w:proofErr w:type="spellEnd"/>
            <w:r>
              <w:t xml:space="preserve"> preparation</w:t>
            </w:r>
            <w:r w:rsidR="00352C16">
              <w:t xml:space="preserve"> </w:t>
            </w:r>
            <w:r>
              <w:t>&amp; documentation /week for 4</w:t>
            </w:r>
            <w:r w:rsidR="00993755">
              <w:t>5</w:t>
            </w:r>
            <w:r>
              <w:t xml:space="preserve"> weeks</w:t>
            </w:r>
          </w:p>
        </w:tc>
        <w:tc>
          <w:tcPr>
            <w:tcW w:w="808" w:type="dxa"/>
          </w:tcPr>
          <w:p w14:paraId="0AAA7EAA" w14:textId="2854CADA" w:rsidR="00B54AF9" w:rsidRDefault="00993755">
            <w:r>
              <w:t>9</w:t>
            </w:r>
            <w:r w:rsidR="00B54AF9">
              <w:t>0</w:t>
            </w:r>
          </w:p>
        </w:tc>
      </w:tr>
      <w:tr w:rsidR="00B54AF9" w14:paraId="01F5FF5B" w14:textId="77777777" w:rsidTr="358F2C9A">
        <w:tc>
          <w:tcPr>
            <w:tcW w:w="1016" w:type="dxa"/>
          </w:tcPr>
          <w:p w14:paraId="62D2DE7C" w14:textId="77777777" w:rsidR="00B54AF9" w:rsidRDefault="00B54AF9"/>
        </w:tc>
        <w:tc>
          <w:tcPr>
            <w:tcW w:w="2692" w:type="dxa"/>
          </w:tcPr>
          <w:p w14:paraId="4EAE2DC3" w14:textId="77777777" w:rsidR="00B54AF9" w:rsidRDefault="00B54AF9" w:rsidP="00653BEE">
            <w:r>
              <w:t>Assessment team</w:t>
            </w:r>
          </w:p>
        </w:tc>
        <w:tc>
          <w:tcPr>
            <w:tcW w:w="4660" w:type="dxa"/>
          </w:tcPr>
          <w:p w14:paraId="0B1E6F34" w14:textId="77777777" w:rsidR="00B54AF9" w:rsidRDefault="00B54AF9" w:rsidP="00653BEE">
            <w:r>
              <w:t>2 assessments each with:</w:t>
            </w:r>
          </w:p>
        </w:tc>
        <w:tc>
          <w:tcPr>
            <w:tcW w:w="808" w:type="dxa"/>
          </w:tcPr>
          <w:p w14:paraId="299CDDCE" w14:textId="77777777" w:rsidR="00B54AF9" w:rsidRDefault="00B54AF9"/>
        </w:tc>
      </w:tr>
      <w:tr w:rsidR="00B54AF9" w14:paraId="61FB707F" w14:textId="77777777" w:rsidTr="358F2C9A">
        <w:tc>
          <w:tcPr>
            <w:tcW w:w="1016" w:type="dxa"/>
          </w:tcPr>
          <w:p w14:paraId="5551FF87" w14:textId="77777777" w:rsidR="00B54AF9" w:rsidRDefault="00B54AF9"/>
        </w:tc>
        <w:tc>
          <w:tcPr>
            <w:tcW w:w="2692" w:type="dxa"/>
          </w:tcPr>
          <w:p w14:paraId="45C4C419" w14:textId="77777777" w:rsidR="00B54AF9" w:rsidRDefault="00B54AF9"/>
        </w:tc>
        <w:tc>
          <w:tcPr>
            <w:tcW w:w="4660" w:type="dxa"/>
          </w:tcPr>
          <w:p w14:paraId="28A3CCB3" w14:textId="77777777" w:rsidR="00B54AF9" w:rsidRDefault="00B54AF9" w:rsidP="00653BEE">
            <w:r>
              <w:t xml:space="preserve">3 </w:t>
            </w:r>
            <w:proofErr w:type="spellStart"/>
            <w:r>
              <w:t>hrs</w:t>
            </w:r>
            <w:proofErr w:type="spellEnd"/>
            <w:r>
              <w:t xml:space="preserve"> testing</w:t>
            </w:r>
          </w:p>
        </w:tc>
        <w:tc>
          <w:tcPr>
            <w:tcW w:w="808" w:type="dxa"/>
          </w:tcPr>
          <w:p w14:paraId="2EF0ABCC" w14:textId="77777777" w:rsidR="00B54AF9" w:rsidRDefault="00B54AF9">
            <w:r>
              <w:t>6</w:t>
            </w:r>
          </w:p>
        </w:tc>
      </w:tr>
      <w:tr w:rsidR="00B54AF9" w14:paraId="1C6DCA00" w14:textId="77777777" w:rsidTr="358F2C9A">
        <w:tc>
          <w:tcPr>
            <w:tcW w:w="1016" w:type="dxa"/>
          </w:tcPr>
          <w:p w14:paraId="0617AB9B" w14:textId="77777777" w:rsidR="00B54AF9" w:rsidRDefault="00B54AF9"/>
        </w:tc>
        <w:tc>
          <w:tcPr>
            <w:tcW w:w="2692" w:type="dxa"/>
          </w:tcPr>
          <w:p w14:paraId="551F0943" w14:textId="77777777" w:rsidR="00B54AF9" w:rsidRDefault="00B54AF9"/>
        </w:tc>
        <w:tc>
          <w:tcPr>
            <w:tcW w:w="4660" w:type="dxa"/>
          </w:tcPr>
          <w:p w14:paraId="22B332C6" w14:textId="77777777" w:rsidR="00B54AF9" w:rsidRDefault="00B54AF9" w:rsidP="00653BEE">
            <w:r>
              <w:t xml:space="preserve">1 </w:t>
            </w:r>
            <w:proofErr w:type="spellStart"/>
            <w:r>
              <w:t>hr</w:t>
            </w:r>
            <w:proofErr w:type="spellEnd"/>
            <w:r>
              <w:t xml:space="preserve"> supervision</w:t>
            </w:r>
          </w:p>
        </w:tc>
        <w:tc>
          <w:tcPr>
            <w:tcW w:w="808" w:type="dxa"/>
          </w:tcPr>
          <w:p w14:paraId="4FAF8AD4" w14:textId="77777777" w:rsidR="00B54AF9" w:rsidRDefault="00B54AF9">
            <w:r>
              <w:t>2</w:t>
            </w:r>
          </w:p>
        </w:tc>
      </w:tr>
      <w:tr w:rsidR="00B54AF9" w14:paraId="792E3669" w14:textId="77777777" w:rsidTr="358F2C9A">
        <w:tc>
          <w:tcPr>
            <w:tcW w:w="1016" w:type="dxa"/>
            <w:tcBorders>
              <w:bottom w:val="single" w:sz="4" w:space="0" w:color="auto"/>
            </w:tcBorders>
          </w:tcPr>
          <w:p w14:paraId="3AEB1374" w14:textId="77777777" w:rsidR="00B54AF9" w:rsidRDefault="00B54AF9"/>
        </w:tc>
        <w:tc>
          <w:tcPr>
            <w:tcW w:w="2692" w:type="dxa"/>
            <w:tcBorders>
              <w:bottom w:val="single" w:sz="4" w:space="0" w:color="auto"/>
            </w:tcBorders>
          </w:tcPr>
          <w:p w14:paraId="67561E7B" w14:textId="77777777" w:rsidR="00B54AF9" w:rsidRDefault="00B54AF9"/>
        </w:tc>
        <w:tc>
          <w:tcPr>
            <w:tcW w:w="4660" w:type="dxa"/>
            <w:tcBorders>
              <w:bottom w:val="single" w:sz="4" w:space="0" w:color="auto"/>
            </w:tcBorders>
          </w:tcPr>
          <w:p w14:paraId="6DDC509D" w14:textId="77777777" w:rsidR="00B54AF9" w:rsidRDefault="0016719E">
            <w:r>
              <w:t>4</w:t>
            </w:r>
            <w:r w:rsidR="00B54AF9">
              <w:t xml:space="preserve"> </w:t>
            </w:r>
            <w:proofErr w:type="spellStart"/>
            <w:r w:rsidR="00B54AF9">
              <w:t>hrs</w:t>
            </w:r>
            <w:proofErr w:type="spellEnd"/>
            <w:r w:rsidR="00B54AF9">
              <w:t xml:space="preserve"> report writing</w:t>
            </w:r>
          </w:p>
        </w:tc>
        <w:tc>
          <w:tcPr>
            <w:tcW w:w="808" w:type="dxa"/>
            <w:tcBorders>
              <w:bottom w:val="single" w:sz="4" w:space="0" w:color="auto"/>
            </w:tcBorders>
          </w:tcPr>
          <w:p w14:paraId="380D8182" w14:textId="77777777" w:rsidR="00B54AF9" w:rsidRDefault="0016719E">
            <w:r>
              <w:t>8</w:t>
            </w:r>
          </w:p>
        </w:tc>
      </w:tr>
      <w:tr w:rsidR="00B54AF9" w14:paraId="27E45D35" w14:textId="77777777" w:rsidTr="358F2C9A">
        <w:tc>
          <w:tcPr>
            <w:tcW w:w="1016" w:type="dxa"/>
            <w:tcBorders>
              <w:top w:val="single" w:sz="4" w:space="0" w:color="auto"/>
            </w:tcBorders>
          </w:tcPr>
          <w:p w14:paraId="7CEA4058" w14:textId="77777777" w:rsidR="00B54AF9" w:rsidRDefault="00B54AF9">
            <w:r>
              <w:t>3</w:t>
            </w:r>
          </w:p>
        </w:tc>
        <w:tc>
          <w:tcPr>
            <w:tcW w:w="2692" w:type="dxa"/>
            <w:tcBorders>
              <w:top w:val="single" w:sz="4" w:space="0" w:color="auto"/>
            </w:tcBorders>
          </w:tcPr>
          <w:p w14:paraId="41B366E1" w14:textId="5D2FCD4A" w:rsidR="00B54AF9" w:rsidRDefault="00102F13" w:rsidP="00DA048F">
            <w:r>
              <w:t>GSAPP Clinic</w:t>
            </w:r>
          </w:p>
        </w:tc>
        <w:tc>
          <w:tcPr>
            <w:tcW w:w="4660" w:type="dxa"/>
            <w:tcBorders>
              <w:top w:val="single" w:sz="4" w:space="0" w:color="auto"/>
            </w:tcBorders>
          </w:tcPr>
          <w:p w14:paraId="1A7EA9C5" w14:textId="0DE37BEF" w:rsidR="00B54AF9" w:rsidRDefault="00102F13" w:rsidP="00653BEE">
            <w:r>
              <w:t xml:space="preserve">2 </w:t>
            </w:r>
            <w:proofErr w:type="spellStart"/>
            <w:r w:rsidR="00B54AF9">
              <w:t>hr</w:t>
            </w:r>
            <w:proofErr w:type="spellEnd"/>
            <w:r w:rsidR="00B54AF9">
              <w:t xml:space="preserve"> service delivery/week for 40 weeks</w:t>
            </w:r>
          </w:p>
        </w:tc>
        <w:tc>
          <w:tcPr>
            <w:tcW w:w="808" w:type="dxa"/>
            <w:tcBorders>
              <w:top w:val="single" w:sz="4" w:space="0" w:color="auto"/>
            </w:tcBorders>
          </w:tcPr>
          <w:p w14:paraId="0843B0DA" w14:textId="6B163073" w:rsidR="00B54AF9" w:rsidRDefault="00102F13" w:rsidP="00DA048F">
            <w:r>
              <w:t>80</w:t>
            </w:r>
          </w:p>
        </w:tc>
      </w:tr>
      <w:tr w:rsidR="00B54AF9" w14:paraId="662C37FA" w14:textId="77777777" w:rsidTr="358F2C9A">
        <w:tc>
          <w:tcPr>
            <w:tcW w:w="1016" w:type="dxa"/>
          </w:tcPr>
          <w:p w14:paraId="7ED89510" w14:textId="77777777" w:rsidR="00B54AF9" w:rsidRDefault="00B54AF9"/>
        </w:tc>
        <w:tc>
          <w:tcPr>
            <w:tcW w:w="2692" w:type="dxa"/>
          </w:tcPr>
          <w:p w14:paraId="55DB8CB5" w14:textId="77777777" w:rsidR="00B54AF9" w:rsidRDefault="00B54AF9" w:rsidP="00DA048F"/>
        </w:tc>
        <w:tc>
          <w:tcPr>
            <w:tcW w:w="4660" w:type="dxa"/>
          </w:tcPr>
          <w:p w14:paraId="62B1EC5F" w14:textId="4D4DA78F" w:rsidR="00B54AF9" w:rsidRDefault="00102F13" w:rsidP="00653BEE">
            <w:r>
              <w:t xml:space="preserve">2 </w:t>
            </w:r>
            <w:proofErr w:type="spellStart"/>
            <w:r w:rsidR="00B54AF9">
              <w:t>hr</w:t>
            </w:r>
            <w:proofErr w:type="spellEnd"/>
            <w:r w:rsidR="00B54AF9">
              <w:t xml:space="preserve"> training/supervision per week for 45 weeks</w:t>
            </w:r>
          </w:p>
        </w:tc>
        <w:tc>
          <w:tcPr>
            <w:tcW w:w="808" w:type="dxa"/>
          </w:tcPr>
          <w:p w14:paraId="5EC5D293" w14:textId="3721F57D" w:rsidR="00B54AF9" w:rsidRDefault="00102F13" w:rsidP="00DA048F">
            <w:r>
              <w:t>90</w:t>
            </w:r>
          </w:p>
        </w:tc>
      </w:tr>
      <w:tr w:rsidR="00B54AF9" w14:paraId="1A0DF380" w14:textId="77777777" w:rsidTr="358F2C9A">
        <w:tc>
          <w:tcPr>
            <w:tcW w:w="1016" w:type="dxa"/>
          </w:tcPr>
          <w:p w14:paraId="496C6536" w14:textId="77777777" w:rsidR="00B54AF9" w:rsidRDefault="00B54AF9"/>
        </w:tc>
        <w:tc>
          <w:tcPr>
            <w:tcW w:w="2692" w:type="dxa"/>
          </w:tcPr>
          <w:p w14:paraId="5E7397F7" w14:textId="77777777" w:rsidR="00B54AF9" w:rsidRDefault="00B54AF9" w:rsidP="00DA048F"/>
        </w:tc>
        <w:tc>
          <w:tcPr>
            <w:tcW w:w="4660" w:type="dxa"/>
          </w:tcPr>
          <w:p w14:paraId="1399C649" w14:textId="58CB0E6B" w:rsidR="00B54AF9" w:rsidRDefault="00102F13" w:rsidP="00DA048F">
            <w:r>
              <w:t>1</w:t>
            </w:r>
            <w:r w:rsidR="00B54AF9">
              <w:t xml:space="preserve"> </w:t>
            </w:r>
            <w:proofErr w:type="spellStart"/>
            <w:r w:rsidR="00B54AF9">
              <w:t>hrs</w:t>
            </w:r>
            <w:proofErr w:type="spellEnd"/>
            <w:r w:rsidR="00B54AF9">
              <w:t xml:space="preserve"> preparation</w:t>
            </w:r>
            <w:r w:rsidR="00352C16">
              <w:t xml:space="preserve"> </w:t>
            </w:r>
            <w:r w:rsidR="00B54AF9">
              <w:t>&amp; documentation /week for 40 weeks</w:t>
            </w:r>
          </w:p>
        </w:tc>
        <w:tc>
          <w:tcPr>
            <w:tcW w:w="808" w:type="dxa"/>
          </w:tcPr>
          <w:p w14:paraId="0D58930C" w14:textId="4858338A" w:rsidR="00B54AF9" w:rsidRDefault="00102F13" w:rsidP="00DA048F">
            <w:r>
              <w:t>40</w:t>
            </w:r>
          </w:p>
        </w:tc>
      </w:tr>
      <w:tr w:rsidR="00B54AF9" w14:paraId="38B5FC50" w14:textId="77777777" w:rsidTr="358F2C9A">
        <w:tc>
          <w:tcPr>
            <w:tcW w:w="1016" w:type="dxa"/>
          </w:tcPr>
          <w:p w14:paraId="24433B8F" w14:textId="77777777" w:rsidR="00B54AF9" w:rsidRDefault="00B54AF9"/>
        </w:tc>
        <w:tc>
          <w:tcPr>
            <w:tcW w:w="2692" w:type="dxa"/>
          </w:tcPr>
          <w:p w14:paraId="4250B06B" w14:textId="77777777" w:rsidR="00B54AF9" w:rsidRDefault="00B54AF9" w:rsidP="00DA048F">
            <w:r>
              <w:t>Assessment team</w:t>
            </w:r>
          </w:p>
        </w:tc>
        <w:tc>
          <w:tcPr>
            <w:tcW w:w="4660" w:type="dxa"/>
          </w:tcPr>
          <w:p w14:paraId="2C8CE00D" w14:textId="77777777" w:rsidR="00B54AF9" w:rsidRDefault="00B54AF9" w:rsidP="00DA048F">
            <w:r>
              <w:t>2 assessments each with:</w:t>
            </w:r>
          </w:p>
        </w:tc>
        <w:tc>
          <w:tcPr>
            <w:tcW w:w="808" w:type="dxa"/>
          </w:tcPr>
          <w:p w14:paraId="337C0AC5" w14:textId="77777777" w:rsidR="00B54AF9" w:rsidRDefault="00B54AF9" w:rsidP="00DA048F"/>
        </w:tc>
      </w:tr>
      <w:tr w:rsidR="00B54AF9" w14:paraId="2869DCA6" w14:textId="77777777" w:rsidTr="358F2C9A">
        <w:tc>
          <w:tcPr>
            <w:tcW w:w="1016" w:type="dxa"/>
          </w:tcPr>
          <w:p w14:paraId="389D4D3F" w14:textId="77777777" w:rsidR="00B54AF9" w:rsidRDefault="00B54AF9"/>
        </w:tc>
        <w:tc>
          <w:tcPr>
            <w:tcW w:w="2692" w:type="dxa"/>
          </w:tcPr>
          <w:p w14:paraId="05A94EF8" w14:textId="77777777" w:rsidR="00B54AF9" w:rsidRDefault="00B54AF9" w:rsidP="00DA048F"/>
        </w:tc>
        <w:tc>
          <w:tcPr>
            <w:tcW w:w="4660" w:type="dxa"/>
          </w:tcPr>
          <w:p w14:paraId="4B4734D8" w14:textId="77777777" w:rsidR="00B54AF9" w:rsidRDefault="00B54AF9" w:rsidP="00DA048F">
            <w:r>
              <w:t xml:space="preserve">3 </w:t>
            </w:r>
            <w:proofErr w:type="spellStart"/>
            <w:r>
              <w:t>hrs</w:t>
            </w:r>
            <w:proofErr w:type="spellEnd"/>
            <w:r>
              <w:t xml:space="preserve"> testing</w:t>
            </w:r>
          </w:p>
        </w:tc>
        <w:tc>
          <w:tcPr>
            <w:tcW w:w="808" w:type="dxa"/>
          </w:tcPr>
          <w:p w14:paraId="05C31784" w14:textId="77777777" w:rsidR="00B54AF9" w:rsidRDefault="00B54AF9" w:rsidP="00DA048F">
            <w:r>
              <w:t>6</w:t>
            </w:r>
          </w:p>
        </w:tc>
      </w:tr>
      <w:tr w:rsidR="00B54AF9" w14:paraId="28E3214C" w14:textId="77777777" w:rsidTr="358F2C9A">
        <w:tc>
          <w:tcPr>
            <w:tcW w:w="1016" w:type="dxa"/>
          </w:tcPr>
          <w:p w14:paraId="0042A0E7" w14:textId="77777777" w:rsidR="00B54AF9" w:rsidRDefault="00B54AF9"/>
        </w:tc>
        <w:tc>
          <w:tcPr>
            <w:tcW w:w="2692" w:type="dxa"/>
          </w:tcPr>
          <w:p w14:paraId="1723742B" w14:textId="77777777" w:rsidR="00B54AF9" w:rsidRDefault="00B54AF9" w:rsidP="00DA048F"/>
        </w:tc>
        <w:tc>
          <w:tcPr>
            <w:tcW w:w="4660" w:type="dxa"/>
          </w:tcPr>
          <w:p w14:paraId="462C5C94" w14:textId="77777777" w:rsidR="00B54AF9" w:rsidRDefault="00B54AF9" w:rsidP="00DA048F">
            <w:r>
              <w:t xml:space="preserve">1 </w:t>
            </w:r>
            <w:proofErr w:type="spellStart"/>
            <w:r>
              <w:t>hr</w:t>
            </w:r>
            <w:proofErr w:type="spellEnd"/>
            <w:r>
              <w:t xml:space="preserve"> supervision</w:t>
            </w:r>
          </w:p>
        </w:tc>
        <w:tc>
          <w:tcPr>
            <w:tcW w:w="808" w:type="dxa"/>
          </w:tcPr>
          <w:p w14:paraId="2EE8827F" w14:textId="77777777" w:rsidR="00B54AF9" w:rsidRDefault="00B54AF9" w:rsidP="00DA048F">
            <w:r>
              <w:t>2</w:t>
            </w:r>
          </w:p>
        </w:tc>
      </w:tr>
      <w:tr w:rsidR="00B54AF9" w14:paraId="1273E1AE" w14:textId="77777777" w:rsidTr="358F2C9A">
        <w:tc>
          <w:tcPr>
            <w:tcW w:w="1016" w:type="dxa"/>
          </w:tcPr>
          <w:p w14:paraId="2C812E50" w14:textId="77777777" w:rsidR="00B54AF9" w:rsidRDefault="00B54AF9"/>
        </w:tc>
        <w:tc>
          <w:tcPr>
            <w:tcW w:w="2692" w:type="dxa"/>
          </w:tcPr>
          <w:p w14:paraId="72DA7466" w14:textId="77777777" w:rsidR="00B54AF9" w:rsidRDefault="00B54AF9" w:rsidP="00DA048F"/>
        </w:tc>
        <w:tc>
          <w:tcPr>
            <w:tcW w:w="4660" w:type="dxa"/>
          </w:tcPr>
          <w:p w14:paraId="41B055E1" w14:textId="77777777" w:rsidR="00B54AF9" w:rsidRDefault="002C0D36" w:rsidP="00DA048F">
            <w:r>
              <w:t>4</w:t>
            </w:r>
            <w:r w:rsidR="00B54AF9">
              <w:t xml:space="preserve"> </w:t>
            </w:r>
            <w:proofErr w:type="spellStart"/>
            <w:r w:rsidR="00B54AF9">
              <w:t>hrs</w:t>
            </w:r>
            <w:proofErr w:type="spellEnd"/>
            <w:r w:rsidR="00B54AF9">
              <w:t xml:space="preserve"> report writing</w:t>
            </w:r>
          </w:p>
        </w:tc>
        <w:tc>
          <w:tcPr>
            <w:tcW w:w="808" w:type="dxa"/>
          </w:tcPr>
          <w:p w14:paraId="24DB7713" w14:textId="77777777" w:rsidR="00B54AF9" w:rsidRDefault="002C0D36" w:rsidP="00DA048F">
            <w:r>
              <w:t>8</w:t>
            </w:r>
          </w:p>
        </w:tc>
      </w:tr>
      <w:tr w:rsidR="00B54AF9" w14:paraId="658CFA43" w14:textId="77777777" w:rsidTr="358F2C9A">
        <w:tc>
          <w:tcPr>
            <w:tcW w:w="1016" w:type="dxa"/>
          </w:tcPr>
          <w:p w14:paraId="02A59885" w14:textId="77777777" w:rsidR="00B54AF9" w:rsidRDefault="00B54AF9"/>
        </w:tc>
        <w:tc>
          <w:tcPr>
            <w:tcW w:w="2692" w:type="dxa"/>
          </w:tcPr>
          <w:p w14:paraId="25D8E4A9" w14:textId="77777777" w:rsidR="00B54AF9" w:rsidRDefault="00B54AF9" w:rsidP="00DA048F">
            <w:r>
              <w:t>Practicum</w:t>
            </w:r>
          </w:p>
        </w:tc>
        <w:tc>
          <w:tcPr>
            <w:tcW w:w="4660" w:type="dxa"/>
          </w:tcPr>
          <w:p w14:paraId="0CC8DFAC" w14:textId="77777777" w:rsidR="00B54AF9" w:rsidRDefault="00B54AF9" w:rsidP="00DA048F">
            <w:r>
              <w:t xml:space="preserve">4 </w:t>
            </w:r>
            <w:proofErr w:type="spellStart"/>
            <w:r>
              <w:t>hrs</w:t>
            </w:r>
            <w:proofErr w:type="spellEnd"/>
            <w:r>
              <w:t xml:space="preserve"> service delivery/week for 45 weeks</w:t>
            </w:r>
          </w:p>
        </w:tc>
        <w:tc>
          <w:tcPr>
            <w:tcW w:w="808" w:type="dxa"/>
          </w:tcPr>
          <w:p w14:paraId="11397D6A" w14:textId="77777777" w:rsidR="00B54AF9" w:rsidRDefault="00B54AF9" w:rsidP="00DA048F">
            <w:r>
              <w:t>180</w:t>
            </w:r>
          </w:p>
        </w:tc>
      </w:tr>
      <w:tr w:rsidR="00B54AF9" w14:paraId="42CF70FA" w14:textId="77777777" w:rsidTr="358F2C9A">
        <w:tc>
          <w:tcPr>
            <w:tcW w:w="1016" w:type="dxa"/>
          </w:tcPr>
          <w:p w14:paraId="6C69C35D" w14:textId="77777777" w:rsidR="00B54AF9" w:rsidRDefault="00B54AF9"/>
        </w:tc>
        <w:tc>
          <w:tcPr>
            <w:tcW w:w="2692" w:type="dxa"/>
          </w:tcPr>
          <w:p w14:paraId="3078BD9F" w14:textId="77777777" w:rsidR="00B54AF9" w:rsidRDefault="00B54AF9" w:rsidP="00DA048F"/>
        </w:tc>
        <w:tc>
          <w:tcPr>
            <w:tcW w:w="4660" w:type="dxa"/>
          </w:tcPr>
          <w:p w14:paraId="230F59E6" w14:textId="77777777" w:rsidR="00B54AF9" w:rsidRDefault="00B54AF9" w:rsidP="00DA048F">
            <w:r>
              <w:t xml:space="preserve">3 </w:t>
            </w:r>
            <w:proofErr w:type="spellStart"/>
            <w:r>
              <w:t>hrs</w:t>
            </w:r>
            <w:proofErr w:type="spellEnd"/>
            <w:r>
              <w:t xml:space="preserve"> training &amp; supervision/week for 45 weeks</w:t>
            </w:r>
          </w:p>
        </w:tc>
        <w:tc>
          <w:tcPr>
            <w:tcW w:w="808" w:type="dxa"/>
          </w:tcPr>
          <w:p w14:paraId="1EF89DEE" w14:textId="77777777" w:rsidR="00B54AF9" w:rsidRDefault="00B54AF9" w:rsidP="00DA048F">
            <w:r>
              <w:t>135</w:t>
            </w:r>
          </w:p>
        </w:tc>
      </w:tr>
      <w:tr w:rsidR="00B54AF9" w14:paraId="539D86BB" w14:textId="77777777" w:rsidTr="358F2C9A">
        <w:tc>
          <w:tcPr>
            <w:tcW w:w="1016" w:type="dxa"/>
            <w:tcBorders>
              <w:bottom w:val="single" w:sz="4" w:space="0" w:color="auto"/>
            </w:tcBorders>
          </w:tcPr>
          <w:p w14:paraId="2B2E0588" w14:textId="77777777" w:rsidR="00B54AF9" w:rsidRDefault="00B54AF9"/>
        </w:tc>
        <w:tc>
          <w:tcPr>
            <w:tcW w:w="2692" w:type="dxa"/>
            <w:tcBorders>
              <w:bottom w:val="single" w:sz="4" w:space="0" w:color="auto"/>
            </w:tcBorders>
          </w:tcPr>
          <w:p w14:paraId="1F96FCAA" w14:textId="77777777" w:rsidR="00B54AF9" w:rsidRDefault="00B54AF9" w:rsidP="00DA048F"/>
        </w:tc>
        <w:tc>
          <w:tcPr>
            <w:tcW w:w="4660" w:type="dxa"/>
            <w:tcBorders>
              <w:bottom w:val="single" w:sz="4" w:space="0" w:color="auto"/>
            </w:tcBorders>
          </w:tcPr>
          <w:p w14:paraId="7E67B974" w14:textId="77777777" w:rsidR="00B54AF9" w:rsidRDefault="00897F09" w:rsidP="00653BEE">
            <w:r>
              <w:t>4</w:t>
            </w:r>
            <w:r w:rsidR="00B54AF9">
              <w:t xml:space="preserve"> </w:t>
            </w:r>
            <w:proofErr w:type="spellStart"/>
            <w:r w:rsidR="00B54AF9">
              <w:t>hrs</w:t>
            </w:r>
            <w:proofErr w:type="spellEnd"/>
            <w:r w:rsidR="00B54AF9">
              <w:t xml:space="preserve"> preparation &amp; documentation/week for 45 weeks</w:t>
            </w:r>
          </w:p>
        </w:tc>
        <w:tc>
          <w:tcPr>
            <w:tcW w:w="808" w:type="dxa"/>
            <w:tcBorders>
              <w:bottom w:val="single" w:sz="4" w:space="0" w:color="auto"/>
            </w:tcBorders>
          </w:tcPr>
          <w:p w14:paraId="6C42A414" w14:textId="4F8D1273" w:rsidR="00B54AF9" w:rsidRDefault="0034130C" w:rsidP="00CC4473">
            <w:r>
              <w:t>180</w:t>
            </w:r>
          </w:p>
        </w:tc>
      </w:tr>
      <w:tr w:rsidR="00B54AF9" w14:paraId="24D4E452" w14:textId="77777777" w:rsidTr="358F2C9A">
        <w:tc>
          <w:tcPr>
            <w:tcW w:w="1016" w:type="dxa"/>
            <w:tcBorders>
              <w:top w:val="single" w:sz="4" w:space="0" w:color="auto"/>
            </w:tcBorders>
          </w:tcPr>
          <w:p w14:paraId="5D468A53" w14:textId="77777777" w:rsidR="00B54AF9" w:rsidRDefault="00B54AF9">
            <w:r>
              <w:t>4</w:t>
            </w:r>
          </w:p>
        </w:tc>
        <w:tc>
          <w:tcPr>
            <w:tcW w:w="2692" w:type="dxa"/>
            <w:tcBorders>
              <w:top w:val="single" w:sz="4" w:space="0" w:color="auto"/>
            </w:tcBorders>
          </w:tcPr>
          <w:p w14:paraId="76357C8C" w14:textId="77777777" w:rsidR="00B54AF9" w:rsidRDefault="00B54AF9" w:rsidP="00DA048F">
            <w:r>
              <w:t>Assessment team</w:t>
            </w:r>
          </w:p>
        </w:tc>
        <w:tc>
          <w:tcPr>
            <w:tcW w:w="4660" w:type="dxa"/>
            <w:tcBorders>
              <w:top w:val="single" w:sz="4" w:space="0" w:color="auto"/>
            </w:tcBorders>
          </w:tcPr>
          <w:p w14:paraId="7CF8045C" w14:textId="77777777" w:rsidR="00B54AF9" w:rsidRDefault="00B54AF9" w:rsidP="00DA048F">
            <w:r>
              <w:t>2 assessments each with:</w:t>
            </w:r>
          </w:p>
        </w:tc>
        <w:tc>
          <w:tcPr>
            <w:tcW w:w="808" w:type="dxa"/>
            <w:tcBorders>
              <w:top w:val="single" w:sz="4" w:space="0" w:color="auto"/>
            </w:tcBorders>
          </w:tcPr>
          <w:p w14:paraId="51CC4737" w14:textId="77777777" w:rsidR="00B54AF9" w:rsidRDefault="00B54AF9" w:rsidP="00DA048F"/>
        </w:tc>
      </w:tr>
      <w:tr w:rsidR="00B54AF9" w14:paraId="71BD639F" w14:textId="77777777" w:rsidTr="358F2C9A">
        <w:tc>
          <w:tcPr>
            <w:tcW w:w="1016" w:type="dxa"/>
          </w:tcPr>
          <w:p w14:paraId="1647E161" w14:textId="77777777" w:rsidR="00B54AF9" w:rsidRDefault="00B54AF9"/>
        </w:tc>
        <w:tc>
          <w:tcPr>
            <w:tcW w:w="2692" w:type="dxa"/>
          </w:tcPr>
          <w:p w14:paraId="5E9DF392" w14:textId="77777777" w:rsidR="00B54AF9" w:rsidRDefault="00B54AF9" w:rsidP="00DA048F"/>
        </w:tc>
        <w:tc>
          <w:tcPr>
            <w:tcW w:w="4660" w:type="dxa"/>
          </w:tcPr>
          <w:p w14:paraId="6C95FDC1" w14:textId="77777777" w:rsidR="00B54AF9" w:rsidRDefault="00B54AF9" w:rsidP="00DA048F">
            <w:r>
              <w:t xml:space="preserve">3 </w:t>
            </w:r>
            <w:proofErr w:type="spellStart"/>
            <w:r>
              <w:t>hrs</w:t>
            </w:r>
            <w:proofErr w:type="spellEnd"/>
            <w:r>
              <w:t xml:space="preserve"> testing</w:t>
            </w:r>
          </w:p>
        </w:tc>
        <w:tc>
          <w:tcPr>
            <w:tcW w:w="808" w:type="dxa"/>
          </w:tcPr>
          <w:p w14:paraId="5134CD86" w14:textId="77777777" w:rsidR="00B54AF9" w:rsidRDefault="00B54AF9" w:rsidP="00DA048F">
            <w:r>
              <w:t>6</w:t>
            </w:r>
          </w:p>
        </w:tc>
      </w:tr>
      <w:tr w:rsidR="00B54AF9" w14:paraId="34F3807B" w14:textId="77777777" w:rsidTr="358F2C9A">
        <w:tc>
          <w:tcPr>
            <w:tcW w:w="1016" w:type="dxa"/>
          </w:tcPr>
          <w:p w14:paraId="09A3B1B8" w14:textId="77777777" w:rsidR="00B54AF9" w:rsidRDefault="00B54AF9"/>
        </w:tc>
        <w:tc>
          <w:tcPr>
            <w:tcW w:w="2692" w:type="dxa"/>
          </w:tcPr>
          <w:p w14:paraId="67E58322" w14:textId="77777777" w:rsidR="00B54AF9" w:rsidRDefault="00B54AF9" w:rsidP="00DA048F"/>
        </w:tc>
        <w:tc>
          <w:tcPr>
            <w:tcW w:w="4660" w:type="dxa"/>
          </w:tcPr>
          <w:p w14:paraId="6AE49E65" w14:textId="77777777" w:rsidR="00B54AF9" w:rsidRDefault="00B54AF9" w:rsidP="00DA048F">
            <w:r>
              <w:t xml:space="preserve">1 </w:t>
            </w:r>
            <w:proofErr w:type="spellStart"/>
            <w:r>
              <w:t>hr</w:t>
            </w:r>
            <w:proofErr w:type="spellEnd"/>
            <w:r>
              <w:t xml:space="preserve"> supervision</w:t>
            </w:r>
          </w:p>
        </w:tc>
        <w:tc>
          <w:tcPr>
            <w:tcW w:w="808" w:type="dxa"/>
          </w:tcPr>
          <w:p w14:paraId="5F9D69DF" w14:textId="77777777" w:rsidR="00B54AF9" w:rsidRDefault="00B54AF9" w:rsidP="00DA048F">
            <w:r>
              <w:t>2</w:t>
            </w:r>
          </w:p>
        </w:tc>
      </w:tr>
      <w:tr w:rsidR="00B54AF9" w14:paraId="47894355" w14:textId="77777777" w:rsidTr="358F2C9A">
        <w:tc>
          <w:tcPr>
            <w:tcW w:w="1016" w:type="dxa"/>
          </w:tcPr>
          <w:p w14:paraId="7C94BACF" w14:textId="77777777" w:rsidR="00B54AF9" w:rsidRDefault="00B54AF9"/>
        </w:tc>
        <w:tc>
          <w:tcPr>
            <w:tcW w:w="2692" w:type="dxa"/>
          </w:tcPr>
          <w:p w14:paraId="70CF8604" w14:textId="77777777" w:rsidR="00B54AF9" w:rsidRDefault="00B54AF9" w:rsidP="00DA048F"/>
        </w:tc>
        <w:tc>
          <w:tcPr>
            <w:tcW w:w="4660" w:type="dxa"/>
          </w:tcPr>
          <w:p w14:paraId="64553A2B" w14:textId="77777777" w:rsidR="00B54AF9" w:rsidRDefault="002C0D36" w:rsidP="00DA048F">
            <w:r>
              <w:t>4</w:t>
            </w:r>
            <w:r w:rsidR="00B54AF9">
              <w:t xml:space="preserve"> </w:t>
            </w:r>
            <w:proofErr w:type="spellStart"/>
            <w:r w:rsidR="00B54AF9">
              <w:t>hrs</w:t>
            </w:r>
            <w:proofErr w:type="spellEnd"/>
            <w:r w:rsidR="00B54AF9">
              <w:t xml:space="preserve"> report writing</w:t>
            </w:r>
          </w:p>
        </w:tc>
        <w:tc>
          <w:tcPr>
            <w:tcW w:w="808" w:type="dxa"/>
          </w:tcPr>
          <w:p w14:paraId="34A5610F" w14:textId="77777777" w:rsidR="00B54AF9" w:rsidRDefault="002C0D36" w:rsidP="00DA048F">
            <w:r>
              <w:t>8</w:t>
            </w:r>
          </w:p>
        </w:tc>
      </w:tr>
      <w:tr w:rsidR="00B54AF9" w14:paraId="561B102F" w14:textId="77777777" w:rsidTr="358F2C9A">
        <w:tc>
          <w:tcPr>
            <w:tcW w:w="1016" w:type="dxa"/>
          </w:tcPr>
          <w:p w14:paraId="77E8E745" w14:textId="77777777" w:rsidR="00B54AF9" w:rsidRDefault="00B54AF9"/>
        </w:tc>
        <w:tc>
          <w:tcPr>
            <w:tcW w:w="2692" w:type="dxa"/>
          </w:tcPr>
          <w:p w14:paraId="3CFD48A3" w14:textId="11500ACD" w:rsidR="00B54AF9" w:rsidRDefault="00B54AF9" w:rsidP="00DA048F">
            <w:r>
              <w:t>Practicum</w:t>
            </w:r>
            <w:r w:rsidR="00321AB0">
              <w:t xml:space="preserve"> or GSAPP Clinic</w:t>
            </w:r>
          </w:p>
        </w:tc>
        <w:tc>
          <w:tcPr>
            <w:tcW w:w="4660" w:type="dxa"/>
          </w:tcPr>
          <w:p w14:paraId="5BD877BF" w14:textId="77777777" w:rsidR="00B54AF9" w:rsidRDefault="00B54AF9" w:rsidP="00DA048F">
            <w:r>
              <w:t xml:space="preserve">4 </w:t>
            </w:r>
            <w:proofErr w:type="spellStart"/>
            <w:r>
              <w:t>hrs</w:t>
            </w:r>
            <w:proofErr w:type="spellEnd"/>
            <w:r>
              <w:t xml:space="preserve"> service delivery/week for 45 weeks</w:t>
            </w:r>
          </w:p>
        </w:tc>
        <w:tc>
          <w:tcPr>
            <w:tcW w:w="808" w:type="dxa"/>
          </w:tcPr>
          <w:p w14:paraId="1A76AEC2" w14:textId="77777777" w:rsidR="00B54AF9" w:rsidRDefault="00B54AF9" w:rsidP="00DA048F">
            <w:r>
              <w:t>180</w:t>
            </w:r>
          </w:p>
        </w:tc>
      </w:tr>
      <w:tr w:rsidR="00B54AF9" w14:paraId="7510F6A2" w14:textId="77777777" w:rsidTr="358F2C9A">
        <w:tc>
          <w:tcPr>
            <w:tcW w:w="1016" w:type="dxa"/>
          </w:tcPr>
          <w:p w14:paraId="6748AE64" w14:textId="77777777" w:rsidR="00B54AF9" w:rsidRDefault="00B54AF9"/>
        </w:tc>
        <w:tc>
          <w:tcPr>
            <w:tcW w:w="2692" w:type="dxa"/>
          </w:tcPr>
          <w:p w14:paraId="6A5731EE" w14:textId="77777777" w:rsidR="00B54AF9" w:rsidRDefault="00B54AF9" w:rsidP="00DA048F"/>
        </w:tc>
        <w:tc>
          <w:tcPr>
            <w:tcW w:w="4660" w:type="dxa"/>
          </w:tcPr>
          <w:p w14:paraId="2E235E1D" w14:textId="77777777" w:rsidR="00B54AF9" w:rsidRDefault="00B54AF9" w:rsidP="00DA048F">
            <w:r>
              <w:t xml:space="preserve">3 </w:t>
            </w:r>
            <w:proofErr w:type="spellStart"/>
            <w:r>
              <w:t>hrs</w:t>
            </w:r>
            <w:proofErr w:type="spellEnd"/>
            <w:r>
              <w:t xml:space="preserve"> training &amp; supervision/week for 45 weeks</w:t>
            </w:r>
          </w:p>
        </w:tc>
        <w:tc>
          <w:tcPr>
            <w:tcW w:w="808" w:type="dxa"/>
          </w:tcPr>
          <w:p w14:paraId="1DDE5288" w14:textId="77777777" w:rsidR="00B54AF9" w:rsidRDefault="00B54AF9" w:rsidP="00DA048F">
            <w:r>
              <w:t>135</w:t>
            </w:r>
          </w:p>
        </w:tc>
      </w:tr>
      <w:tr w:rsidR="00897F09" w14:paraId="2B372D85" w14:textId="77777777" w:rsidTr="358F2C9A">
        <w:tc>
          <w:tcPr>
            <w:tcW w:w="1016" w:type="dxa"/>
            <w:tcBorders>
              <w:bottom w:val="single" w:sz="4" w:space="0" w:color="auto"/>
            </w:tcBorders>
          </w:tcPr>
          <w:p w14:paraId="26D28CC7" w14:textId="77777777" w:rsidR="00897F09" w:rsidRDefault="00897F09"/>
        </w:tc>
        <w:tc>
          <w:tcPr>
            <w:tcW w:w="2692" w:type="dxa"/>
            <w:tcBorders>
              <w:bottom w:val="single" w:sz="4" w:space="0" w:color="auto"/>
            </w:tcBorders>
          </w:tcPr>
          <w:p w14:paraId="766F85BB" w14:textId="77777777" w:rsidR="00897F09" w:rsidRDefault="00897F09" w:rsidP="00DA048F"/>
        </w:tc>
        <w:tc>
          <w:tcPr>
            <w:tcW w:w="4660" w:type="dxa"/>
            <w:tcBorders>
              <w:bottom w:val="single" w:sz="4" w:space="0" w:color="auto"/>
            </w:tcBorders>
          </w:tcPr>
          <w:p w14:paraId="2F6A562A" w14:textId="77777777" w:rsidR="00897F09" w:rsidRDefault="00897F09" w:rsidP="00DA048F">
            <w:r>
              <w:t xml:space="preserve">4 </w:t>
            </w:r>
            <w:proofErr w:type="spellStart"/>
            <w:r>
              <w:t>hrs</w:t>
            </w:r>
            <w:proofErr w:type="spellEnd"/>
            <w:r>
              <w:t xml:space="preserve"> preparation &amp; documentation/week for 45 weeks</w:t>
            </w:r>
          </w:p>
        </w:tc>
        <w:tc>
          <w:tcPr>
            <w:tcW w:w="808" w:type="dxa"/>
            <w:tcBorders>
              <w:bottom w:val="single" w:sz="4" w:space="0" w:color="auto"/>
            </w:tcBorders>
          </w:tcPr>
          <w:p w14:paraId="1D784D38" w14:textId="77777777" w:rsidR="006C179F" w:rsidRDefault="00897F09" w:rsidP="00CC4473">
            <w:r>
              <w:t>1</w:t>
            </w:r>
            <w:r w:rsidR="00CC4473">
              <w:t>3</w:t>
            </w:r>
            <w:r>
              <w:t>0</w:t>
            </w:r>
          </w:p>
        </w:tc>
      </w:tr>
      <w:tr w:rsidR="00B54AF9" w14:paraId="616AD895" w14:textId="77777777" w:rsidTr="358F2C9A">
        <w:tc>
          <w:tcPr>
            <w:tcW w:w="1016" w:type="dxa"/>
            <w:tcBorders>
              <w:top w:val="single" w:sz="4" w:space="0" w:color="auto"/>
            </w:tcBorders>
          </w:tcPr>
          <w:p w14:paraId="7EDA086D" w14:textId="77777777" w:rsidR="00B54AF9" w:rsidRDefault="00B54AF9">
            <w:r>
              <w:t>5</w:t>
            </w:r>
          </w:p>
        </w:tc>
        <w:tc>
          <w:tcPr>
            <w:tcW w:w="2692" w:type="dxa"/>
            <w:tcBorders>
              <w:top w:val="single" w:sz="4" w:space="0" w:color="auto"/>
            </w:tcBorders>
          </w:tcPr>
          <w:p w14:paraId="0D8237E2" w14:textId="77777777" w:rsidR="00B54AF9" w:rsidRDefault="00B54AF9" w:rsidP="00DA048F">
            <w:r>
              <w:t>Assessment team</w:t>
            </w:r>
          </w:p>
        </w:tc>
        <w:tc>
          <w:tcPr>
            <w:tcW w:w="4660" w:type="dxa"/>
            <w:tcBorders>
              <w:top w:val="single" w:sz="4" w:space="0" w:color="auto"/>
            </w:tcBorders>
          </w:tcPr>
          <w:p w14:paraId="57A69D5C" w14:textId="77777777" w:rsidR="00B54AF9" w:rsidRDefault="00B54AF9" w:rsidP="00DA048F">
            <w:r>
              <w:t>2 assessments each with:</w:t>
            </w:r>
          </w:p>
        </w:tc>
        <w:tc>
          <w:tcPr>
            <w:tcW w:w="808" w:type="dxa"/>
            <w:tcBorders>
              <w:top w:val="single" w:sz="4" w:space="0" w:color="auto"/>
            </w:tcBorders>
          </w:tcPr>
          <w:p w14:paraId="2DEFBE78" w14:textId="77777777" w:rsidR="00B54AF9" w:rsidRDefault="00B54AF9" w:rsidP="00DA048F"/>
        </w:tc>
      </w:tr>
      <w:tr w:rsidR="00B54AF9" w14:paraId="1BB2B053" w14:textId="77777777" w:rsidTr="358F2C9A">
        <w:tc>
          <w:tcPr>
            <w:tcW w:w="1016" w:type="dxa"/>
          </w:tcPr>
          <w:p w14:paraId="5B03C7E9" w14:textId="77777777" w:rsidR="00B54AF9" w:rsidRDefault="00B54AF9"/>
        </w:tc>
        <w:tc>
          <w:tcPr>
            <w:tcW w:w="2692" w:type="dxa"/>
          </w:tcPr>
          <w:p w14:paraId="3B19122E" w14:textId="77777777" w:rsidR="00B54AF9" w:rsidRDefault="00B54AF9" w:rsidP="00DA048F"/>
        </w:tc>
        <w:tc>
          <w:tcPr>
            <w:tcW w:w="4660" w:type="dxa"/>
          </w:tcPr>
          <w:p w14:paraId="4BDB5510" w14:textId="77777777" w:rsidR="00B54AF9" w:rsidRDefault="00B54AF9" w:rsidP="00DA048F">
            <w:r>
              <w:t xml:space="preserve">3 </w:t>
            </w:r>
            <w:proofErr w:type="spellStart"/>
            <w:r>
              <w:t>hrs</w:t>
            </w:r>
            <w:proofErr w:type="spellEnd"/>
            <w:r>
              <w:t xml:space="preserve"> testing</w:t>
            </w:r>
          </w:p>
        </w:tc>
        <w:tc>
          <w:tcPr>
            <w:tcW w:w="808" w:type="dxa"/>
          </w:tcPr>
          <w:p w14:paraId="385B254C" w14:textId="77777777" w:rsidR="00B54AF9" w:rsidRDefault="00B54AF9" w:rsidP="00DA048F">
            <w:r>
              <w:t>6</w:t>
            </w:r>
          </w:p>
        </w:tc>
      </w:tr>
      <w:tr w:rsidR="00B54AF9" w14:paraId="110A7222" w14:textId="77777777" w:rsidTr="358F2C9A">
        <w:tc>
          <w:tcPr>
            <w:tcW w:w="1016" w:type="dxa"/>
          </w:tcPr>
          <w:p w14:paraId="31232038" w14:textId="77777777" w:rsidR="00B54AF9" w:rsidRDefault="00B54AF9"/>
        </w:tc>
        <w:tc>
          <w:tcPr>
            <w:tcW w:w="2692" w:type="dxa"/>
          </w:tcPr>
          <w:p w14:paraId="2B97C36F" w14:textId="77777777" w:rsidR="00B54AF9" w:rsidRDefault="00B54AF9" w:rsidP="00DA048F"/>
        </w:tc>
        <w:tc>
          <w:tcPr>
            <w:tcW w:w="4660" w:type="dxa"/>
          </w:tcPr>
          <w:p w14:paraId="783150EA" w14:textId="77777777" w:rsidR="00B54AF9" w:rsidRDefault="00B54AF9" w:rsidP="00DA048F">
            <w:r>
              <w:t xml:space="preserve">1 </w:t>
            </w:r>
            <w:proofErr w:type="spellStart"/>
            <w:r>
              <w:t>hr</w:t>
            </w:r>
            <w:proofErr w:type="spellEnd"/>
            <w:r>
              <w:t xml:space="preserve"> supervision</w:t>
            </w:r>
          </w:p>
        </w:tc>
        <w:tc>
          <w:tcPr>
            <w:tcW w:w="808" w:type="dxa"/>
          </w:tcPr>
          <w:p w14:paraId="16FA07D0" w14:textId="77777777" w:rsidR="00B54AF9" w:rsidRDefault="00B54AF9" w:rsidP="00DA048F">
            <w:r>
              <w:t>2</w:t>
            </w:r>
          </w:p>
        </w:tc>
      </w:tr>
      <w:tr w:rsidR="00B54AF9" w14:paraId="71CFB228" w14:textId="77777777" w:rsidTr="358F2C9A">
        <w:tc>
          <w:tcPr>
            <w:tcW w:w="1016" w:type="dxa"/>
          </w:tcPr>
          <w:p w14:paraId="58C94556" w14:textId="77777777" w:rsidR="00B54AF9" w:rsidRDefault="00B54AF9"/>
        </w:tc>
        <w:tc>
          <w:tcPr>
            <w:tcW w:w="2692" w:type="dxa"/>
          </w:tcPr>
          <w:p w14:paraId="3C75DCEB" w14:textId="77777777" w:rsidR="00B54AF9" w:rsidRDefault="00B54AF9" w:rsidP="00DA048F"/>
        </w:tc>
        <w:tc>
          <w:tcPr>
            <w:tcW w:w="4660" w:type="dxa"/>
          </w:tcPr>
          <w:p w14:paraId="10A8F3B3" w14:textId="77777777" w:rsidR="00B54AF9" w:rsidRDefault="002C0D36" w:rsidP="00DA048F">
            <w:r>
              <w:t>4</w:t>
            </w:r>
            <w:r w:rsidR="00B54AF9">
              <w:t xml:space="preserve"> </w:t>
            </w:r>
            <w:proofErr w:type="spellStart"/>
            <w:r w:rsidR="00B54AF9">
              <w:t>hrs</w:t>
            </w:r>
            <w:proofErr w:type="spellEnd"/>
            <w:r w:rsidR="00B54AF9">
              <w:t xml:space="preserve"> report writing</w:t>
            </w:r>
          </w:p>
        </w:tc>
        <w:tc>
          <w:tcPr>
            <w:tcW w:w="808" w:type="dxa"/>
          </w:tcPr>
          <w:p w14:paraId="3C99C2B7" w14:textId="77777777" w:rsidR="00B54AF9" w:rsidRDefault="002C0D36" w:rsidP="00DA048F">
            <w:r>
              <w:t>8</w:t>
            </w:r>
          </w:p>
        </w:tc>
      </w:tr>
      <w:tr w:rsidR="00B54AF9" w14:paraId="657623CD" w14:textId="77777777" w:rsidTr="358F2C9A">
        <w:tc>
          <w:tcPr>
            <w:tcW w:w="1016" w:type="dxa"/>
          </w:tcPr>
          <w:p w14:paraId="47F293E7" w14:textId="77777777" w:rsidR="00B54AF9" w:rsidRDefault="00B54AF9"/>
        </w:tc>
        <w:tc>
          <w:tcPr>
            <w:tcW w:w="2692" w:type="dxa"/>
          </w:tcPr>
          <w:p w14:paraId="4020E9FF" w14:textId="77777777" w:rsidR="00B54AF9" w:rsidRDefault="00B54AF9" w:rsidP="00897F09">
            <w:r>
              <w:t>Practicum</w:t>
            </w:r>
            <w:r w:rsidR="00897F09">
              <w:t xml:space="preserve"> or </w:t>
            </w:r>
          </w:p>
        </w:tc>
        <w:tc>
          <w:tcPr>
            <w:tcW w:w="4660" w:type="dxa"/>
          </w:tcPr>
          <w:p w14:paraId="49BDB6C0" w14:textId="77777777" w:rsidR="00B54AF9" w:rsidRDefault="00B54AF9" w:rsidP="00DA048F">
            <w:r>
              <w:t xml:space="preserve">2 </w:t>
            </w:r>
            <w:proofErr w:type="spellStart"/>
            <w:r>
              <w:t>hrs</w:t>
            </w:r>
            <w:proofErr w:type="spellEnd"/>
            <w:r>
              <w:t xml:space="preserve"> service delivery/week for 45 weeks</w:t>
            </w:r>
          </w:p>
        </w:tc>
        <w:tc>
          <w:tcPr>
            <w:tcW w:w="808" w:type="dxa"/>
          </w:tcPr>
          <w:p w14:paraId="0E18B8CC" w14:textId="77777777" w:rsidR="00B54AF9" w:rsidRDefault="00B54AF9" w:rsidP="00DA048F">
            <w:r>
              <w:t>90</w:t>
            </w:r>
          </w:p>
        </w:tc>
      </w:tr>
      <w:tr w:rsidR="00B54AF9" w14:paraId="36B5F926" w14:textId="77777777" w:rsidTr="358F2C9A">
        <w:tc>
          <w:tcPr>
            <w:tcW w:w="1016" w:type="dxa"/>
          </w:tcPr>
          <w:p w14:paraId="00486A6F" w14:textId="77777777" w:rsidR="00B54AF9" w:rsidRDefault="00B54AF9"/>
        </w:tc>
        <w:tc>
          <w:tcPr>
            <w:tcW w:w="2692" w:type="dxa"/>
          </w:tcPr>
          <w:p w14:paraId="7527DA92" w14:textId="7ABE10D7" w:rsidR="00B54AF9" w:rsidRDefault="00321AB0" w:rsidP="00DA048F">
            <w:r>
              <w:t xml:space="preserve">GSAPP </w:t>
            </w:r>
            <w:r w:rsidR="00897F09">
              <w:t>Clinic</w:t>
            </w:r>
          </w:p>
        </w:tc>
        <w:tc>
          <w:tcPr>
            <w:tcW w:w="4660" w:type="dxa"/>
          </w:tcPr>
          <w:p w14:paraId="14F9005D" w14:textId="77777777" w:rsidR="00B54AF9" w:rsidRDefault="00B54AF9" w:rsidP="00B54AF9">
            <w:r>
              <w:t xml:space="preserve">1 </w:t>
            </w:r>
            <w:proofErr w:type="spellStart"/>
            <w:r>
              <w:t>hr</w:t>
            </w:r>
            <w:proofErr w:type="spellEnd"/>
            <w:r>
              <w:t xml:space="preserve"> training &amp; supervision/week for 45 weeks</w:t>
            </w:r>
          </w:p>
        </w:tc>
        <w:tc>
          <w:tcPr>
            <w:tcW w:w="808" w:type="dxa"/>
          </w:tcPr>
          <w:p w14:paraId="2F8FB23F" w14:textId="77777777" w:rsidR="00B54AF9" w:rsidRDefault="00B54AF9" w:rsidP="00DA048F">
            <w:r>
              <w:t>45</w:t>
            </w:r>
          </w:p>
        </w:tc>
      </w:tr>
      <w:tr w:rsidR="00B54AF9" w14:paraId="638588AE" w14:textId="77777777" w:rsidTr="358F2C9A">
        <w:tc>
          <w:tcPr>
            <w:tcW w:w="1016" w:type="dxa"/>
            <w:tcBorders>
              <w:bottom w:val="single" w:sz="4" w:space="0" w:color="auto"/>
            </w:tcBorders>
          </w:tcPr>
          <w:p w14:paraId="7E23ED9C" w14:textId="77777777" w:rsidR="00B54AF9" w:rsidRDefault="00B54AF9"/>
        </w:tc>
        <w:tc>
          <w:tcPr>
            <w:tcW w:w="2692" w:type="dxa"/>
            <w:tcBorders>
              <w:bottom w:val="single" w:sz="4" w:space="0" w:color="auto"/>
            </w:tcBorders>
          </w:tcPr>
          <w:p w14:paraId="435F6C76" w14:textId="77777777" w:rsidR="00B54AF9" w:rsidRDefault="00B54AF9" w:rsidP="00DA048F"/>
        </w:tc>
        <w:tc>
          <w:tcPr>
            <w:tcW w:w="4660" w:type="dxa"/>
            <w:tcBorders>
              <w:bottom w:val="single" w:sz="4" w:space="0" w:color="auto"/>
            </w:tcBorders>
          </w:tcPr>
          <w:p w14:paraId="3ED0CF32" w14:textId="77777777" w:rsidR="00B54AF9" w:rsidRDefault="002C0D36" w:rsidP="00B54AF9">
            <w:r>
              <w:t>2</w:t>
            </w:r>
            <w:r w:rsidR="00B54AF9">
              <w:t xml:space="preserve"> </w:t>
            </w:r>
            <w:proofErr w:type="spellStart"/>
            <w:r w:rsidR="00B54AF9">
              <w:t>hr</w:t>
            </w:r>
            <w:r>
              <w:t>s</w:t>
            </w:r>
            <w:proofErr w:type="spellEnd"/>
            <w:r w:rsidR="00B54AF9">
              <w:t xml:space="preserve"> preparation &amp; documentation/week for 45 weeks</w:t>
            </w:r>
          </w:p>
        </w:tc>
        <w:tc>
          <w:tcPr>
            <w:tcW w:w="808" w:type="dxa"/>
            <w:tcBorders>
              <w:bottom w:val="single" w:sz="4" w:space="0" w:color="auto"/>
            </w:tcBorders>
          </w:tcPr>
          <w:p w14:paraId="6BA99351" w14:textId="77777777" w:rsidR="00B54AF9" w:rsidRDefault="002C0D36" w:rsidP="00DA048F">
            <w:r>
              <w:t>90</w:t>
            </w:r>
          </w:p>
        </w:tc>
      </w:tr>
      <w:tr w:rsidR="004072C9" w14:paraId="710260FF" w14:textId="77777777" w:rsidTr="358F2C9A">
        <w:tc>
          <w:tcPr>
            <w:tcW w:w="9176" w:type="dxa"/>
            <w:gridSpan w:val="4"/>
            <w:tcBorders>
              <w:top w:val="single" w:sz="4" w:space="0" w:color="auto"/>
              <w:bottom w:val="single" w:sz="4" w:space="0" w:color="auto"/>
            </w:tcBorders>
          </w:tcPr>
          <w:p w14:paraId="14D9579A" w14:textId="00F50E4B" w:rsidR="004072C9" w:rsidRDefault="004072C9" w:rsidP="00993755">
            <w:r>
              <w:t>Totals:</w:t>
            </w:r>
            <w:r w:rsidR="00352C16">
              <w:t xml:space="preserve"> </w:t>
            </w:r>
            <w:r>
              <w:t>Service Delivery=</w:t>
            </w:r>
            <w:r w:rsidR="00321AB0">
              <w:t>754</w:t>
            </w:r>
            <w:r>
              <w:t>, Supervision=</w:t>
            </w:r>
            <w:r w:rsidR="00321AB0">
              <w:t>5</w:t>
            </w:r>
            <w:r w:rsidR="00A25C53">
              <w:t>93</w:t>
            </w:r>
            <w:r>
              <w:t>, Support=</w:t>
            </w:r>
            <w:r w:rsidR="00A25C53">
              <w:t>5</w:t>
            </w:r>
            <w:r w:rsidR="00993755">
              <w:t>9</w:t>
            </w:r>
            <w:r w:rsidR="00A25C53">
              <w:t>2</w:t>
            </w:r>
            <w:r>
              <w:t>; Grand Total=</w:t>
            </w:r>
            <w:r w:rsidR="0034130C">
              <w:t xml:space="preserve">2,039 </w:t>
            </w:r>
            <w:r>
              <w:t>(does not include didactics)</w:t>
            </w:r>
          </w:p>
        </w:tc>
      </w:tr>
    </w:tbl>
    <w:p w14:paraId="034FFD5E" w14:textId="77777777" w:rsidR="00E87BA2" w:rsidRDefault="00E87BA2" w:rsidP="004072C9"/>
    <w:p w14:paraId="2EB7B3D3" w14:textId="54320A8B" w:rsidR="004072C9" w:rsidRDefault="004072C9" w:rsidP="004072C9">
      <w:r>
        <w:t>* Clinical work in the first year</w:t>
      </w:r>
      <w:r w:rsidR="00321AB0">
        <w:t xml:space="preserve"> can also</w:t>
      </w:r>
      <w:r>
        <w:t xml:space="preserve"> depend on your mentor’s program of clinical research. You may be involved in conducting clinical interviews or administering assessments (including symptom measures or other scales). </w:t>
      </w:r>
      <w:r w:rsidR="00321AB0">
        <w:t>Students have the option of continuing to enroll in the GSAPP Clinic for further experience in Years 4 &amp; 5.</w:t>
      </w:r>
      <w:r w:rsidR="00352C16">
        <w:t xml:space="preserve"> </w:t>
      </w:r>
    </w:p>
    <w:p w14:paraId="587A73BB" w14:textId="77777777" w:rsidR="00DF260E" w:rsidRDefault="00DF260E" w:rsidP="004072C9"/>
    <w:p w14:paraId="6CB6A1C0" w14:textId="79208D03" w:rsidR="002C0D36" w:rsidRDefault="002C0D36">
      <w:r>
        <w:t xml:space="preserve">Note: The estimates </w:t>
      </w:r>
      <w:r w:rsidR="004072C9">
        <w:t xml:space="preserve">above </w:t>
      </w:r>
      <w:r>
        <w:t>are conservative and assume a high number of no shows (e.g., estimates a</w:t>
      </w:r>
      <w:r w:rsidR="004072C9">
        <w:t>re based on only 40-45 weeks out of the year and assume only 4 hours per week of contact time in an external practicum.</w:t>
      </w:r>
      <w:r w:rsidR="00352C16">
        <w:t xml:space="preserve"> </w:t>
      </w:r>
      <w:r w:rsidR="004072C9">
        <w:t>As many practica now require two days per week, this conservatively estimates that only 25% of time at practicum is spent in service delivery.</w:t>
      </w:r>
      <w:r w:rsidR="00352C16">
        <w:t xml:space="preserve"> </w:t>
      </w:r>
    </w:p>
    <w:p w14:paraId="35683444" w14:textId="77777777" w:rsidR="00897F09" w:rsidRDefault="00897F09"/>
    <w:p w14:paraId="79A9F5BB" w14:textId="27CC1546" w:rsidR="00083BEC" w:rsidRDefault="00083BEC">
      <w:bookmarkStart w:id="26" w:name="VIIH"/>
      <w:r>
        <w:rPr>
          <w:b/>
        </w:rPr>
        <w:t>H.</w:t>
      </w:r>
      <w:r>
        <w:rPr>
          <w:b/>
        </w:rPr>
        <w:tab/>
        <w:t xml:space="preserve">Clinical Internship </w:t>
      </w:r>
      <w:bookmarkEnd w:id="26"/>
    </w:p>
    <w:p w14:paraId="08450FC2" w14:textId="77777777" w:rsidR="00083BEC" w:rsidRDefault="00083BEC">
      <w:pPr>
        <w:pStyle w:val="Footer"/>
        <w:tabs>
          <w:tab w:val="clear" w:pos="4320"/>
          <w:tab w:val="clear" w:pos="8640"/>
        </w:tabs>
      </w:pPr>
    </w:p>
    <w:p w14:paraId="5C7A2CAA" w14:textId="09F5B3E4" w:rsidR="00083BEC" w:rsidRDefault="00083BEC" w:rsidP="006324CF">
      <w:pPr>
        <w:ind w:left="1800" w:hanging="360"/>
      </w:pPr>
      <w:r>
        <w:t xml:space="preserve">1.The clinical internship is one year of full-time clinical training designed to provide the student with intensive clinical experience under supervision. </w:t>
      </w:r>
    </w:p>
    <w:p w14:paraId="56104F85" w14:textId="488C81E1" w:rsidR="00083BEC" w:rsidRDefault="00083BEC" w:rsidP="006324CF">
      <w:pPr>
        <w:tabs>
          <w:tab w:val="left" w:pos="1890"/>
        </w:tabs>
        <w:ind w:left="1800" w:right="-180" w:hanging="360"/>
      </w:pPr>
      <w:r>
        <w:t>2.</w:t>
      </w:r>
      <w:r>
        <w:tab/>
        <w:t xml:space="preserve">Completion of the clinical internship is a requirement for completion of the doctoral degree.  Degree requirements are not considered met without certification from the </w:t>
      </w:r>
      <w:r w:rsidR="004072C9">
        <w:t>D</w:t>
      </w:r>
      <w:r>
        <w:t>irector of the internship that the student has met all internship requirements satisfactorily.</w:t>
      </w:r>
    </w:p>
    <w:p w14:paraId="4AC79262" w14:textId="515F8355" w:rsidR="00083BEC" w:rsidRDefault="00083BEC" w:rsidP="006324CF">
      <w:pPr>
        <w:ind w:left="1800" w:hanging="360"/>
      </w:pPr>
      <w:r>
        <w:t xml:space="preserve">3.Students are encouraged to consult closely with their </w:t>
      </w:r>
      <w:r w:rsidR="00D11DD2">
        <w:t xml:space="preserve">research </w:t>
      </w:r>
      <w:r>
        <w:t xml:space="preserve">mentor or clinical mentor and the Clinical Area Coordinator in selecting sites to apply to for internship training. Students should select internship sites based on training needs, and the degree to which the internship fits into the student’s long-term career path. Except under extraordinary circumstances, students should apply only to internships </w:t>
      </w:r>
      <w:r w:rsidR="00CC0DDE">
        <w:t>accredited</w:t>
      </w:r>
      <w:r>
        <w:t xml:space="preserve"> by the American Psychological Association.</w:t>
      </w:r>
    </w:p>
    <w:p w14:paraId="6547971C" w14:textId="583E319D" w:rsidR="00083BEC" w:rsidRDefault="00083BEC" w:rsidP="006324CF">
      <w:pPr>
        <w:ind w:left="1800" w:hanging="360"/>
      </w:pPr>
      <w:r>
        <w:t>4.Rules and regulations for the internship application, interview, and selection process are defined by the Association of Psychology Postdoctoral and Internship Centers (APPIC).</w:t>
      </w:r>
      <w:r w:rsidR="00352C16">
        <w:t xml:space="preserve"> </w:t>
      </w:r>
      <w:r>
        <w:t xml:space="preserve">Students are expected to know and abide by these rules and regulations. Because the procedures governing the internship selection process change each year, they are not included in the student handbook. Students should access the APPIC website </w:t>
      </w:r>
      <w:r w:rsidR="007F1259">
        <w:t>(</w:t>
      </w:r>
      <w:hyperlink r:id="rId27">
        <w:r w:rsidR="004072C9" w:rsidRPr="358F2C9A">
          <w:rPr>
            <w:rStyle w:val="Hyperlink"/>
          </w:rPr>
          <w:t>http://www.appic.org</w:t>
        </w:r>
      </w:hyperlink>
      <w:r w:rsidR="007F1259">
        <w:t xml:space="preserve">) </w:t>
      </w:r>
      <w:r>
        <w:t>regularly to obtain current information.</w:t>
      </w:r>
      <w:r w:rsidR="00352C16">
        <w:t xml:space="preserve"> </w:t>
      </w:r>
    </w:p>
    <w:p w14:paraId="067D0164" w14:textId="77777777" w:rsidR="00083BEC" w:rsidRDefault="006324CF" w:rsidP="006324CF">
      <w:pPr>
        <w:ind w:left="1800" w:hanging="360"/>
      </w:pPr>
      <w:r>
        <w:t xml:space="preserve">5. </w:t>
      </w:r>
      <w:r>
        <w:tab/>
      </w:r>
      <w:r w:rsidR="00083BEC">
        <w:t>Requirements for application to clinical internships:</w:t>
      </w:r>
    </w:p>
    <w:p w14:paraId="04AB023E" w14:textId="18D06C79" w:rsidR="00083BEC" w:rsidRDefault="006324CF" w:rsidP="006324CF">
      <w:pPr>
        <w:tabs>
          <w:tab w:val="left" w:pos="2520"/>
        </w:tabs>
        <w:ind w:left="1170" w:firstLine="990"/>
      </w:pPr>
      <w:r>
        <w:t xml:space="preserve">a. </w:t>
      </w:r>
      <w:r>
        <w:tab/>
      </w:r>
      <w:r w:rsidR="00083BEC">
        <w:t>Completion of the Master of Science degree</w:t>
      </w:r>
    </w:p>
    <w:p w14:paraId="2F81BEBE" w14:textId="650236CA" w:rsidR="004072C9" w:rsidRDefault="00083BEC" w:rsidP="006324CF">
      <w:pPr>
        <w:ind w:left="2520" w:hanging="360"/>
      </w:pPr>
      <w:proofErr w:type="spellStart"/>
      <w:proofErr w:type="gramStart"/>
      <w:r>
        <w:t>b.</w:t>
      </w:r>
      <w:r w:rsidR="004072C9">
        <w:t>Completion</w:t>
      </w:r>
      <w:proofErr w:type="spellEnd"/>
      <w:proofErr w:type="gramEnd"/>
      <w:r w:rsidR="004072C9">
        <w:t xml:space="preserve"> of the Qualifying Examination</w:t>
      </w:r>
    </w:p>
    <w:p w14:paraId="1F7F5E09" w14:textId="20FCCCA9" w:rsidR="00083BEC" w:rsidRPr="007939D4" w:rsidRDefault="004072C9" w:rsidP="006324CF">
      <w:pPr>
        <w:ind w:left="2520" w:hanging="360"/>
      </w:pPr>
      <w:proofErr w:type="spellStart"/>
      <w:r>
        <w:t>c.</w:t>
      </w:r>
      <w:r w:rsidR="00083BEC">
        <w:t>Written</w:t>
      </w:r>
      <w:proofErr w:type="spellEnd"/>
      <w:r w:rsidR="00083BEC">
        <w:t xml:space="preserve"> certification to the Clinical Area Coordinator by the research mentor that the student is making acceptable progress on the doctoral dissertation and </w:t>
      </w:r>
      <w:r w:rsidR="00DB2322">
        <w:t>has successfully defended his/her dissertation proposal prior to applying for internship (by October 15), unless the student obtains a waiver of this requirement</w:t>
      </w:r>
      <w:r w:rsidR="00083BEC">
        <w:t>.</w:t>
      </w:r>
      <w:r w:rsidR="00352C16">
        <w:t xml:space="preserve"> </w:t>
      </w:r>
    </w:p>
    <w:p w14:paraId="74473F08" w14:textId="4A96B6C5" w:rsidR="00083BEC" w:rsidRPr="007939D4" w:rsidRDefault="004072C9" w:rsidP="006324CF">
      <w:pPr>
        <w:ind w:left="2520" w:hanging="360"/>
      </w:pPr>
      <w:proofErr w:type="spellStart"/>
      <w:r>
        <w:t>d</w:t>
      </w:r>
      <w:r w:rsidR="00083BEC">
        <w:t>.Written</w:t>
      </w:r>
      <w:proofErr w:type="spellEnd"/>
      <w:r w:rsidR="00083BEC">
        <w:t xml:space="preserve"> certification from the Director of the </w:t>
      </w:r>
      <w:r w:rsidR="00B67399">
        <w:t xml:space="preserve">GSAPP </w:t>
      </w:r>
      <w:r w:rsidR="00083BEC">
        <w:t>Psychological Clinic that all clinic paperwork is current and complete.</w:t>
      </w:r>
    </w:p>
    <w:p w14:paraId="1F8C9267" w14:textId="12EE752B" w:rsidR="00083BEC" w:rsidRPr="007939D4" w:rsidRDefault="004072C9" w:rsidP="3B4BBCB9">
      <w:pPr>
        <w:ind w:left="2520" w:hanging="360"/>
      </w:pPr>
      <w:proofErr w:type="spellStart"/>
      <w:proofErr w:type="gramStart"/>
      <w:r>
        <w:t>e</w:t>
      </w:r>
      <w:r w:rsidR="00083BEC">
        <w:t>.Successful</w:t>
      </w:r>
      <w:proofErr w:type="spellEnd"/>
      <w:proofErr w:type="gramEnd"/>
      <w:r w:rsidR="00083BEC">
        <w:t xml:space="preserve"> completion of second and third year clinical practica and affirmation</w:t>
      </w:r>
      <w:r w:rsidR="00352C16">
        <w:t xml:space="preserve"> </w:t>
      </w:r>
      <w:r w:rsidR="00083BEC">
        <w:t>by the Clinical Faculty in our semi-annual reviews that the student is clinically “ready” for internship.</w:t>
      </w:r>
    </w:p>
    <w:p w14:paraId="6ED941DF" w14:textId="16223781" w:rsidR="00083BEC" w:rsidRDefault="00083BEC" w:rsidP="358F2C9A">
      <w:pPr>
        <w:ind w:left="1800" w:hanging="360"/>
        <w:rPr>
          <w:b/>
          <w:bCs/>
        </w:rPr>
      </w:pPr>
      <w:r>
        <w:t>6.Additional requirement for submitting the matching list for internship:</w:t>
      </w:r>
      <w:r w:rsidR="00DF260E">
        <w:t xml:space="preserve"> </w:t>
      </w:r>
      <w:r w:rsidR="00D41B6F">
        <w:t>Students who were granted a</w:t>
      </w:r>
      <w:r w:rsidR="00DF260E">
        <w:t xml:space="preserve"> waiver of the requirement of successfully defending a </w:t>
      </w:r>
      <w:r w:rsidR="00D41B6F">
        <w:t>dissertation proposal defense prior to October 15 must have successfully defen</w:t>
      </w:r>
      <w:r w:rsidR="00DF260E">
        <w:t>ded their dissertation proposal</w:t>
      </w:r>
      <w:r w:rsidR="00D41B6F">
        <w:t xml:space="preserve"> prior to submitting an internship matching list.</w:t>
      </w:r>
      <w:r w:rsidR="00352C16">
        <w:t xml:space="preserve"> </w:t>
      </w:r>
    </w:p>
    <w:p w14:paraId="1FC0FAA8" w14:textId="77777777" w:rsidR="00083BEC" w:rsidRDefault="00083BEC" w:rsidP="00083BEC">
      <w:pPr>
        <w:pStyle w:val="1AutoList1"/>
        <w:tabs>
          <w:tab w:val="left" w:pos="1440"/>
        </w:tabs>
        <w:ind w:firstLine="0"/>
        <w:jc w:val="left"/>
        <w:rPr>
          <w:b/>
          <w:sz w:val="20"/>
        </w:rPr>
      </w:pPr>
    </w:p>
    <w:p w14:paraId="495CAF36" w14:textId="77777777" w:rsidR="00083BEC" w:rsidRDefault="00083BEC" w:rsidP="00CA1BE2">
      <w:pPr>
        <w:pStyle w:val="1AutoList1"/>
        <w:tabs>
          <w:tab w:val="left" w:pos="1440"/>
        </w:tabs>
        <w:jc w:val="left"/>
        <w:rPr>
          <w:sz w:val="20"/>
        </w:rPr>
      </w:pPr>
      <w:bookmarkStart w:id="27" w:name="VII_I"/>
      <w:r>
        <w:rPr>
          <w:b/>
          <w:sz w:val="20"/>
        </w:rPr>
        <w:t xml:space="preserve">I.       Graduation </w:t>
      </w:r>
      <w:bookmarkEnd w:id="27"/>
      <w:r>
        <w:rPr>
          <w:b/>
          <w:sz w:val="20"/>
        </w:rPr>
        <w:br/>
      </w:r>
    </w:p>
    <w:p w14:paraId="03BA7C98" w14:textId="39B81E50" w:rsidR="00083BEC" w:rsidRDefault="00083BEC" w:rsidP="006324CF">
      <w:pPr>
        <w:ind w:left="1800" w:hanging="360"/>
      </w:pPr>
      <w:r>
        <w:t>1.Students must meet all program requirements and complete their clinical internship prior to graduation.</w:t>
      </w:r>
    </w:p>
    <w:p w14:paraId="244A7BC2" w14:textId="676FC3B8" w:rsidR="00083BEC" w:rsidRDefault="00083BEC" w:rsidP="002F723E">
      <w:pPr>
        <w:ind w:left="1800" w:hanging="360"/>
      </w:pPr>
      <w:r>
        <w:t xml:space="preserve">2.Although many students wish to receive their diploma at the annual University graduation ceremony, which is held only in May, the American Psychological Association requires that </w:t>
      </w:r>
      <w:r>
        <w:lastRenderedPageBreak/>
        <w:t xml:space="preserve">all degree requirements, including the clinical internship, must be completed prior to the awarding of the doctoral degree. </w:t>
      </w:r>
      <w:r w:rsidR="007F1259">
        <w:t xml:space="preserve">Students may </w:t>
      </w:r>
      <w:r w:rsidR="00E871B7">
        <w:t>walk</w:t>
      </w:r>
      <w:r w:rsidR="00DF260E">
        <w:t xml:space="preserve"> in the</w:t>
      </w:r>
      <w:r w:rsidR="007F1259">
        <w:t xml:space="preserve"> graduation ceremony </w:t>
      </w:r>
      <w:r w:rsidR="00DF260E">
        <w:t xml:space="preserve">the May </w:t>
      </w:r>
      <w:r w:rsidR="007F1259">
        <w:t xml:space="preserve">of </w:t>
      </w:r>
      <w:r w:rsidR="00E871B7">
        <w:t xml:space="preserve">their </w:t>
      </w:r>
      <w:r w:rsidR="007F1259">
        <w:t>internship</w:t>
      </w:r>
      <w:r w:rsidR="00E871B7">
        <w:t xml:space="preserve"> year (e.g., while still on internship), assuming all other graduation requirements are completed, and the student’s internship reports back that the student is in good standing</w:t>
      </w:r>
      <w:r w:rsidR="007F1259">
        <w:t xml:space="preserve">. </w:t>
      </w:r>
    </w:p>
    <w:p w14:paraId="587A7F37" w14:textId="77777777" w:rsidR="00083BEC" w:rsidRDefault="00083BEC"/>
    <w:p w14:paraId="6E6F5498" w14:textId="77777777" w:rsidR="00083BEC" w:rsidRDefault="00083BEC">
      <w:r>
        <w:rPr>
          <w:b/>
        </w:rPr>
        <w:t>VIII.</w:t>
      </w:r>
      <w:r>
        <w:rPr>
          <w:b/>
        </w:rPr>
        <w:tab/>
      </w:r>
      <w:bookmarkStart w:id="28" w:name="VIII"/>
      <w:r>
        <w:rPr>
          <w:b/>
        </w:rPr>
        <w:t>Student Involvement</w:t>
      </w:r>
      <w:bookmarkEnd w:id="28"/>
    </w:p>
    <w:p w14:paraId="400D2F79" w14:textId="77777777" w:rsidR="00083BEC" w:rsidRDefault="00083BEC"/>
    <w:p w14:paraId="54E3104B" w14:textId="55486286" w:rsidR="00083BEC" w:rsidRDefault="00083BEC">
      <w:r>
        <w:tab/>
      </w:r>
      <w:bookmarkStart w:id="29" w:name="VIIIA"/>
      <w:r>
        <w:rPr>
          <w:b/>
        </w:rPr>
        <w:t>A.</w:t>
      </w:r>
      <w:r>
        <w:rPr>
          <w:b/>
        </w:rPr>
        <w:tab/>
        <w:t xml:space="preserve">Clinical </w:t>
      </w:r>
      <w:r w:rsidR="00D41B6F">
        <w:rPr>
          <w:b/>
        </w:rPr>
        <w:t>Grand Rounds</w:t>
      </w:r>
      <w:bookmarkEnd w:id="29"/>
    </w:p>
    <w:p w14:paraId="25F4F732" w14:textId="77777777" w:rsidR="00083BEC" w:rsidRDefault="00083BEC"/>
    <w:p w14:paraId="258126AE" w14:textId="118BC83D" w:rsidR="00083BEC" w:rsidRDefault="00083BEC" w:rsidP="00E871B7">
      <w:pPr>
        <w:numPr>
          <w:ilvl w:val="0"/>
          <w:numId w:val="25"/>
        </w:numPr>
        <w:sectPr w:rsidR="00083BEC" w:rsidSect="00236B70">
          <w:footerReference w:type="default" r:id="rId28"/>
          <w:footnotePr>
            <w:numRestart w:val="eachSect"/>
          </w:footnotePr>
          <w:endnotePr>
            <w:numFmt w:val="decimal"/>
          </w:endnotePr>
          <w:type w:val="continuous"/>
          <w:pgSz w:w="12240" w:h="15840" w:code="1"/>
          <w:pgMar w:top="1440" w:right="1440" w:bottom="1440" w:left="1440" w:header="720" w:footer="1247" w:gutter="0"/>
          <w:cols w:space="720"/>
          <w:titlePg/>
          <w:docGrid w:linePitch="272"/>
        </w:sectPr>
      </w:pPr>
      <w:r>
        <w:t xml:space="preserve">Clinical </w:t>
      </w:r>
      <w:r w:rsidR="000543B8">
        <w:t xml:space="preserve">Grand Rounds </w:t>
      </w:r>
      <w:r>
        <w:t xml:space="preserve">provide an opportunity for all students in the program to meet on a regular </w:t>
      </w:r>
      <w:proofErr w:type="gramStart"/>
      <w:r>
        <w:t>basis, and</w:t>
      </w:r>
      <w:proofErr w:type="gramEnd"/>
      <w:r>
        <w:t xml:space="preserve"> are used to address several key areas of program content.</w:t>
      </w:r>
      <w:r w:rsidR="00952343">
        <w:t xml:space="preserve"> </w:t>
      </w:r>
      <w:r>
        <w:t xml:space="preserve">The </w:t>
      </w:r>
      <w:r w:rsidR="00735DED">
        <w:t>DCT</w:t>
      </w:r>
      <w:r>
        <w:t xml:space="preserve"> chairs the Forums</w:t>
      </w:r>
      <w:r w:rsidR="000543B8">
        <w:t xml:space="preserve"> and Grand Rounds</w:t>
      </w:r>
      <w:r>
        <w:t xml:space="preserve">, which are a required program activity. </w:t>
      </w:r>
      <w:r w:rsidR="000543B8">
        <w:t>Clinical Grand Rounds occur monthly during the academic year on Fridays from 12:15 to 1:45 PM, typically. Clinical Grand Rounds focus on clinical practice issues and involve both didactic presentations and interactive discussion of issues in the diagnosis and treatment of mental health problems and the promotion of</w:t>
      </w:r>
      <w:r w:rsidR="00952343">
        <w:t xml:space="preserve"> mental and physical health in diverse populations.</w:t>
      </w:r>
      <w:r w:rsidR="00993755">
        <w:t xml:space="preserve"> Other topics can include professional development, research discussions, ethical considerations, and working with diverse populations and in diverse service provision settings. Rounds are required for all students throughout the duration in the program, and students should schedule research activities and clinical practica such that they can attend. </w:t>
      </w:r>
      <w:r>
        <w:br/>
      </w:r>
    </w:p>
    <w:p w14:paraId="66B5A7CB" w14:textId="77777777" w:rsidR="00083BEC" w:rsidRDefault="00083BEC">
      <w:r>
        <w:tab/>
      </w:r>
      <w:bookmarkStart w:id="30" w:name="VIIIB"/>
      <w:r>
        <w:rPr>
          <w:b/>
        </w:rPr>
        <w:t>B.</w:t>
      </w:r>
      <w:r>
        <w:rPr>
          <w:b/>
        </w:rPr>
        <w:tab/>
        <w:t xml:space="preserve">Colloquia </w:t>
      </w:r>
      <w:bookmarkEnd w:id="30"/>
    </w:p>
    <w:p w14:paraId="61F2F4A1" w14:textId="77777777" w:rsidR="00083BEC" w:rsidRDefault="00083BEC"/>
    <w:p w14:paraId="409FB52E" w14:textId="012568BC" w:rsidR="00083BEC" w:rsidRDefault="00083BEC" w:rsidP="00785E45">
      <w:pPr>
        <w:pStyle w:val="ListParagraph"/>
        <w:numPr>
          <w:ilvl w:val="0"/>
          <w:numId w:val="41"/>
        </w:numPr>
      </w:pPr>
      <w:r>
        <w:t xml:space="preserve">Departmental colloquia offer unique opportunities for students to learn from leading researchers in psychology as well as up-and-coming young psychologists being considered for positions in the department. Students are strongly encouraged to attend departmental colloquia and job talks. Announcements about colloquia are posted on the departmental website and bulletin </w:t>
      </w:r>
      <w:r w:rsidR="31A7627A">
        <w:t>boards and sent via email</w:t>
      </w:r>
      <w:r>
        <w:t>.</w:t>
      </w:r>
      <w:r w:rsidR="00352C16">
        <w:t xml:space="preserve"> </w:t>
      </w:r>
    </w:p>
    <w:p w14:paraId="49F686BE" w14:textId="77777777" w:rsidR="00083BEC" w:rsidRDefault="00083BEC"/>
    <w:p w14:paraId="119C097B" w14:textId="77777777" w:rsidR="00083BEC" w:rsidRDefault="00083BEC">
      <w:r>
        <w:tab/>
      </w:r>
      <w:bookmarkStart w:id="31" w:name="VIIIC"/>
      <w:r>
        <w:rPr>
          <w:b/>
        </w:rPr>
        <w:t>C.</w:t>
      </w:r>
      <w:r>
        <w:rPr>
          <w:b/>
        </w:rPr>
        <w:tab/>
        <w:t xml:space="preserve">Clinical Area Committees </w:t>
      </w:r>
      <w:bookmarkEnd w:id="31"/>
    </w:p>
    <w:p w14:paraId="2A248116" w14:textId="77777777" w:rsidR="00083BEC" w:rsidRDefault="00083BEC"/>
    <w:p w14:paraId="5578F4D2" w14:textId="132FAE25" w:rsidR="00083BEC" w:rsidRPr="007939D4" w:rsidRDefault="00083BEC" w:rsidP="00083BEC">
      <w:pPr>
        <w:numPr>
          <w:ilvl w:val="0"/>
          <w:numId w:val="24"/>
        </w:numPr>
      </w:pPr>
      <w:r>
        <w:t xml:space="preserve">The clinical program maintains several standing student committees. Each student is expected to serve on at least </w:t>
      </w:r>
      <w:r w:rsidR="00A259C4">
        <w:t>two</w:t>
      </w:r>
      <w:r>
        <w:t xml:space="preserve"> committee</w:t>
      </w:r>
      <w:r w:rsidR="00A259C4">
        <w:t>s</w:t>
      </w:r>
      <w:r>
        <w:t xml:space="preserve">. These committees provide opportunities for students to contribute to the development and quality of their own training. Committees </w:t>
      </w:r>
      <w:proofErr w:type="gramStart"/>
      <w:r>
        <w:t>include:</w:t>
      </w:r>
      <w:proofErr w:type="gramEnd"/>
      <w:r>
        <w:t xml:space="preserve"> </w:t>
      </w:r>
      <w:r w:rsidR="00AF27F2">
        <w:t>Social Committee (including welcoming and event planning), Admissions, Clinical Advisory Committee,</w:t>
      </w:r>
      <w:r w:rsidR="00731857">
        <w:t xml:space="preserve"> Diversity Committee, </w:t>
      </w:r>
      <w:r w:rsidR="00952343">
        <w:t>Student/Alumni</w:t>
      </w:r>
      <w:r w:rsidR="00731857">
        <w:t xml:space="preserve"> Feedback Committee</w:t>
      </w:r>
      <w:r>
        <w:t>; Program Review/Student Handbook</w:t>
      </w:r>
      <w:r w:rsidR="00731857">
        <w:t xml:space="preserve"> Committee</w:t>
      </w:r>
      <w:r>
        <w:t xml:space="preserve">; </w:t>
      </w:r>
      <w:r w:rsidR="00952343">
        <w:t xml:space="preserve">Grand Rounds </w:t>
      </w:r>
      <w:r w:rsidR="00AF27F2">
        <w:t xml:space="preserve">and Speaker </w:t>
      </w:r>
      <w:r>
        <w:t xml:space="preserve">Planning; and </w:t>
      </w:r>
      <w:r w:rsidR="00731857">
        <w:t xml:space="preserve">Clinical </w:t>
      </w:r>
      <w:r>
        <w:t xml:space="preserve">Area </w:t>
      </w:r>
      <w:r w:rsidR="00731857">
        <w:t xml:space="preserve">Student </w:t>
      </w:r>
      <w:r>
        <w:t>Representatives.</w:t>
      </w:r>
      <w:r w:rsidR="005E7FFC">
        <w:t xml:space="preserve"> Student committee assignments are chosen every summer and approved by the DCT.</w:t>
      </w:r>
    </w:p>
    <w:p w14:paraId="1C54EF3D" w14:textId="2C04368E" w:rsidR="00083BEC" w:rsidRPr="008728F2" w:rsidRDefault="00986E56" w:rsidP="00083BEC">
      <w:pPr>
        <w:numPr>
          <w:ilvl w:val="0"/>
          <w:numId w:val="24"/>
        </w:numPr>
      </w:pPr>
      <w:r>
        <w:t xml:space="preserve">On occasion a </w:t>
      </w:r>
      <w:r w:rsidR="00083BEC">
        <w:t xml:space="preserve">CBT Training Committee </w:t>
      </w:r>
      <w:r>
        <w:t>will be formed for routine program evaluation</w:t>
      </w:r>
      <w:r w:rsidR="00083BEC">
        <w:t xml:space="preserve">. </w:t>
      </w:r>
      <w:r w:rsidR="00083BEC" w:rsidRPr="304B25E5">
        <w:rPr>
          <w:rFonts w:cs="ArialMT"/>
          <w:lang w:bidi="en-US"/>
        </w:rPr>
        <w:t>The charge of this committee is to review our courses, course sequences, clinic opportunities, mentor/</w:t>
      </w:r>
      <w:r w:rsidR="000543B8" w:rsidRPr="304B25E5">
        <w:rPr>
          <w:rFonts w:cs="ArialMT"/>
          <w:lang w:bidi="en-US"/>
        </w:rPr>
        <w:t>l</w:t>
      </w:r>
      <w:r w:rsidR="00083BEC" w:rsidRPr="304B25E5">
        <w:rPr>
          <w:rFonts w:cs="ArialMT"/>
          <w:lang w:bidi="en-US"/>
        </w:rPr>
        <w:t>ab training opportunities, practicum/externships and sequences, qual</w:t>
      </w:r>
      <w:r w:rsidR="00952343" w:rsidRPr="304B25E5">
        <w:rPr>
          <w:rFonts w:cs="ArialMT"/>
          <w:lang w:bidi="en-US"/>
        </w:rPr>
        <w:t>ifying examination</w:t>
      </w:r>
      <w:r w:rsidR="00083BEC" w:rsidRPr="304B25E5">
        <w:rPr>
          <w:rFonts w:cs="ArialMT"/>
          <w:lang w:bidi="en-US"/>
        </w:rPr>
        <w:t xml:space="preserve">, and internships to determine how well they conform with the recommendations of </w:t>
      </w:r>
      <w:r w:rsidR="00083BEC" w:rsidRPr="304B25E5">
        <w:rPr>
          <w:lang w:bidi="en-US"/>
        </w:rPr>
        <w:t>The Inter-Organizational Task Force on Cognitive and Behavioral Psychology, Doctoral Education Sponsored by the Association for Behavioral and Cognitive Therapies</w:t>
      </w:r>
      <w:r w:rsidR="00083BEC" w:rsidRPr="304B25E5">
        <w:rPr>
          <w:rFonts w:cs="ArialMT"/>
          <w:lang w:bidi="en-US"/>
        </w:rPr>
        <w:t xml:space="preserve">, and to make recommendations for </w:t>
      </w:r>
      <w:r w:rsidR="000543B8" w:rsidRPr="304B25E5">
        <w:rPr>
          <w:rFonts w:cs="ArialMT"/>
          <w:lang w:bidi="en-US"/>
        </w:rPr>
        <w:t>b</w:t>
      </w:r>
      <w:r w:rsidR="00083BEC" w:rsidRPr="304B25E5">
        <w:rPr>
          <w:rFonts w:cs="ArialMT"/>
          <w:lang w:bidi="en-US"/>
        </w:rPr>
        <w:t xml:space="preserve">ringing the CBT training in both programs in greater compliance with these recommendations. </w:t>
      </w:r>
      <w:r w:rsidR="000543B8">
        <w:t>S</w:t>
      </w:r>
      <w:r w:rsidR="00083BEC">
        <w:t>tudents serve on this committee.</w:t>
      </w:r>
      <w:r w:rsidR="00FB4B77">
        <w:t xml:space="preserve"> </w:t>
      </w:r>
    </w:p>
    <w:p w14:paraId="03479FCF" w14:textId="77A2EDD6" w:rsidR="00A259C4" w:rsidRPr="008728F2" w:rsidRDefault="00083BEC" w:rsidP="00D70D68">
      <w:pPr>
        <w:numPr>
          <w:ilvl w:val="0"/>
          <w:numId w:val="24"/>
        </w:numPr>
      </w:pPr>
      <w:r>
        <w:t>Other committees are convened as needed</w:t>
      </w:r>
      <w:r w:rsidR="00A259C4">
        <w:t xml:space="preserve"> and at discretion of the DCT.</w:t>
      </w:r>
    </w:p>
    <w:p w14:paraId="74911BD7" w14:textId="77777777" w:rsidR="00083BEC" w:rsidRDefault="00083BEC" w:rsidP="00E871B7">
      <w:pPr>
        <w:ind w:left="1800"/>
      </w:pPr>
    </w:p>
    <w:p w14:paraId="7DE5FF96" w14:textId="77777777" w:rsidR="00083BEC" w:rsidRDefault="00083BEC">
      <w:bookmarkStart w:id="32" w:name="IX"/>
      <w:r>
        <w:rPr>
          <w:b/>
        </w:rPr>
        <w:t>IX.</w:t>
      </w:r>
      <w:r>
        <w:rPr>
          <w:b/>
        </w:rPr>
        <w:tab/>
        <w:t>Advisement and Evaluation Process</w:t>
      </w:r>
    </w:p>
    <w:bookmarkEnd w:id="32"/>
    <w:p w14:paraId="7B8B2C3A" w14:textId="77777777" w:rsidR="00083BEC" w:rsidRDefault="00083BEC"/>
    <w:p w14:paraId="252CAE53" w14:textId="77777777" w:rsidR="00083BEC" w:rsidRDefault="00083BEC">
      <w:r>
        <w:tab/>
      </w:r>
      <w:bookmarkStart w:id="33" w:name="IXA"/>
      <w:r>
        <w:rPr>
          <w:b/>
        </w:rPr>
        <w:t>A.</w:t>
      </w:r>
      <w:r>
        <w:rPr>
          <w:b/>
        </w:rPr>
        <w:tab/>
        <w:t xml:space="preserve">Advisement and Mentoring </w:t>
      </w:r>
      <w:bookmarkEnd w:id="33"/>
    </w:p>
    <w:p w14:paraId="3E28665E" w14:textId="77777777" w:rsidR="00083BEC" w:rsidRDefault="00083BEC"/>
    <w:p w14:paraId="2EEBF12D" w14:textId="27387D9D" w:rsidR="00083BEC" w:rsidRDefault="00083BEC" w:rsidP="006324CF">
      <w:pPr>
        <w:ind w:left="1800" w:hanging="360"/>
      </w:pPr>
      <w:r>
        <w:t xml:space="preserve">1.Prior to or upon arrival at Rutgers, incoming students are </w:t>
      </w:r>
      <w:r w:rsidR="00463545">
        <w:t>matched with</w:t>
      </w:r>
      <w:r>
        <w:t xml:space="preserve"> a research mentor.</w:t>
      </w:r>
      <w:r w:rsidR="00352C16">
        <w:t xml:space="preserve"> </w:t>
      </w:r>
      <w:r>
        <w:lastRenderedPageBreak/>
        <w:t>Students typically have been admitted b</w:t>
      </w:r>
      <w:r w:rsidR="00463545">
        <w:t>ased on a close alignment of research interests with those of a</w:t>
      </w:r>
      <w:r>
        <w:t xml:space="preserve"> core faculty member, so this assignment is based on mutual interest. Although most students work with the same mentor throughout, </w:t>
      </w:r>
      <w:r w:rsidR="006D541B">
        <w:t xml:space="preserve">with DCT approval </w:t>
      </w:r>
      <w:r>
        <w:t>students have the option of changing mentors as they progress through the program</w:t>
      </w:r>
      <w:r w:rsidR="006D541B">
        <w:t>. Department</w:t>
      </w:r>
      <w:r w:rsidR="00572294">
        <w:t>al</w:t>
      </w:r>
      <w:r w:rsidR="006D541B">
        <w:t xml:space="preserve"> collaboration is encouraged, and students may </w:t>
      </w:r>
      <w:r>
        <w:t xml:space="preserve">work with more than one faculty member </w:t>
      </w:r>
      <w:r w:rsidR="006D541B">
        <w:t xml:space="preserve">concurrently </w:t>
      </w:r>
      <w:r w:rsidR="00572294">
        <w:t>so long as their</w:t>
      </w:r>
      <w:r w:rsidR="006D541B">
        <w:t xml:space="preserve"> primary faculty member approves of the collaboration</w:t>
      </w:r>
      <w:r>
        <w:t>. In all cases, however, the student has a close, apprenticeship relationship with a faculty member who serves as the student’s primary advisor to guide the student in decisions about courses, research, and clinical experiences, and who is aware of the student's progress and difficulties. Students whose primary research mentor is a nonclinical faculty member should also select a clinical faculty</w:t>
      </w:r>
      <w:r w:rsidR="000543B8">
        <w:t xml:space="preserve"> member</w:t>
      </w:r>
      <w:r>
        <w:t xml:space="preserve"> to serve as a clinical mentor/advisor for purposes of career planning and mentoring around issues of professional behavior and development. </w:t>
      </w:r>
    </w:p>
    <w:p w14:paraId="2C901AB3" w14:textId="3D37A98B" w:rsidR="00083BEC" w:rsidRDefault="00083BEC" w:rsidP="006324CF">
      <w:pPr>
        <w:ind w:left="1800" w:hanging="360"/>
      </w:pPr>
      <w:r>
        <w:t xml:space="preserve">2.From the beginning of the first semester, the student works actively with the research mentor. The formal commitment to the research mentor is a minimum of eight hours per week, but most students spend </w:t>
      </w:r>
      <w:r w:rsidR="001B7560">
        <w:t>more than this</w:t>
      </w:r>
      <w:r>
        <w:t xml:space="preserve"> in research activities. </w:t>
      </w:r>
    </w:p>
    <w:p w14:paraId="2F5D0637" w14:textId="1B700FDA" w:rsidR="00083BEC" w:rsidRDefault="00083BEC" w:rsidP="006324CF">
      <w:pPr>
        <w:ind w:left="1800" w:hanging="360"/>
      </w:pPr>
      <w:r>
        <w:t>3.Students should engage in a variety of professional activities beyond research, clinical, and course requirements. Of foremost importance is publication of empirical research in peer-reviewed journals. Additional important activities include collaboration on scholarly chapters and presentation of research at meetings of professional societies. Students should also join professional societies most closely al</w:t>
      </w:r>
      <w:r w:rsidR="00823303">
        <w:t>igned</w:t>
      </w:r>
      <w:r>
        <w:t xml:space="preserve"> with their specific areas of scholarship. Development of a plan for publication, presentation, and involvement in professional societies should be accomplished in consultation with the student’s primary mentor.</w:t>
      </w:r>
    </w:p>
    <w:p w14:paraId="1EC446DF" w14:textId="77777777" w:rsidR="00083BEC" w:rsidRDefault="00083BEC"/>
    <w:p w14:paraId="6ADF9926" w14:textId="77777777" w:rsidR="00083BEC" w:rsidRDefault="00083BEC">
      <w:r>
        <w:tab/>
      </w:r>
      <w:bookmarkStart w:id="34" w:name="IXB"/>
      <w:r>
        <w:rPr>
          <w:b/>
        </w:rPr>
        <w:t>B.</w:t>
      </w:r>
      <w:r>
        <w:rPr>
          <w:b/>
        </w:rPr>
        <w:tab/>
        <w:t xml:space="preserve">Performance Evaluations and Feedback </w:t>
      </w:r>
      <w:bookmarkEnd w:id="34"/>
    </w:p>
    <w:p w14:paraId="1F03333A" w14:textId="77777777" w:rsidR="00083BEC" w:rsidRDefault="00083BEC"/>
    <w:p w14:paraId="58D10B9D" w14:textId="717EDC39" w:rsidR="00083BEC" w:rsidRPr="00A259C4" w:rsidRDefault="00083BEC" w:rsidP="006324CF">
      <w:pPr>
        <w:numPr>
          <w:ilvl w:val="0"/>
          <w:numId w:val="18"/>
        </w:numPr>
        <w:tabs>
          <w:tab w:val="clear" w:pos="2160"/>
          <w:tab w:val="num" w:pos="1800"/>
        </w:tabs>
        <w:ind w:left="1800" w:hanging="360"/>
      </w:pPr>
      <w:r w:rsidRPr="00E871B7">
        <w:rPr>
          <w:lang w:bidi="en-US"/>
        </w:rPr>
        <w:t xml:space="preserve">Our Clinical Ph.D. program is guided by </w:t>
      </w:r>
      <w:proofErr w:type="gramStart"/>
      <w:r w:rsidRPr="00E871B7">
        <w:rPr>
          <w:lang w:bidi="en-US"/>
        </w:rPr>
        <w:t>a number of</w:t>
      </w:r>
      <w:proofErr w:type="gramEnd"/>
      <w:r w:rsidRPr="00E871B7">
        <w:rPr>
          <w:lang w:bidi="en-US"/>
        </w:rPr>
        <w:t xml:space="preserve"> objectives, designed to prepare our students for success as future clinical scientist professionals in a wide range of settings.</w:t>
      </w:r>
      <w:r w:rsidR="00352C16" w:rsidRPr="00E871B7">
        <w:rPr>
          <w:lang w:bidi="en-US"/>
        </w:rPr>
        <w:t xml:space="preserve"> </w:t>
      </w:r>
      <w:r w:rsidRPr="00E871B7">
        <w:rPr>
          <w:lang w:bidi="en-US"/>
        </w:rPr>
        <w:t>In our program structure, the Mentor/Advisor has the primary role of working with students to monitor progress in attaining the</w:t>
      </w:r>
      <w:r w:rsidR="001B7560" w:rsidRPr="00E871B7">
        <w:rPr>
          <w:lang w:bidi="en-US"/>
        </w:rPr>
        <w:t xml:space="preserve">se objectives, supported by </w:t>
      </w:r>
      <w:r w:rsidRPr="00E871B7">
        <w:rPr>
          <w:lang w:bidi="en-US"/>
        </w:rPr>
        <w:t xml:space="preserve">the </w:t>
      </w:r>
      <w:r w:rsidR="00232B4C" w:rsidRPr="00E871B7">
        <w:rPr>
          <w:lang w:bidi="en-US"/>
        </w:rPr>
        <w:t>DCT</w:t>
      </w:r>
      <w:r w:rsidRPr="00E871B7">
        <w:rPr>
          <w:lang w:bidi="en-US"/>
        </w:rPr>
        <w:t xml:space="preserve"> as well as the rest of the faculty and staff. To facilitate that process, we provide a Faculty-Student Advising Tool</w:t>
      </w:r>
      <w:r w:rsidR="001B7560" w:rsidRPr="00E871B7">
        <w:rPr>
          <w:lang w:bidi="en-US"/>
        </w:rPr>
        <w:t xml:space="preserve"> available from the </w:t>
      </w:r>
      <w:r w:rsidR="0051214A" w:rsidRPr="00E871B7">
        <w:rPr>
          <w:lang w:bidi="en-US"/>
        </w:rPr>
        <w:t>DCT</w:t>
      </w:r>
      <w:r w:rsidR="001B7560" w:rsidRPr="00E871B7">
        <w:rPr>
          <w:lang w:bidi="en-US"/>
        </w:rPr>
        <w:t>.</w:t>
      </w:r>
      <w:r w:rsidR="00352C16" w:rsidRPr="00E871B7">
        <w:rPr>
          <w:lang w:bidi="en-US"/>
        </w:rPr>
        <w:t xml:space="preserve"> </w:t>
      </w:r>
      <w:r w:rsidR="001B7560" w:rsidRPr="00E871B7">
        <w:rPr>
          <w:lang w:bidi="en-US"/>
        </w:rPr>
        <w:t>This is a table used to track student progress toward core competencies and our training objectives.</w:t>
      </w:r>
      <w:r w:rsidR="00352C16" w:rsidRPr="00E871B7">
        <w:rPr>
          <w:lang w:bidi="en-US"/>
        </w:rPr>
        <w:t xml:space="preserve"> </w:t>
      </w:r>
      <w:r w:rsidR="001B7560" w:rsidRPr="00E871B7">
        <w:rPr>
          <w:lang w:bidi="en-US"/>
        </w:rPr>
        <w:t>This is a cumulative record of student accomplishment that is updated every semester.</w:t>
      </w:r>
      <w:r w:rsidR="00352C16" w:rsidRPr="00E871B7">
        <w:rPr>
          <w:lang w:bidi="en-US"/>
        </w:rPr>
        <w:t xml:space="preserve"> </w:t>
      </w:r>
      <w:r w:rsidR="001B7560" w:rsidRPr="00E871B7">
        <w:rPr>
          <w:lang w:bidi="en-US"/>
        </w:rPr>
        <w:t>Students record accomplishments and training experiences</w:t>
      </w:r>
      <w:r w:rsidR="00352C16" w:rsidRPr="00E871B7">
        <w:rPr>
          <w:lang w:bidi="en-US"/>
        </w:rPr>
        <w:t xml:space="preserve"> </w:t>
      </w:r>
      <w:r w:rsidR="000719C6" w:rsidRPr="00E871B7">
        <w:rPr>
          <w:lang w:bidi="en-US"/>
        </w:rPr>
        <w:t>under each training objective and the Advisor rates student progress toward each objective in the document.</w:t>
      </w:r>
      <w:r w:rsidR="00352C16" w:rsidRPr="00E871B7">
        <w:rPr>
          <w:lang w:bidi="en-US"/>
        </w:rPr>
        <w:t xml:space="preserve"> </w:t>
      </w:r>
    </w:p>
    <w:p w14:paraId="66B7742D" w14:textId="52537777" w:rsidR="00083BEC" w:rsidRDefault="00083BEC" w:rsidP="006324CF">
      <w:pPr>
        <w:numPr>
          <w:ilvl w:val="0"/>
          <w:numId w:val="18"/>
        </w:numPr>
        <w:tabs>
          <w:tab w:val="clear" w:pos="2160"/>
          <w:tab w:val="num" w:pos="1800"/>
        </w:tabs>
        <w:ind w:left="1800" w:hanging="360"/>
      </w:pPr>
      <w:r>
        <w:t xml:space="preserve">Assessment of student progress is done formally twice a year, at the end of each semester, after course grades and written clinical supervisors' evaluations are available. Prior to these formal meetings, students meet with their advisors at least once during the semester to review progress in the program and to review and complete the Faculty/Student Advising Tool. </w:t>
      </w:r>
      <w:r w:rsidR="000719C6">
        <w:t>C</w:t>
      </w:r>
      <w:r>
        <w:t>linical evaluations</w:t>
      </w:r>
      <w:r w:rsidR="000719C6">
        <w:t xml:space="preserve"> are available</w:t>
      </w:r>
      <w:r>
        <w:t xml:space="preserve"> t</w:t>
      </w:r>
      <w:r w:rsidR="000719C6">
        <w:t>o the Clinical Area Coordinator</w:t>
      </w:r>
      <w:r>
        <w:t xml:space="preserve"> and all research mentors </w:t>
      </w:r>
      <w:r w:rsidR="000719C6">
        <w:t>and are reviewed prior to bi-annual student evaluation faculty meetings.</w:t>
      </w:r>
      <w:r w:rsidR="00352C16">
        <w:t xml:space="preserve"> </w:t>
      </w:r>
      <w:r w:rsidR="000719C6">
        <w:t>All Advisors</w:t>
      </w:r>
      <w:r>
        <w:t xml:space="preserve"> attend these student evaluation meetings or provide input to the </w:t>
      </w:r>
      <w:r w:rsidR="000719C6">
        <w:t xml:space="preserve">Clinical </w:t>
      </w:r>
      <w:r>
        <w:t xml:space="preserve">Area Coordinator prior to the meeting. </w:t>
      </w:r>
      <w:r w:rsidR="000719C6">
        <w:t>After each meeting, s</w:t>
      </w:r>
      <w:r>
        <w:t xml:space="preserve">tudents </w:t>
      </w:r>
      <w:r w:rsidR="000719C6">
        <w:t>receive</w:t>
      </w:r>
      <w:r>
        <w:t xml:space="preserve"> written feedback on the results of these evaluations, commending their accomplishments, and identifying any problems. A particular effort is made to identify students who may be having academic, clinical or personal difficulties in the program. </w:t>
      </w:r>
      <w:r w:rsidR="000719C6">
        <w:t xml:space="preserve">Faculty discussions </w:t>
      </w:r>
      <w:r>
        <w:t xml:space="preserve">may result in a decision to meet with the student to provide feedback, to take a specific action such as requiring remedial action, or to continue to track the student's progress before acting. The faculty member designated to meet with the student may be the </w:t>
      </w:r>
      <w:r w:rsidR="000719C6">
        <w:t>A</w:t>
      </w:r>
      <w:r>
        <w:t xml:space="preserve">dvisor, the </w:t>
      </w:r>
      <w:r w:rsidR="00232B4C">
        <w:t>DCT</w:t>
      </w:r>
      <w:r>
        <w:t>, or another member of the faculty who is in an especially good position to share information or talk with the student. In addition to these formal evaluations, any faculty member may raise a concern or question about a student at any faculty meeting.</w:t>
      </w:r>
      <w:r w:rsidR="00352C16">
        <w:t xml:space="preserve"> </w:t>
      </w:r>
    </w:p>
    <w:p w14:paraId="5D9F39DE" w14:textId="23CDED57" w:rsidR="009A43E1" w:rsidRDefault="009A43E1">
      <w:bookmarkStart w:id="35" w:name="IXC"/>
    </w:p>
    <w:p w14:paraId="02414C1F" w14:textId="37FC1ADC" w:rsidR="00083BEC" w:rsidRDefault="00083BEC" w:rsidP="009E5419">
      <w:pPr>
        <w:ind w:firstLine="720"/>
      </w:pPr>
      <w:r>
        <w:rPr>
          <w:b/>
        </w:rPr>
        <w:t>C.</w:t>
      </w:r>
      <w:r>
        <w:rPr>
          <w:b/>
        </w:rPr>
        <w:tab/>
        <w:t>Remediation</w:t>
      </w:r>
      <w:bookmarkEnd w:id="35"/>
    </w:p>
    <w:p w14:paraId="1E1201ED" w14:textId="77777777" w:rsidR="00083BEC" w:rsidRDefault="00083BEC">
      <w:r>
        <w:tab/>
      </w:r>
    </w:p>
    <w:p w14:paraId="33E0B193" w14:textId="77777777" w:rsidR="00083BEC" w:rsidRDefault="00083BEC">
      <w:pPr>
        <w:numPr>
          <w:ilvl w:val="0"/>
          <w:numId w:val="16"/>
        </w:numPr>
      </w:pPr>
      <w:r>
        <w:lastRenderedPageBreak/>
        <w:t>It is the intention of the faculty that each student admitted to the program will progress through the program to the successful completion of their doctoral degree. To that end, if a student is having difficulties in some aspect of their program, the faculty will consider remedial efforts to enable the student to complete the program.</w:t>
      </w:r>
    </w:p>
    <w:p w14:paraId="4E092207" w14:textId="6608B902" w:rsidR="00083BEC" w:rsidRDefault="00083BEC">
      <w:pPr>
        <w:numPr>
          <w:ilvl w:val="0"/>
          <w:numId w:val="16"/>
        </w:numPr>
      </w:pPr>
      <w:r>
        <w:t>Among the special methods we use to help students remediate deficits are the development of contracts concerning timetables for completion of work, assignment to special practicum settings where we have an especially close oversight opportunity, requiring the carrying of additional cases through the Psychological Clinic to monitor clinical progress, the granting of a leave of absence, and/or recommending personal therapy.</w:t>
      </w:r>
      <w:r w:rsidR="00352C16">
        <w:t xml:space="preserve"> </w:t>
      </w:r>
    </w:p>
    <w:p w14:paraId="4F6B4746" w14:textId="77777777" w:rsidR="00083BEC" w:rsidRDefault="00F07CB5" w:rsidP="00083BEC">
      <w:pPr>
        <w:tabs>
          <w:tab w:val="left" w:pos="720"/>
          <w:tab w:val="left" w:pos="1440"/>
          <w:tab w:val="left" w:pos="2160"/>
        </w:tabs>
      </w:pPr>
      <w:r>
        <w:tab/>
      </w:r>
    </w:p>
    <w:p w14:paraId="619A3560" w14:textId="77777777" w:rsidR="00083BEC" w:rsidRDefault="00083BEC">
      <w:r>
        <w:tab/>
      </w:r>
      <w:bookmarkStart w:id="36" w:name="IXD"/>
      <w:r>
        <w:rPr>
          <w:b/>
        </w:rPr>
        <w:t>D.</w:t>
      </w:r>
      <w:r>
        <w:rPr>
          <w:b/>
        </w:rPr>
        <w:tab/>
        <w:t xml:space="preserve">Retention/Termination </w:t>
      </w:r>
      <w:bookmarkEnd w:id="36"/>
    </w:p>
    <w:p w14:paraId="73FE81C2" w14:textId="77777777" w:rsidR="00083BEC" w:rsidRDefault="00083BEC"/>
    <w:p w14:paraId="05C4E02C" w14:textId="5232F635" w:rsidR="001B1C75" w:rsidRDefault="00083BEC" w:rsidP="00193637">
      <w:pPr>
        <w:ind w:left="720"/>
      </w:pPr>
      <w:r>
        <w:t xml:space="preserve">Given our high degree of admissions selectivity, it is rare that a student cannot meet our academic requirements, but at times students experience personal issues or changes in life circumstances that interfere with their ability to progress through the program. If our remedial efforts fail, the clinical faculty will review the possibility of termination from the program. Students may be recommended for termination based on inadequate academic performance, ethical violations, violations of the University Policy on </w:t>
      </w:r>
      <w:hyperlink r:id="rId29">
        <w:r w:rsidRPr="304B25E5">
          <w:rPr>
            <w:rStyle w:val="Hyperlink"/>
          </w:rPr>
          <w:t>Academic Integrity</w:t>
        </w:r>
      </w:hyperlink>
      <w:r>
        <w:t xml:space="preserve"> or violations of the University Code of </w:t>
      </w:r>
      <w:hyperlink r:id="rId30">
        <w:r w:rsidRPr="304B25E5">
          <w:rPr>
            <w:rStyle w:val="Hyperlink"/>
          </w:rPr>
          <w:t>Student Conduct</w:t>
        </w:r>
      </w:hyperlink>
      <w:r>
        <w:t>. A motion to recommend termination is voted upon by the Clinical Area Faculty. It is then voted upon by the entire Graduate Faculty in Psychology. The Graduate Director then makes a formal recommendation for termination to the Dean of the Graduate School. Note that only two students have been terminated from the clinical program in the past 20 years.</w:t>
      </w:r>
    </w:p>
    <w:p w14:paraId="6CD8B2A7" w14:textId="77777777" w:rsidR="006C179F" w:rsidRDefault="006C179F"/>
    <w:p w14:paraId="504A9320" w14:textId="77777777" w:rsidR="00B03659" w:rsidRPr="00455F59" w:rsidRDefault="00083BEC" w:rsidP="00B03659">
      <w:pPr>
        <w:rPr>
          <w:b/>
        </w:rPr>
      </w:pPr>
      <w:r>
        <w:tab/>
      </w:r>
      <w:bookmarkStart w:id="37" w:name="IXE"/>
      <w:r w:rsidR="00B03659">
        <w:rPr>
          <w:b/>
        </w:rPr>
        <w:t xml:space="preserve">E   </w:t>
      </w:r>
      <w:r w:rsidR="00B03659" w:rsidRPr="00B03659">
        <w:t> </w:t>
      </w:r>
      <w:r w:rsidR="00455F59">
        <w:t xml:space="preserve">       </w:t>
      </w:r>
      <w:r w:rsidR="00B03659" w:rsidRPr="00455F59">
        <w:rPr>
          <w:b/>
        </w:rPr>
        <w:t>Complaints/Grievances</w:t>
      </w:r>
    </w:p>
    <w:bookmarkEnd w:id="37"/>
    <w:p w14:paraId="57FB002D" w14:textId="77777777" w:rsidR="00B03659" w:rsidRPr="00B03659" w:rsidRDefault="00B03659" w:rsidP="00B03659">
      <w:r w:rsidRPr="00B03659">
        <w:t> </w:t>
      </w:r>
    </w:p>
    <w:p w14:paraId="5342981C" w14:textId="6F304F33" w:rsidR="00B03659" w:rsidRPr="00B03659" w:rsidRDefault="00B03659" w:rsidP="00193637">
      <w:pPr>
        <w:tabs>
          <w:tab w:val="left" w:pos="1800"/>
        </w:tabs>
        <w:ind w:left="720"/>
      </w:pPr>
      <w:r>
        <w:t xml:space="preserve">In accordance with </w:t>
      </w:r>
      <w:r w:rsidR="00F27868">
        <w:t xml:space="preserve">the APA Standards of </w:t>
      </w:r>
      <w:r w:rsidR="009A71EA">
        <w:t>Accreditation</w:t>
      </w:r>
      <w:r w:rsidR="00F27868">
        <w:t xml:space="preserve"> for Health Service Psychology</w:t>
      </w:r>
      <w:r>
        <w:t>, our program maintains a record of all formal complaints and grievances filed against us.</w:t>
      </w:r>
      <w:r w:rsidR="00352C16">
        <w:t xml:space="preserve"> </w:t>
      </w:r>
      <w:r>
        <w:t xml:space="preserve">The file containing these grievances is maintained by </w:t>
      </w:r>
      <w:r w:rsidR="00075DE0">
        <w:t xml:space="preserve">the Psychology Department Graduate Program Manager </w:t>
      </w:r>
      <w:r>
        <w:t xml:space="preserve">and is locked with access restricted only to </w:t>
      </w:r>
      <w:r w:rsidR="00075DE0">
        <w:t xml:space="preserve">them </w:t>
      </w:r>
      <w:r>
        <w:t xml:space="preserve">and to the </w:t>
      </w:r>
      <w:r w:rsidR="00075DE0">
        <w:t>DCT</w:t>
      </w:r>
      <w:r>
        <w:t>, although APA Accreditation Site Visitors reserve the right to examine these materials if they so choose.</w:t>
      </w:r>
      <w:r w:rsidR="00352C16">
        <w:t xml:space="preserve"> </w:t>
      </w:r>
      <w:r>
        <w:t>We also have a log that is anonymous and includes the date of the filing, the issue, the actions taken, and the level (area, department, administration) at which the complaint is adjudicated.</w:t>
      </w:r>
      <w:r w:rsidR="00352C16">
        <w:t xml:space="preserve"> </w:t>
      </w:r>
      <w:r w:rsidR="00821379">
        <w:t>N</w:t>
      </w:r>
      <w:r>
        <w:t xml:space="preserve">o complaints/grievances have been filed </w:t>
      </w:r>
      <w:r w:rsidR="00821379">
        <w:t>since at least 2003</w:t>
      </w:r>
      <w:r>
        <w:t>.</w:t>
      </w:r>
    </w:p>
    <w:p w14:paraId="3CD25B3D" w14:textId="77777777" w:rsidR="00B03659" w:rsidRPr="00B03659" w:rsidRDefault="00B03659" w:rsidP="00193637">
      <w:pPr>
        <w:tabs>
          <w:tab w:val="left" w:pos="1800"/>
        </w:tabs>
        <w:ind w:left="720" w:hanging="360"/>
      </w:pPr>
      <w:r w:rsidRPr="00B03659">
        <w:t> </w:t>
      </w:r>
    </w:p>
    <w:p w14:paraId="6D0310AB" w14:textId="2B5B5808" w:rsidR="00B03659" w:rsidRPr="00B03659" w:rsidRDefault="00B03659" w:rsidP="00193637">
      <w:pPr>
        <w:tabs>
          <w:tab w:val="left" w:pos="1800"/>
        </w:tabs>
        <w:ind w:left="720"/>
      </w:pPr>
      <w:r>
        <w:t xml:space="preserve">The issues around which students may wish to file complaints or grievances include those related to the classroom, field placements, personal discrimination or harassment, sexual or physical misconduct, violation of APA ethical principles (discussed </w:t>
      </w:r>
      <w:r w:rsidR="000719C6">
        <w:t>above</w:t>
      </w:r>
      <w:r>
        <w:t>), violations of scholarly ethics, and other potential violations of the Student Code of Conduct.</w:t>
      </w:r>
      <w:r w:rsidR="00352C16">
        <w:t xml:space="preserve"> </w:t>
      </w:r>
      <w:r>
        <w:t xml:space="preserve">Student academic appeals are, where possible, handled within the Psychology Department. Initially, the student should take the issue to the </w:t>
      </w:r>
      <w:r w:rsidR="00B76259">
        <w:t>DCT</w:t>
      </w:r>
      <w:r>
        <w:t>.</w:t>
      </w:r>
      <w:r w:rsidR="00352C16">
        <w:t xml:space="preserve"> </w:t>
      </w:r>
      <w:r>
        <w:t xml:space="preserve">The Clinical Area Coordinator then consults with all parties and recommends a resolution. If this is unsuccessful, the matter is referred to the Student Appeals Committee within the </w:t>
      </w:r>
      <w:r w:rsidR="00B76259">
        <w:t xml:space="preserve">Psychology </w:t>
      </w:r>
      <w:r>
        <w:t>Department. The Student Appeals Committee convenes, investigates, deliberates, and reports its recommendations for decision in closed session to the Department. Appeals may be reconsidered upon motion of the Department Chair or a petition of ten faculty members.</w:t>
      </w:r>
    </w:p>
    <w:p w14:paraId="29A36456" w14:textId="77777777" w:rsidR="00B03659" w:rsidRPr="00B03659" w:rsidRDefault="00B03659" w:rsidP="00193637">
      <w:pPr>
        <w:tabs>
          <w:tab w:val="left" w:pos="1800"/>
        </w:tabs>
        <w:ind w:left="720" w:hanging="360"/>
      </w:pPr>
      <w:r w:rsidRPr="00B03659">
        <w:t> </w:t>
      </w:r>
    </w:p>
    <w:p w14:paraId="7C4D0697" w14:textId="592C8AA6" w:rsidR="00B03659" w:rsidRPr="00B03659" w:rsidRDefault="00B03659" w:rsidP="00193637">
      <w:pPr>
        <w:tabs>
          <w:tab w:val="left" w:pos="1800"/>
        </w:tabs>
        <w:ind w:left="720"/>
      </w:pPr>
      <w:r w:rsidRPr="00B03659">
        <w:t xml:space="preserve">The procedure for ethical and other violations also should begin with the </w:t>
      </w:r>
      <w:r w:rsidR="0036767C">
        <w:t>DCT</w:t>
      </w:r>
      <w:r w:rsidRPr="00B03659">
        <w:t xml:space="preserve"> or, if conflict of interest is a consideration, the Vice Chair for Graduate Studies.</w:t>
      </w:r>
      <w:r w:rsidR="00352C16">
        <w:t xml:space="preserve"> </w:t>
      </w:r>
      <w:r w:rsidRPr="00B03659">
        <w:t xml:space="preserve">The University has specific procedures and remedies if the issues cannot be resolved </w:t>
      </w:r>
      <w:r w:rsidR="00821379">
        <w:t>to satisfaction</w:t>
      </w:r>
      <w:r w:rsidR="00821379" w:rsidRPr="00B03659">
        <w:t xml:space="preserve"> </w:t>
      </w:r>
      <w:r w:rsidRPr="00B03659">
        <w:t>at the Area or Departmental level or if confidentiality is a concern.</w:t>
      </w:r>
      <w:r w:rsidR="00352C16">
        <w:t xml:space="preserve"> </w:t>
      </w:r>
      <w:r w:rsidRPr="00B03659">
        <w:t>These are detailed at the web links below.</w:t>
      </w:r>
      <w:r w:rsidR="00352C16">
        <w:t xml:space="preserve"> </w:t>
      </w:r>
      <w:r w:rsidRPr="00B03659">
        <w:t>Ultimately, the Office of the S</w:t>
      </w:r>
      <w:r w:rsidR="000719C6">
        <w:t>chool of Arts and Sciences</w:t>
      </w:r>
      <w:r w:rsidRPr="00B03659">
        <w:t xml:space="preserve"> Dean should be contacted if there are questions about how to proceed with a grievance or if there are concerns with handling the issue within the Department.</w:t>
      </w:r>
    </w:p>
    <w:p w14:paraId="3202B668" w14:textId="77777777" w:rsidR="00193637" w:rsidRDefault="00B03659" w:rsidP="00193637">
      <w:pPr>
        <w:ind w:left="720"/>
      </w:pPr>
      <w:r w:rsidRPr="00B03659">
        <w:t> </w:t>
      </w:r>
    </w:p>
    <w:p w14:paraId="2D1C8ED2" w14:textId="4CB3E09E" w:rsidR="00B03659" w:rsidRPr="00B03659" w:rsidRDefault="002352C8" w:rsidP="00193637">
      <w:pPr>
        <w:ind w:left="720"/>
      </w:pPr>
      <w:r w:rsidRPr="304B25E5">
        <w:rPr>
          <w:color w:val="000000" w:themeColor="text1"/>
        </w:rPr>
        <w:t xml:space="preserve">Here can be found </w:t>
      </w:r>
      <w:r w:rsidR="00B03659" w:rsidRPr="304B25E5">
        <w:rPr>
          <w:color w:val="000000" w:themeColor="text1"/>
        </w:rPr>
        <w:t>the overall University policies: “</w:t>
      </w:r>
      <w:hyperlink r:id="rId31" w:history="1">
        <w:r w:rsidR="00B03659" w:rsidRPr="00850096">
          <w:rPr>
            <w:rStyle w:val="Hyperlink"/>
          </w:rPr>
          <w:t>The University Code of Student Conduct</w:t>
        </w:r>
      </w:hyperlink>
      <w:r w:rsidRPr="00850096">
        <w:t xml:space="preserve">” </w:t>
      </w:r>
      <w:r w:rsidRPr="304B25E5">
        <w:rPr>
          <w:color w:val="000000" w:themeColor="text1"/>
        </w:rPr>
        <w:t xml:space="preserve">that </w:t>
      </w:r>
      <w:r w:rsidR="00B03659" w:rsidRPr="304B25E5">
        <w:rPr>
          <w:color w:val="000000" w:themeColor="text1"/>
        </w:rPr>
        <w:t>governs the student disciplinary process</w:t>
      </w:r>
      <w:r w:rsidR="00B03659" w:rsidRPr="304B25E5">
        <w:rPr>
          <w:color w:val="292525"/>
        </w:rPr>
        <w:t xml:space="preserve"> at Rutgers. The Code describes prohibited behaviors, potential sanctions for violations of the Code, and the process for adjudicating alleged violations of the Code.”</w:t>
      </w:r>
      <w:r w:rsidR="00352C16" w:rsidRPr="304B25E5">
        <w:rPr>
          <w:color w:val="292525"/>
        </w:rPr>
        <w:t xml:space="preserve"> </w:t>
      </w:r>
    </w:p>
    <w:p w14:paraId="3B9FDC5D" w14:textId="77777777" w:rsidR="00B03659" w:rsidRPr="00B03659" w:rsidRDefault="00B03659" w:rsidP="00193637">
      <w:pPr>
        <w:tabs>
          <w:tab w:val="left" w:pos="1800"/>
        </w:tabs>
        <w:ind w:left="720"/>
      </w:pPr>
      <w:r w:rsidRPr="00B03659">
        <w:t> </w:t>
      </w:r>
    </w:p>
    <w:p w14:paraId="7ED5BFF6" w14:textId="0728EFFD" w:rsidR="001B1C75" w:rsidRDefault="002352C8" w:rsidP="002724D3">
      <w:pPr>
        <w:tabs>
          <w:tab w:val="left" w:pos="1800"/>
        </w:tabs>
        <w:ind w:left="720"/>
      </w:pPr>
      <w:r>
        <w:lastRenderedPageBreak/>
        <w:t xml:space="preserve">Here can be found </w:t>
      </w:r>
      <w:hyperlink r:id="rId32">
        <w:r w:rsidRPr="304B25E5">
          <w:rPr>
            <w:rStyle w:val="Hyperlink"/>
          </w:rPr>
          <w:t>U</w:t>
        </w:r>
        <w:r w:rsidR="00B03659" w:rsidRPr="304B25E5">
          <w:rPr>
            <w:rStyle w:val="Hyperlink"/>
          </w:rPr>
          <w:t xml:space="preserve">niversity </w:t>
        </w:r>
        <w:r w:rsidRPr="304B25E5">
          <w:rPr>
            <w:rStyle w:val="Hyperlink"/>
          </w:rPr>
          <w:t>G</w:t>
        </w:r>
        <w:r w:rsidR="00B03659" w:rsidRPr="304B25E5">
          <w:rPr>
            <w:rStyle w:val="Hyperlink"/>
          </w:rPr>
          <w:t xml:space="preserve">rievance </w:t>
        </w:r>
        <w:r w:rsidRPr="304B25E5">
          <w:rPr>
            <w:rStyle w:val="Hyperlink"/>
          </w:rPr>
          <w:t>P</w:t>
        </w:r>
        <w:r w:rsidR="00B03659" w:rsidRPr="304B25E5">
          <w:rPr>
            <w:rStyle w:val="Hyperlink"/>
          </w:rPr>
          <w:t>rocedure</w:t>
        </w:r>
      </w:hyperlink>
      <w:r w:rsidR="00B03659">
        <w:t>s related to misconduct by students and others.</w:t>
      </w:r>
    </w:p>
    <w:p w14:paraId="69323AF3" w14:textId="77777777" w:rsidR="00B03659" w:rsidRPr="00B03659" w:rsidRDefault="00B03659" w:rsidP="00193637">
      <w:pPr>
        <w:tabs>
          <w:tab w:val="left" w:pos="1800"/>
        </w:tabs>
        <w:ind w:left="720"/>
      </w:pPr>
      <w:r w:rsidRPr="00B03659">
        <w:t> </w:t>
      </w:r>
    </w:p>
    <w:p w14:paraId="470C5C69" w14:textId="488B65E5" w:rsidR="00B03659" w:rsidRDefault="002352C8" w:rsidP="00193637">
      <w:pPr>
        <w:tabs>
          <w:tab w:val="left" w:pos="1800"/>
        </w:tabs>
        <w:ind w:left="720"/>
      </w:pPr>
      <w:r>
        <w:t xml:space="preserve">Here can be found </w:t>
      </w:r>
      <w:hyperlink r:id="rId33">
        <w:r w:rsidRPr="304B25E5">
          <w:rPr>
            <w:rStyle w:val="Hyperlink"/>
          </w:rPr>
          <w:t>FAQs for Student Complaints and Respondents</w:t>
        </w:r>
      </w:hyperlink>
      <w:r>
        <w:t xml:space="preserve"> page, which provides</w:t>
      </w:r>
      <w:r w:rsidR="00B03659">
        <w:t xml:space="preserve"> university policies</w:t>
      </w:r>
      <w:r>
        <w:t xml:space="preserve">, guidance, and resources </w:t>
      </w:r>
      <w:r w:rsidR="00B03659">
        <w:t xml:space="preserve">specific to general discrimination and harassment </w:t>
      </w:r>
      <w:r>
        <w:t>grievance</w:t>
      </w:r>
      <w:r w:rsidR="00B03659">
        <w:t xml:space="preserve"> procedures students </w:t>
      </w:r>
      <w:r>
        <w:t>related to misconduct by students and others.</w:t>
      </w:r>
    </w:p>
    <w:p w14:paraId="4E36F2A3" w14:textId="77777777" w:rsidR="00AE5EA9" w:rsidRPr="00B03659" w:rsidRDefault="00AE5EA9" w:rsidP="00193637">
      <w:pPr>
        <w:tabs>
          <w:tab w:val="left" w:pos="1800"/>
        </w:tabs>
        <w:ind w:left="720"/>
      </w:pPr>
    </w:p>
    <w:p w14:paraId="404203B5" w14:textId="77777777" w:rsidR="00083BEC" w:rsidRDefault="00083BEC" w:rsidP="00B03659">
      <w:bookmarkStart w:id="38" w:name="X"/>
    </w:p>
    <w:p w14:paraId="3F950F3F" w14:textId="77777777" w:rsidR="00083BEC" w:rsidRDefault="00083BEC">
      <w:pPr>
        <w:rPr>
          <w:b/>
        </w:rPr>
      </w:pPr>
      <w:r>
        <w:rPr>
          <w:b/>
        </w:rPr>
        <w:t>X.</w:t>
      </w:r>
      <w:r>
        <w:rPr>
          <w:b/>
        </w:rPr>
        <w:tab/>
      </w:r>
      <w:r w:rsidR="00E9786F">
        <w:rPr>
          <w:b/>
        </w:rPr>
        <w:t>Funding</w:t>
      </w:r>
      <w:r>
        <w:rPr>
          <w:b/>
        </w:rPr>
        <w:t xml:space="preserve"> and Support </w:t>
      </w:r>
    </w:p>
    <w:bookmarkEnd w:id="38"/>
    <w:p w14:paraId="5476AB38" w14:textId="77777777" w:rsidR="00E9786F" w:rsidRDefault="00E9786F"/>
    <w:p w14:paraId="67935A2F" w14:textId="77777777" w:rsidR="00083BEC" w:rsidRDefault="00083BEC">
      <w:r>
        <w:tab/>
      </w:r>
      <w:r>
        <w:rPr>
          <w:b/>
        </w:rPr>
        <w:t>A</w:t>
      </w:r>
      <w:bookmarkStart w:id="39" w:name="XA"/>
      <w:r>
        <w:rPr>
          <w:b/>
        </w:rPr>
        <w:t>.</w:t>
      </w:r>
      <w:r>
        <w:tab/>
      </w:r>
      <w:r>
        <w:rPr>
          <w:b/>
        </w:rPr>
        <w:t xml:space="preserve">Period of Support </w:t>
      </w:r>
    </w:p>
    <w:bookmarkEnd w:id="39"/>
    <w:p w14:paraId="1AF7AAEC" w14:textId="77777777" w:rsidR="00083BEC" w:rsidRDefault="00083BEC"/>
    <w:p w14:paraId="2A64DE27" w14:textId="7AC14D37" w:rsidR="00083BEC" w:rsidRPr="0036498B" w:rsidRDefault="00083BEC" w:rsidP="00193637">
      <w:pPr>
        <w:ind w:left="720"/>
      </w:pPr>
      <w:r>
        <w:t>The clinical training program is committed to providing full support (tuition plus stipend) to all students for f</w:t>
      </w:r>
      <w:r w:rsidR="004465DB">
        <w:t>ive</w:t>
      </w:r>
      <w:r>
        <w:t xml:space="preserve"> years. Support is provided through Fellowships, Teaching Assistantships, Research Assistantships, and NIH predoctoral Research Training grants. Specific details about </w:t>
      </w:r>
      <w:r w:rsidR="00821379">
        <w:t xml:space="preserve">these </w:t>
      </w:r>
      <w:r>
        <w:t xml:space="preserve">are described in the on-line catalogue of The Graduate School – New </w:t>
      </w:r>
      <w:r w:rsidRPr="0036498B">
        <w:t>Brunswick</w:t>
      </w:r>
      <w:r w:rsidR="00821379" w:rsidRPr="0036498B">
        <w:t xml:space="preserve"> (see </w:t>
      </w:r>
      <w:r w:rsidR="00CE39F6">
        <w:t>below</w:t>
      </w:r>
      <w:r w:rsidR="00821379" w:rsidRPr="0036498B">
        <w:t>)</w:t>
      </w:r>
      <w:r w:rsidRPr="0036498B">
        <w:t xml:space="preserve"> and the special office for graduate student funding (</w:t>
      </w:r>
      <w:hyperlink r:id="rId34" w:history="1">
        <w:r w:rsidR="00CE39F6" w:rsidRPr="00E871B7">
          <w:rPr>
            <w:rStyle w:val="Hyperlink"/>
          </w:rPr>
          <w:t>http://gradfund.rutgers.edu</w:t>
        </w:r>
      </w:hyperlink>
      <w:r w:rsidRPr="0036498B">
        <w:rPr>
          <w:rStyle w:val="HTMLCite"/>
          <w:i w:val="0"/>
        </w:rPr>
        <w:t>)</w:t>
      </w:r>
      <w:r w:rsidRPr="0036498B">
        <w:rPr>
          <w:rStyle w:val="HTMLCite"/>
        </w:rPr>
        <w:t>.</w:t>
      </w:r>
    </w:p>
    <w:p w14:paraId="7AAB3D67" w14:textId="77777777" w:rsidR="00083BEC" w:rsidRDefault="00083BEC">
      <w:pPr>
        <w:ind w:left="2160" w:hanging="720"/>
      </w:pPr>
    </w:p>
    <w:p w14:paraId="165FA450" w14:textId="77777777" w:rsidR="00083BEC" w:rsidRDefault="00083BEC">
      <w:r>
        <w:rPr>
          <w:b/>
        </w:rPr>
        <w:tab/>
      </w:r>
      <w:bookmarkStart w:id="40" w:name="XB"/>
      <w:r>
        <w:rPr>
          <w:b/>
        </w:rPr>
        <w:t>B.</w:t>
      </w:r>
      <w:r>
        <w:rPr>
          <w:b/>
        </w:rPr>
        <w:tab/>
        <w:t xml:space="preserve">Restriction on Financial Aid and Employment </w:t>
      </w:r>
      <w:bookmarkEnd w:id="40"/>
    </w:p>
    <w:p w14:paraId="6E2F4955" w14:textId="77777777" w:rsidR="00083BEC" w:rsidRDefault="00083BEC"/>
    <w:p w14:paraId="271D2B88" w14:textId="64BC3A2E" w:rsidR="00083BEC" w:rsidRDefault="00083BEC" w:rsidP="00193637">
      <w:pPr>
        <w:ind w:left="720"/>
      </w:pPr>
      <w:r>
        <w:t>Students who hold fellowships, teaching assistantships, graduate assistantships, or Walter Russell Scholarships may not accept employment outside of their academic department without the permission of the Graduate Director and the Dean of the Graduate School</w:t>
      </w:r>
      <w:r w:rsidR="00CE39F6">
        <w:t xml:space="preserve">: </w:t>
      </w:r>
      <w:r w:rsidR="00CE39F6" w:rsidRPr="00CE39F6">
        <w:t>https://grad.rutgers.edu/current-students/policies-procedures-students</w:t>
      </w:r>
    </w:p>
    <w:p w14:paraId="251BB861" w14:textId="77777777" w:rsidR="00083BEC" w:rsidRDefault="00083BEC"/>
    <w:p w14:paraId="337D2F04" w14:textId="77777777" w:rsidR="00083BEC" w:rsidRDefault="00083BEC">
      <w:r>
        <w:tab/>
      </w:r>
      <w:bookmarkStart w:id="41" w:name="XC"/>
      <w:r>
        <w:rPr>
          <w:b/>
        </w:rPr>
        <w:t>C.</w:t>
      </w:r>
      <w:r>
        <w:rPr>
          <w:b/>
        </w:rPr>
        <w:tab/>
        <w:t>Additional Sources of Support</w:t>
      </w:r>
      <w:bookmarkEnd w:id="41"/>
      <w:r>
        <w:rPr>
          <w:b/>
        </w:rPr>
        <w:t xml:space="preserve"> </w:t>
      </w:r>
    </w:p>
    <w:p w14:paraId="648174C2" w14:textId="77777777" w:rsidR="00083BEC" w:rsidRDefault="00083BEC"/>
    <w:p w14:paraId="55691B2E" w14:textId="351CF1F7" w:rsidR="00083BEC" w:rsidRDefault="00083BEC" w:rsidP="002F723E">
      <w:pPr>
        <w:ind w:left="1800" w:hanging="360"/>
      </w:pPr>
      <w:r>
        <w:t>1.There are numerous sources of outside support for students. Students are encouraged to explore external fellowships and individual predoctoral training grants.</w:t>
      </w:r>
      <w:r w:rsidR="00352C16">
        <w:t xml:space="preserve"> </w:t>
      </w:r>
    </w:p>
    <w:p w14:paraId="3C449259" w14:textId="327B6D6B" w:rsidR="00083BEC" w:rsidRDefault="00083BEC" w:rsidP="006324CF">
      <w:pPr>
        <w:tabs>
          <w:tab w:val="left" w:pos="1800"/>
        </w:tabs>
        <w:ind w:left="1800" w:hanging="360"/>
      </w:pPr>
      <w:r>
        <w:t>2.</w:t>
      </w:r>
      <w:r>
        <w:tab/>
        <w:t>Common sources of external support include the National Institutes of Health, the National Science Foundation, the Ford Foundation, and the American Psychological Association.</w:t>
      </w:r>
    </w:p>
    <w:p w14:paraId="2DAF239E" w14:textId="529959E0" w:rsidR="00083BEC" w:rsidRDefault="00083BEC" w:rsidP="006324CF">
      <w:pPr>
        <w:ind w:left="1800" w:hanging="360"/>
      </w:pPr>
      <w:r>
        <w:t xml:space="preserve">3.Complete information about external funding sources is available from the </w:t>
      </w:r>
      <w:proofErr w:type="spellStart"/>
      <w:r w:rsidR="00E9786F">
        <w:t>GradFund</w:t>
      </w:r>
      <w:proofErr w:type="spellEnd"/>
      <w:r w:rsidR="00E9786F">
        <w:t xml:space="preserve"> program in the Graduate School (</w:t>
      </w:r>
      <w:r w:rsidR="00986E56">
        <w:t>https://gradfund.rutgers.edu</w:t>
      </w:r>
      <w:r w:rsidR="00E9786F">
        <w:t>).</w:t>
      </w:r>
      <w:r w:rsidR="00352C16">
        <w:t xml:space="preserve"> </w:t>
      </w:r>
      <w:r w:rsidR="00E9786F">
        <w:t xml:space="preserve">Additional information is available from the </w:t>
      </w:r>
      <w:hyperlink r:id="rId35">
        <w:r w:rsidRPr="358F2C9A">
          <w:rPr>
            <w:rStyle w:val="Hyperlink"/>
          </w:rPr>
          <w:t xml:space="preserve">University Office </w:t>
        </w:r>
        <w:r w:rsidR="00CE39F6" w:rsidRPr="358F2C9A">
          <w:rPr>
            <w:rStyle w:val="Hyperlink"/>
          </w:rPr>
          <w:t xml:space="preserve">for </w:t>
        </w:r>
        <w:r w:rsidRPr="358F2C9A">
          <w:rPr>
            <w:rStyle w:val="Hyperlink"/>
          </w:rPr>
          <w:t>Research</w:t>
        </w:r>
      </w:hyperlink>
      <w:r>
        <w:t xml:space="preserve"> </w:t>
      </w:r>
    </w:p>
    <w:p w14:paraId="32F64296" w14:textId="77777777" w:rsidR="00083BEC" w:rsidRDefault="00083BEC">
      <w:r>
        <w:tab/>
      </w:r>
    </w:p>
    <w:p w14:paraId="2C653455" w14:textId="77777777" w:rsidR="00083BEC" w:rsidRDefault="00083BEC">
      <w:r>
        <w:tab/>
      </w:r>
      <w:bookmarkStart w:id="42" w:name="XD"/>
      <w:r>
        <w:rPr>
          <w:b/>
        </w:rPr>
        <w:t>D.</w:t>
      </w:r>
      <w:r>
        <w:rPr>
          <w:b/>
        </w:rPr>
        <w:tab/>
        <w:t>Student Services</w:t>
      </w:r>
      <w:bookmarkEnd w:id="42"/>
      <w:r>
        <w:rPr>
          <w:b/>
        </w:rPr>
        <w:t xml:space="preserve"> </w:t>
      </w:r>
    </w:p>
    <w:p w14:paraId="4195716D" w14:textId="77777777" w:rsidR="00083BEC" w:rsidRDefault="00083BEC"/>
    <w:p w14:paraId="1D2D468E" w14:textId="233A6FFC" w:rsidR="00083BEC" w:rsidRDefault="00083BEC" w:rsidP="00193637">
      <w:pPr>
        <w:tabs>
          <w:tab w:val="left" w:pos="2070"/>
        </w:tabs>
        <w:ind w:left="720"/>
      </w:pPr>
      <w:r>
        <w:t xml:space="preserve">A range of student services </w:t>
      </w:r>
      <w:r w:rsidR="5B170BA8">
        <w:t>are</w:t>
      </w:r>
      <w:r>
        <w:t xml:space="preserve"> available at the University, including libraries, computer facilities, housing, dining services, student health services and insurance, counseling services, services for international students, student assistance, day-care centers, the Rutgers University Police, intercampus transportation, the Paul Robeson Cultural Center, the Center for Latino Arts and Culture, </w:t>
      </w:r>
      <w:r w:rsidR="00E9786F">
        <w:t xml:space="preserve">the Asian-American Cultural Center, </w:t>
      </w:r>
      <w:r>
        <w:t xml:space="preserve">and the office of Diverse Community Affairs and Lesbian-Gay Concerns. All graduate students are automatically members of the </w:t>
      </w:r>
      <w:hyperlink r:id="rId36" w:history="1">
        <w:r w:rsidRPr="00CE39F6">
          <w:rPr>
            <w:rStyle w:val="Hyperlink"/>
          </w:rPr>
          <w:t>Graduate Student Association</w:t>
        </w:r>
      </w:hyperlink>
      <w:r>
        <w:t>. Each of these services is detailed in the on-line catalogue of The Graduate School - New Brunswick</w:t>
      </w:r>
      <w:r w:rsidR="00821379">
        <w:t xml:space="preserve"> (see</w:t>
      </w:r>
      <w:r w:rsidR="00CE39F6">
        <w:t xml:space="preserve"> below</w:t>
      </w:r>
      <w:r w:rsidR="00821379">
        <w:t>)</w:t>
      </w:r>
      <w:r>
        <w:t>.</w:t>
      </w:r>
      <w:r w:rsidR="00352C16">
        <w:t xml:space="preserve"> </w:t>
      </w:r>
    </w:p>
    <w:p w14:paraId="2B237A9C" w14:textId="77777777" w:rsidR="00AE5EA9" w:rsidRDefault="00AE5EA9" w:rsidP="00193637">
      <w:pPr>
        <w:tabs>
          <w:tab w:val="left" w:pos="2070"/>
        </w:tabs>
        <w:ind w:left="720"/>
      </w:pPr>
    </w:p>
    <w:p w14:paraId="6CF874E6" w14:textId="77777777" w:rsidR="00083BEC" w:rsidRDefault="00083BEC"/>
    <w:p w14:paraId="12A9880E" w14:textId="77777777" w:rsidR="00083BEC" w:rsidRDefault="00083BEC">
      <w:pPr>
        <w:rPr>
          <w:b/>
        </w:rPr>
      </w:pPr>
      <w:bookmarkStart w:id="43" w:name="XI"/>
      <w:r>
        <w:rPr>
          <w:b/>
        </w:rPr>
        <w:t>XI.</w:t>
      </w:r>
      <w:r>
        <w:rPr>
          <w:b/>
        </w:rPr>
        <w:tab/>
        <w:t>Intradepartmental Transfers</w:t>
      </w:r>
    </w:p>
    <w:bookmarkEnd w:id="43"/>
    <w:p w14:paraId="0CD5352A" w14:textId="77777777" w:rsidR="00083BEC" w:rsidRDefault="00083BEC">
      <w:pPr>
        <w:rPr>
          <w:b/>
        </w:rPr>
      </w:pPr>
    </w:p>
    <w:p w14:paraId="3FAC64A2" w14:textId="539D6F5F" w:rsidR="00AE5EA9" w:rsidRDefault="00083BEC">
      <w:r>
        <w:t xml:space="preserve">Students enrolled in any Psychology Departmental Program who wish to transfer to another Program within the Department of Psychology may do so only if the transfer request is approved by the </w:t>
      </w:r>
      <w:r w:rsidR="00E9786F">
        <w:t xml:space="preserve">Graduate </w:t>
      </w:r>
      <w:r>
        <w:t xml:space="preserve">Director, the new program's </w:t>
      </w:r>
      <w:r w:rsidR="00821379">
        <w:t>A</w:t>
      </w:r>
      <w:r>
        <w:t xml:space="preserve">rea </w:t>
      </w:r>
      <w:r w:rsidR="00821379">
        <w:t>C</w:t>
      </w:r>
      <w:r>
        <w:t>oo</w:t>
      </w:r>
      <w:r w:rsidR="00821379">
        <w:t>rdinator and the new program's A</w:t>
      </w:r>
      <w:r>
        <w:t xml:space="preserve">dmissions </w:t>
      </w:r>
      <w:r w:rsidR="00821379">
        <w:t>C</w:t>
      </w:r>
      <w:r>
        <w:t>ommittee. For the Clinical Area, decisions about transfers are made at the same time as decisions about new admissions to the program, and the core faculty operate as an admissions committee of the whole in making transfer decisions.</w:t>
      </w:r>
    </w:p>
    <w:p w14:paraId="4AAC7110" w14:textId="77777777" w:rsidR="00083BEC" w:rsidRDefault="00083BEC" w:rsidP="304B25E5"/>
    <w:p w14:paraId="7BE2B026" w14:textId="77777777" w:rsidR="00AE5EA9" w:rsidRDefault="00AE5EA9" w:rsidP="304B25E5"/>
    <w:p w14:paraId="6DD80F00" w14:textId="77777777" w:rsidR="00AE5EA9" w:rsidRDefault="00AE5EA9" w:rsidP="304B25E5"/>
    <w:p w14:paraId="547A4409" w14:textId="77777777" w:rsidR="00083BEC" w:rsidRDefault="00083BEC" w:rsidP="304B25E5">
      <w:pPr>
        <w:rPr>
          <w:b/>
          <w:bCs/>
        </w:rPr>
      </w:pPr>
      <w:bookmarkStart w:id="44" w:name="XII"/>
      <w:r w:rsidRPr="304B25E5">
        <w:rPr>
          <w:b/>
          <w:bCs/>
        </w:rPr>
        <w:lastRenderedPageBreak/>
        <w:t>XII.</w:t>
      </w:r>
      <w:r>
        <w:tab/>
      </w:r>
      <w:r w:rsidRPr="304B25E5">
        <w:rPr>
          <w:b/>
          <w:bCs/>
        </w:rPr>
        <w:t xml:space="preserve">Key </w:t>
      </w:r>
      <w:r w:rsidR="00AC2A8D" w:rsidRPr="304B25E5">
        <w:rPr>
          <w:b/>
          <w:bCs/>
        </w:rPr>
        <w:t>Contact Information</w:t>
      </w:r>
    </w:p>
    <w:bookmarkEnd w:id="44"/>
    <w:p w14:paraId="7190E336" w14:textId="77777777" w:rsidR="00083BEC" w:rsidRDefault="00083BEC"/>
    <w:p w14:paraId="5E697591" w14:textId="77777777" w:rsidR="00083BEC" w:rsidRDefault="00083BEC">
      <w:pPr>
        <w:rPr>
          <w:u w:val="single"/>
        </w:rPr>
      </w:pPr>
      <w:r>
        <w:rPr>
          <w:u w:val="single"/>
        </w:rPr>
        <w:t xml:space="preserve">Clinical Area </w:t>
      </w:r>
    </w:p>
    <w:p w14:paraId="0ED02BB2" w14:textId="77777777" w:rsidR="00083BEC" w:rsidRDefault="00083BEC">
      <w:pPr>
        <w:rPr>
          <w:u w:val="single"/>
        </w:rPr>
      </w:pPr>
    </w:p>
    <w:p w14:paraId="63291458" w14:textId="74A30CC9" w:rsidR="00083BEC" w:rsidRDefault="00B00148">
      <w:r w:rsidRPr="304B25E5">
        <w:rPr>
          <w:b/>
          <w:bCs/>
        </w:rPr>
        <w:t>D</w:t>
      </w:r>
      <w:r w:rsidR="001219A2" w:rsidRPr="304B25E5">
        <w:rPr>
          <w:b/>
          <w:bCs/>
        </w:rPr>
        <w:t xml:space="preserve">irector of </w:t>
      </w:r>
      <w:r w:rsidRPr="304B25E5">
        <w:rPr>
          <w:b/>
          <w:bCs/>
        </w:rPr>
        <w:t>C</w:t>
      </w:r>
      <w:r w:rsidR="001219A2" w:rsidRPr="304B25E5">
        <w:rPr>
          <w:b/>
          <w:bCs/>
        </w:rPr>
        <w:t xml:space="preserve">linical </w:t>
      </w:r>
      <w:r w:rsidRPr="304B25E5">
        <w:rPr>
          <w:b/>
          <w:bCs/>
        </w:rPr>
        <w:t>T</w:t>
      </w:r>
      <w:r w:rsidR="001219A2" w:rsidRPr="304B25E5">
        <w:rPr>
          <w:b/>
          <w:bCs/>
        </w:rPr>
        <w:t>raining</w:t>
      </w:r>
      <w:r w:rsidR="003F0B13" w:rsidRPr="304B25E5">
        <w:rPr>
          <w:b/>
          <w:bCs/>
        </w:rPr>
        <w:t xml:space="preserve"> and Clinical Area Coordinator</w:t>
      </w:r>
      <w:r w:rsidR="00083BEC">
        <w:t xml:space="preserve">: </w:t>
      </w:r>
      <w:r w:rsidR="003F0B13">
        <w:t>Edward A. Selby</w:t>
      </w:r>
      <w:r w:rsidR="00083BEC">
        <w:t>, Ph</w:t>
      </w:r>
      <w:r>
        <w:t>.</w:t>
      </w:r>
      <w:r w:rsidR="00083BEC">
        <w:t>D</w:t>
      </w:r>
      <w:r>
        <w:t>.</w:t>
      </w:r>
      <w:r w:rsidR="00083BEC">
        <w:t>, (</w:t>
      </w:r>
      <w:r w:rsidR="00B76259">
        <w:t>848-445-2201</w:t>
      </w:r>
      <w:r w:rsidR="00083BEC">
        <w:t xml:space="preserve">), </w:t>
      </w:r>
      <w:r w:rsidR="003F0B13">
        <w:t>edward.selby@rutgers.edu</w:t>
      </w:r>
    </w:p>
    <w:p w14:paraId="09E5DA19" w14:textId="77777777" w:rsidR="005330A2" w:rsidRPr="008873BF" w:rsidRDefault="005330A2" w:rsidP="005330A2">
      <w:pPr>
        <w:rPr>
          <w:bCs/>
          <w:u w:val="single"/>
        </w:rPr>
      </w:pPr>
      <w:r w:rsidRPr="008873BF">
        <w:rPr>
          <w:bCs/>
          <w:u w:val="single"/>
        </w:rPr>
        <w:t xml:space="preserve">Graduate Program </w:t>
      </w:r>
      <w:r>
        <w:rPr>
          <w:bCs/>
          <w:u w:val="single"/>
        </w:rPr>
        <w:t>Coordinator</w:t>
      </w:r>
      <w:r w:rsidRPr="008873BF">
        <w:rPr>
          <w:bCs/>
          <w:u w:val="single"/>
        </w:rPr>
        <w:t xml:space="preserve">: </w:t>
      </w:r>
      <w:proofErr w:type="spellStart"/>
      <w:r>
        <w:rPr>
          <w:bCs/>
          <w:u w:val="single"/>
        </w:rPr>
        <w:t>Miranta</w:t>
      </w:r>
      <w:proofErr w:type="spellEnd"/>
      <w:r>
        <w:rPr>
          <w:bCs/>
          <w:u w:val="single"/>
        </w:rPr>
        <w:t xml:space="preserve"> Louka, (848) 445-2555, </w:t>
      </w:r>
      <w:hyperlink r:id="rId37" w:history="1">
        <w:r w:rsidRPr="003946E2">
          <w:rPr>
            <w:rStyle w:val="Hyperlink"/>
            <w:bCs/>
          </w:rPr>
          <w:t>ml1156@psych.rutgers.edu</w:t>
        </w:r>
      </w:hyperlink>
      <w:r>
        <w:rPr>
          <w:bCs/>
          <w:u w:val="single"/>
        </w:rPr>
        <w:t xml:space="preserve"> </w:t>
      </w:r>
    </w:p>
    <w:p w14:paraId="6D5700AF" w14:textId="77777777" w:rsidR="00083BEC" w:rsidRDefault="00083BEC"/>
    <w:p w14:paraId="3DC22C97" w14:textId="77777777" w:rsidR="00083BEC" w:rsidRDefault="00083BEC">
      <w:r>
        <w:rPr>
          <w:u w:val="single"/>
        </w:rPr>
        <w:t>Departmental Leadership</w:t>
      </w:r>
      <w:r>
        <w:t>:</w:t>
      </w:r>
    </w:p>
    <w:p w14:paraId="5D356FCD" w14:textId="77777777" w:rsidR="00083BEC" w:rsidRDefault="00083BEC"/>
    <w:p w14:paraId="660EE83B" w14:textId="648DEACA" w:rsidR="00083BEC" w:rsidRDefault="00083BEC">
      <w:r>
        <w:rPr>
          <w:b/>
        </w:rPr>
        <w:t>Department Chair and Graduate Training Director</w:t>
      </w:r>
      <w:r>
        <w:t xml:space="preserve">: </w:t>
      </w:r>
      <w:r w:rsidR="008F7F3D">
        <w:t>Diana Sanchez</w:t>
      </w:r>
      <w:r w:rsidR="00B00148">
        <w:t>, Ph.D., (848) 445-8883</w:t>
      </w:r>
      <w:r>
        <w:t xml:space="preserve">, </w:t>
      </w:r>
      <w:r w:rsidR="00C70FC2">
        <w:fldChar w:fldCharType="begin"/>
      </w:r>
      <w:r>
        <w:instrText xml:space="preserve"> GOTOBUTTON BM_5_ </w:instrText>
      </w:r>
      <w:r w:rsidR="00C70FC2">
        <w:fldChar w:fldCharType="end"/>
      </w:r>
      <w:r w:rsidR="00086252" w:rsidRPr="00CA1BE2">
        <w:t>psychair@</w:t>
      </w:r>
      <w:r w:rsidR="00F602FC">
        <w:t>psych.rutgers.edu</w:t>
      </w:r>
      <w:r w:rsidR="008873BF">
        <w:t xml:space="preserve">  </w:t>
      </w:r>
    </w:p>
    <w:p w14:paraId="64F01AB0" w14:textId="6C3DAF63" w:rsidR="00083BEC" w:rsidRDefault="00083BEC">
      <w:r>
        <w:rPr>
          <w:b/>
        </w:rPr>
        <w:t>Vice-Chair for Graduate Studies</w:t>
      </w:r>
      <w:r>
        <w:t xml:space="preserve">: </w:t>
      </w:r>
      <w:r w:rsidR="008F7F3D">
        <w:t>Alex Kusnecov</w:t>
      </w:r>
      <w:r w:rsidRPr="00105397">
        <w:t>, Ph.D., (848) 445-</w:t>
      </w:r>
      <w:r w:rsidR="00105397" w:rsidRPr="00565BEC">
        <w:t>6968</w:t>
      </w:r>
      <w:r w:rsidRPr="00105397">
        <w:t xml:space="preserve">, </w:t>
      </w:r>
      <w:r w:rsidR="008F7F3D" w:rsidRPr="008F7F3D">
        <w:t>kusnecov@psych.rutgers.edu</w:t>
      </w:r>
    </w:p>
    <w:p w14:paraId="6A3CCA6C" w14:textId="45042D1F" w:rsidR="00083BEC" w:rsidRDefault="00083BEC">
      <w:r>
        <w:rPr>
          <w:b/>
        </w:rPr>
        <w:t>Vice-Chair for Undergraduate Studies</w:t>
      </w:r>
      <w:r>
        <w:t xml:space="preserve">: </w:t>
      </w:r>
      <w:r w:rsidR="00F602FC">
        <w:t>Julie Hudson</w:t>
      </w:r>
      <w:r w:rsidRPr="00105397">
        <w:t>, Ph.D., (848) 445-</w:t>
      </w:r>
      <w:r w:rsidR="00F602FC">
        <w:t>2179, jhudson@rutgers.edu</w:t>
      </w:r>
      <w:r w:rsidR="00086252">
        <w:t xml:space="preserve"> </w:t>
      </w:r>
    </w:p>
    <w:p w14:paraId="392E6E12" w14:textId="317C82E1" w:rsidR="00083BEC" w:rsidRDefault="00083BEC"/>
    <w:p w14:paraId="45418467" w14:textId="77777777" w:rsidR="00083BEC" w:rsidRDefault="00083BEC">
      <w:pPr>
        <w:rPr>
          <w:u w:val="single"/>
        </w:rPr>
      </w:pPr>
      <w:r>
        <w:rPr>
          <w:u w:val="single"/>
        </w:rPr>
        <w:t>Departmental Staff</w:t>
      </w:r>
      <w:r>
        <w:t>:</w:t>
      </w:r>
    </w:p>
    <w:p w14:paraId="7D81316A" w14:textId="77777777" w:rsidR="00083BEC" w:rsidRDefault="00083BEC">
      <w:pPr>
        <w:rPr>
          <w:u w:val="single"/>
        </w:rPr>
      </w:pPr>
    </w:p>
    <w:p w14:paraId="196669D9" w14:textId="67FF5B29" w:rsidR="008873BF" w:rsidRPr="008873BF" w:rsidRDefault="008873BF">
      <w:pPr>
        <w:rPr>
          <w:bCs/>
          <w:u w:val="single"/>
        </w:rPr>
      </w:pPr>
      <w:r w:rsidRPr="008873BF">
        <w:rPr>
          <w:bCs/>
          <w:u w:val="single"/>
        </w:rPr>
        <w:t xml:space="preserve">Graduate Program </w:t>
      </w:r>
      <w:r>
        <w:rPr>
          <w:bCs/>
          <w:u w:val="single"/>
        </w:rPr>
        <w:t>Coordinator</w:t>
      </w:r>
      <w:r w:rsidRPr="008873BF">
        <w:rPr>
          <w:bCs/>
          <w:u w:val="single"/>
        </w:rPr>
        <w:t xml:space="preserve">: </w:t>
      </w:r>
      <w:proofErr w:type="spellStart"/>
      <w:r>
        <w:rPr>
          <w:bCs/>
          <w:u w:val="single"/>
        </w:rPr>
        <w:t>Miranta</w:t>
      </w:r>
      <w:proofErr w:type="spellEnd"/>
      <w:r>
        <w:rPr>
          <w:bCs/>
          <w:u w:val="single"/>
        </w:rPr>
        <w:t xml:space="preserve"> Louka, (848) 445-2555, </w:t>
      </w:r>
      <w:hyperlink r:id="rId38" w:history="1">
        <w:r w:rsidRPr="003946E2">
          <w:rPr>
            <w:rStyle w:val="Hyperlink"/>
            <w:bCs/>
          </w:rPr>
          <w:t>ml1156@psych.rutgers.edu</w:t>
        </w:r>
      </w:hyperlink>
      <w:r>
        <w:rPr>
          <w:bCs/>
          <w:u w:val="single"/>
        </w:rPr>
        <w:t xml:space="preserve"> </w:t>
      </w:r>
    </w:p>
    <w:p w14:paraId="6051B315" w14:textId="332B263B" w:rsidR="00083BEC" w:rsidRDefault="00083BEC">
      <w:r>
        <w:rPr>
          <w:b/>
        </w:rPr>
        <w:t>Business Manager</w:t>
      </w:r>
      <w:r>
        <w:t xml:space="preserve">: </w:t>
      </w:r>
      <w:r w:rsidR="005F336E">
        <w:t>Zsofia Pal</w:t>
      </w:r>
      <w:r w:rsidRPr="00AE74CE">
        <w:t>, (848) 445-255</w:t>
      </w:r>
      <w:r w:rsidR="005F336E">
        <w:t>5</w:t>
      </w:r>
      <w:r w:rsidRPr="00AE74CE">
        <w:t xml:space="preserve">, </w:t>
      </w:r>
      <w:hyperlink r:id="rId39" w:history="1">
        <w:r w:rsidR="005F336E" w:rsidRPr="00FF17E5">
          <w:rPr>
            <w:rStyle w:val="Hyperlink"/>
          </w:rPr>
          <w:t>szofia.paal@rutgers.edu</w:t>
        </w:r>
      </w:hyperlink>
      <w:r w:rsidR="00086252">
        <w:t xml:space="preserve"> </w:t>
      </w:r>
    </w:p>
    <w:p w14:paraId="395004F8" w14:textId="2D05C893" w:rsidR="00083BEC" w:rsidRDefault="00083BEC">
      <w:r>
        <w:rPr>
          <w:b/>
        </w:rPr>
        <w:t>Departmental Administrator</w:t>
      </w:r>
      <w:r>
        <w:t xml:space="preserve">: </w:t>
      </w:r>
      <w:r w:rsidR="005F336E">
        <w:t>Candace Gree</w:t>
      </w:r>
      <w:r w:rsidR="00986E56">
        <w:t>n</w:t>
      </w:r>
      <w:r>
        <w:t>, (848) 445-</w:t>
      </w:r>
      <w:r w:rsidR="005F336E">
        <w:t>8968</w:t>
      </w:r>
      <w:r>
        <w:t xml:space="preserve">, </w:t>
      </w:r>
      <w:hyperlink r:id="rId40" w:history="1">
        <w:r w:rsidR="005F336E" w:rsidRPr="00FF17E5">
          <w:rPr>
            <w:rStyle w:val="Hyperlink"/>
          </w:rPr>
          <w:t>cdg91@psych.rutgers.edu</w:t>
        </w:r>
      </w:hyperlink>
      <w:r w:rsidR="00086252">
        <w:t xml:space="preserve"> </w:t>
      </w:r>
    </w:p>
    <w:p w14:paraId="4DDB7DDA" w14:textId="7149FF2B" w:rsidR="00083BEC" w:rsidRDefault="00083BEC">
      <w:r>
        <w:rPr>
          <w:b/>
        </w:rPr>
        <w:t>Unit Computer Manager</w:t>
      </w:r>
      <w:r>
        <w:t>:</w:t>
      </w:r>
      <w:r w:rsidR="00352C16">
        <w:t xml:space="preserve"> </w:t>
      </w:r>
      <w:r w:rsidR="00B76259">
        <w:t>Radhames Camilo</w:t>
      </w:r>
      <w:r>
        <w:t>, (848) 445-</w:t>
      </w:r>
      <w:r w:rsidR="005F336E">
        <w:t>8985</w:t>
      </w:r>
      <w:r>
        <w:t xml:space="preserve">, </w:t>
      </w:r>
      <w:hyperlink r:id="rId41" w:history="1">
        <w:r w:rsidR="00B76259">
          <w:rPr>
            <w:rStyle w:val="Hyperlink"/>
          </w:rPr>
          <w:t>rcamilo@sas.rutgers.edu</w:t>
        </w:r>
      </w:hyperlink>
      <w:r w:rsidR="00086252">
        <w:t xml:space="preserve"> </w:t>
      </w:r>
    </w:p>
    <w:p w14:paraId="7877F347" w14:textId="77777777" w:rsidR="00083BEC" w:rsidRDefault="00083BEC"/>
    <w:p w14:paraId="02092025" w14:textId="77777777" w:rsidR="00AE74CE" w:rsidRDefault="00AE74CE">
      <w:pPr>
        <w:rPr>
          <w:b/>
        </w:rPr>
      </w:pPr>
    </w:p>
    <w:p w14:paraId="27584E92" w14:textId="1738C6B0" w:rsidR="00C567BA" w:rsidRDefault="00C567BA">
      <w:pPr>
        <w:rPr>
          <w:b/>
        </w:rPr>
      </w:pPr>
      <w:bookmarkStart w:id="45" w:name="XIII"/>
      <w:r>
        <w:rPr>
          <w:b/>
        </w:rPr>
        <w:t>XIII.</w:t>
      </w:r>
      <w:r>
        <w:rPr>
          <w:b/>
        </w:rPr>
        <w:tab/>
        <w:t>Addition Information</w:t>
      </w:r>
    </w:p>
    <w:bookmarkEnd w:id="45"/>
    <w:p w14:paraId="133FF222" w14:textId="77777777" w:rsidR="00C567BA" w:rsidRDefault="00C567BA">
      <w:pPr>
        <w:rPr>
          <w:b/>
        </w:rPr>
      </w:pPr>
    </w:p>
    <w:p w14:paraId="28A7E5BA" w14:textId="77777777" w:rsidR="00C567BA" w:rsidRPr="00977A5B" w:rsidRDefault="00C567BA" w:rsidP="00C567BA">
      <w:pPr>
        <w:rPr>
          <w:b/>
          <w:color w:val="000000" w:themeColor="text1"/>
        </w:rPr>
      </w:pPr>
      <w:r w:rsidRPr="00AB2BB9">
        <w:rPr>
          <w:b/>
          <w:color w:val="000000" w:themeColor="text1"/>
        </w:rPr>
        <w:t xml:space="preserve">Student Selection, Admission, and Degree Requirements: </w:t>
      </w:r>
    </w:p>
    <w:p w14:paraId="4C24E683" w14:textId="77777777" w:rsidR="00C567BA" w:rsidRPr="00AB2BB9" w:rsidRDefault="00C567BA" w:rsidP="00C567BA">
      <w:pPr>
        <w:rPr>
          <w:color w:val="000000" w:themeColor="text1"/>
        </w:rPr>
      </w:pPr>
      <w:r w:rsidRPr="00C82351">
        <w:rPr>
          <w:color w:val="000000" w:themeColor="text1"/>
        </w:rPr>
        <w:t xml:space="preserve">Rutgers Psychology Dept: </w:t>
      </w:r>
      <w:hyperlink r:id="rId42" w:history="1">
        <w:r w:rsidRPr="00977A5B">
          <w:rPr>
            <w:rStyle w:val="Hyperlink"/>
            <w:color w:val="000000" w:themeColor="text1"/>
          </w:rPr>
          <w:t>https://psych.rutgers.edu</w:t>
        </w:r>
      </w:hyperlink>
    </w:p>
    <w:p w14:paraId="3EAC168B" w14:textId="77777777" w:rsidR="00C567BA" w:rsidRPr="00AB2BB9" w:rsidRDefault="00C567BA" w:rsidP="00C567BA">
      <w:pPr>
        <w:rPr>
          <w:color w:val="000000" w:themeColor="text1"/>
        </w:rPr>
      </w:pPr>
      <w:r w:rsidRPr="00977A5B">
        <w:rPr>
          <w:color w:val="000000" w:themeColor="text1"/>
        </w:rPr>
        <w:t xml:space="preserve">Graduate Program overview; How to Apply: </w:t>
      </w:r>
      <w:hyperlink r:id="rId43" w:history="1">
        <w:r w:rsidRPr="00977A5B">
          <w:rPr>
            <w:rStyle w:val="Hyperlink"/>
            <w:color w:val="000000" w:themeColor="text1"/>
          </w:rPr>
          <w:t>https://psych.rutgers.edu/academics/graduate/graduate-program-</w:t>
        </w:r>
        <w:r w:rsidRPr="00C82351">
          <w:rPr>
            <w:rStyle w:val="Hyperlink"/>
            <w:color w:val="000000" w:themeColor="text1"/>
          </w:rPr>
          <w:t>overview</w:t>
        </w:r>
      </w:hyperlink>
    </w:p>
    <w:p w14:paraId="6AE99C00" w14:textId="77777777" w:rsidR="00C567BA" w:rsidRPr="00C82351" w:rsidRDefault="00C567BA" w:rsidP="00C567BA">
      <w:pPr>
        <w:rPr>
          <w:color w:val="000000" w:themeColor="text1"/>
        </w:rPr>
      </w:pPr>
      <w:r w:rsidRPr="00C82351">
        <w:rPr>
          <w:color w:val="000000" w:themeColor="text1"/>
        </w:rPr>
        <w:t xml:space="preserve">Clinical Student Admissions Data and other statistics: </w:t>
      </w:r>
    </w:p>
    <w:p w14:paraId="212DC93D" w14:textId="3D215A39" w:rsidR="0036498B" w:rsidRPr="00AB2BB9" w:rsidRDefault="0036498B" w:rsidP="00C567BA">
      <w:pPr>
        <w:rPr>
          <w:color w:val="000000" w:themeColor="text1"/>
        </w:rPr>
      </w:pPr>
      <w:hyperlink r:id="rId44" w:history="1">
        <w:r w:rsidRPr="00785CB8">
          <w:rPr>
            <w:rStyle w:val="Hyperlink"/>
          </w:rPr>
          <w:t>https://psych.rutgers.edu/images/Student_Admissions_Outcomes_and_Other_Data.pdf</w:t>
        </w:r>
      </w:hyperlink>
    </w:p>
    <w:p w14:paraId="25BC2E3C" w14:textId="77777777" w:rsidR="00C567BA" w:rsidRPr="00C82351" w:rsidRDefault="00C567BA" w:rsidP="00C567BA">
      <w:pPr>
        <w:rPr>
          <w:color w:val="000000" w:themeColor="text1"/>
        </w:rPr>
      </w:pPr>
      <w:r w:rsidRPr="00C82351">
        <w:rPr>
          <w:color w:val="000000" w:themeColor="text1"/>
        </w:rPr>
        <w:t xml:space="preserve">Required Coursework: </w:t>
      </w:r>
    </w:p>
    <w:p w14:paraId="393A5EC7" w14:textId="65D487D4" w:rsidR="0036498B" w:rsidRDefault="0036498B" w:rsidP="304B25E5">
      <w:pPr>
        <w:widowControl/>
        <w:autoSpaceDE/>
        <w:autoSpaceDN/>
        <w:adjustRightInd/>
      </w:pPr>
      <w:hyperlink r:id="rId45" w:history="1">
        <w:r w:rsidRPr="00785CB8">
          <w:rPr>
            <w:rStyle w:val="Hyperlink"/>
          </w:rPr>
          <w:t>https://psych.rutgers.edu/academics/graduate/cl</w:t>
        </w:r>
      </w:hyperlink>
    </w:p>
    <w:p w14:paraId="4C274907" w14:textId="77777777" w:rsidR="0036498B" w:rsidRPr="00AB2BB9" w:rsidRDefault="0036498B" w:rsidP="304B25E5">
      <w:pPr>
        <w:widowControl/>
        <w:autoSpaceDE/>
        <w:autoSpaceDN/>
        <w:adjustRightInd/>
        <w:rPr>
          <w:rStyle w:val="Hyperlink"/>
          <w:color w:val="1155CC"/>
        </w:rPr>
      </w:pPr>
    </w:p>
    <w:p w14:paraId="0E393479" w14:textId="38500F8B" w:rsidR="00C567BA" w:rsidRPr="00CA1BE2" w:rsidRDefault="00C567BA" w:rsidP="00C567BA">
      <w:pPr>
        <w:rPr>
          <w:color w:val="000000" w:themeColor="text1"/>
        </w:rPr>
      </w:pPr>
      <w:r w:rsidRPr="00CA1BE2">
        <w:rPr>
          <w:color w:val="000000" w:themeColor="text1"/>
        </w:rPr>
        <w:t xml:space="preserve">Degree Requirements for </w:t>
      </w:r>
      <w:r w:rsidR="0036498B">
        <w:rPr>
          <w:color w:val="000000" w:themeColor="text1"/>
        </w:rPr>
        <w:t xml:space="preserve">Program </w:t>
      </w:r>
      <w:r w:rsidRPr="00CA1BE2">
        <w:rPr>
          <w:color w:val="000000" w:themeColor="text1"/>
        </w:rPr>
        <w:t>MS and Ph.D. are outlined in</w:t>
      </w:r>
      <w:r w:rsidR="0036498B">
        <w:rPr>
          <w:color w:val="000000" w:themeColor="text1"/>
        </w:rPr>
        <w:t xml:space="preserve"> </w:t>
      </w:r>
      <w:r w:rsidRPr="00CA1BE2">
        <w:rPr>
          <w:color w:val="000000" w:themeColor="text1"/>
        </w:rPr>
        <w:t xml:space="preserve">the student handbook. </w:t>
      </w:r>
    </w:p>
    <w:p w14:paraId="439EAF05" w14:textId="77777777" w:rsidR="00C567BA" w:rsidRPr="00CA1BE2" w:rsidRDefault="00C567BA" w:rsidP="00C567BA">
      <w:pPr>
        <w:rPr>
          <w:color w:val="000000" w:themeColor="text1"/>
        </w:rPr>
      </w:pPr>
      <w:r w:rsidRPr="00CA1BE2">
        <w:rPr>
          <w:color w:val="000000" w:themeColor="text1"/>
        </w:rPr>
        <w:t xml:space="preserve">Graduation Requirements: </w:t>
      </w:r>
    </w:p>
    <w:p w14:paraId="609B2B29" w14:textId="0EDD069B" w:rsidR="0036498B" w:rsidRPr="00AB2BB9" w:rsidRDefault="0036498B" w:rsidP="304B25E5">
      <w:pPr>
        <w:widowControl/>
        <w:autoSpaceDE/>
        <w:autoSpaceDN/>
        <w:adjustRightInd/>
        <w:rPr>
          <w:rStyle w:val="Hyperlink"/>
          <w:color w:val="1155CC"/>
        </w:rPr>
      </w:pPr>
      <w:hyperlink r:id="rId46" w:history="1">
        <w:r w:rsidRPr="00785CB8">
          <w:rPr>
            <w:rStyle w:val="Hyperlink"/>
          </w:rPr>
          <w:t>https://psych.rutgers.edu/academics/graduate/cl</w:t>
        </w:r>
      </w:hyperlink>
    </w:p>
    <w:p w14:paraId="40F09939" w14:textId="77777777" w:rsidR="00C567BA" w:rsidRPr="00CA1BE2" w:rsidRDefault="00C567BA" w:rsidP="00C567BA">
      <w:pPr>
        <w:rPr>
          <w:b/>
          <w:bCs/>
          <w:color w:val="000000" w:themeColor="text1"/>
          <w:shd w:val="clear" w:color="auto" w:fill="FFFFFF"/>
        </w:rPr>
      </w:pPr>
    </w:p>
    <w:p w14:paraId="69330695" w14:textId="77777777" w:rsidR="00C567BA" w:rsidRPr="00CA1BE2" w:rsidRDefault="00C567BA" w:rsidP="00C567BA">
      <w:pPr>
        <w:rPr>
          <w:b/>
          <w:bCs/>
          <w:color w:val="000000" w:themeColor="text1"/>
          <w:shd w:val="clear" w:color="auto" w:fill="FFFFFF"/>
        </w:rPr>
      </w:pPr>
      <w:r w:rsidRPr="00CA1BE2">
        <w:rPr>
          <w:b/>
          <w:bCs/>
          <w:color w:val="000000" w:themeColor="text1"/>
          <w:shd w:val="clear" w:color="auto" w:fill="FFFFFF"/>
        </w:rPr>
        <w:t>Graduate School–New Brunswick Catalog</w:t>
      </w:r>
    </w:p>
    <w:p w14:paraId="067B4C92" w14:textId="40AD3BA4" w:rsidR="0036498B" w:rsidRPr="00AB2BB9" w:rsidRDefault="0036498B" w:rsidP="00C567BA">
      <w:pPr>
        <w:rPr>
          <w:color w:val="000000" w:themeColor="text1"/>
        </w:rPr>
      </w:pPr>
      <w:hyperlink r:id="rId47" w:history="1">
        <w:r w:rsidRPr="00785CB8">
          <w:rPr>
            <w:rStyle w:val="Hyperlink"/>
          </w:rPr>
          <w:t>https://grad.rutgers.edu/academics/graduate-programs</w:t>
        </w:r>
      </w:hyperlink>
    </w:p>
    <w:p w14:paraId="7066D0C5" w14:textId="77777777" w:rsidR="00C567BA" w:rsidRPr="00166C28" w:rsidRDefault="00C567BA" w:rsidP="00C567BA">
      <w:pPr>
        <w:rPr>
          <w:b/>
          <w:bCs/>
          <w:color w:val="000000" w:themeColor="text1"/>
          <w:shd w:val="clear" w:color="auto" w:fill="FFFFFF"/>
        </w:rPr>
      </w:pPr>
    </w:p>
    <w:p w14:paraId="3363FE9E" w14:textId="77777777" w:rsidR="00C567BA" w:rsidRPr="00166C28" w:rsidRDefault="00C567BA" w:rsidP="00C567BA">
      <w:pPr>
        <w:rPr>
          <w:b/>
          <w:bCs/>
          <w:color w:val="000000" w:themeColor="text1"/>
          <w:shd w:val="clear" w:color="auto" w:fill="FFFFFF"/>
        </w:rPr>
      </w:pPr>
      <w:r w:rsidRPr="00166C28">
        <w:rPr>
          <w:b/>
          <w:bCs/>
          <w:color w:val="000000" w:themeColor="text1"/>
          <w:shd w:val="clear" w:color="auto" w:fill="FFFFFF"/>
        </w:rPr>
        <w:t xml:space="preserve">Academic Integrity, Code of Conduct, Employment Equity and Title IX: </w:t>
      </w:r>
    </w:p>
    <w:p w14:paraId="2D68FC53" w14:textId="346AC997" w:rsidR="00FD223A" w:rsidRPr="00166C28" w:rsidRDefault="00C567BA" w:rsidP="00C567BA">
      <w:pPr>
        <w:rPr>
          <w:color w:val="000000" w:themeColor="text1"/>
        </w:rPr>
      </w:pPr>
      <w:r w:rsidRPr="304B25E5">
        <w:rPr>
          <w:color w:val="000000" w:themeColor="text1"/>
          <w:shd w:val="clear" w:color="auto" w:fill="FFFFFF"/>
        </w:rPr>
        <w:t xml:space="preserve">Rutgers, The State University of New Jersey, </w:t>
      </w:r>
      <w:hyperlink r:id="rId48" w:history="1">
        <w:r w:rsidRPr="00FD223A">
          <w:rPr>
            <w:rStyle w:val="Hyperlink"/>
            <w:shd w:val="clear" w:color="auto" w:fill="FFFFFF"/>
          </w:rPr>
          <w:t>Academic Integrity Policy</w:t>
        </w:r>
      </w:hyperlink>
    </w:p>
    <w:p w14:paraId="311CE1A3" w14:textId="77777777" w:rsidR="0036498B" w:rsidRPr="00166C28" w:rsidRDefault="0036498B" w:rsidP="00C567BA">
      <w:pPr>
        <w:textAlignment w:val="baseline"/>
        <w:outlineLvl w:val="0"/>
        <w:rPr>
          <w:color w:val="000000" w:themeColor="text1"/>
          <w:kern w:val="36"/>
        </w:rPr>
      </w:pPr>
    </w:p>
    <w:p w14:paraId="736102EA" w14:textId="18B3A44B" w:rsidR="00C567BA" w:rsidRPr="00166C28" w:rsidRDefault="00C567BA" w:rsidP="0036498B">
      <w:pPr>
        <w:rPr>
          <w:color w:val="000000" w:themeColor="text1"/>
        </w:rPr>
      </w:pPr>
      <w:r w:rsidRPr="00166C28">
        <w:rPr>
          <w:bCs/>
          <w:color w:val="000000" w:themeColor="text1"/>
          <w:shd w:val="clear" w:color="auto" w:fill="FFFFFF"/>
        </w:rPr>
        <w:t xml:space="preserve">University </w:t>
      </w:r>
      <w:hyperlink r:id="rId49" w:history="1">
        <w:r w:rsidRPr="0036498B">
          <w:rPr>
            <w:rStyle w:val="Hyperlink"/>
            <w:bCs/>
            <w:shd w:val="clear" w:color="auto" w:fill="FFFFFF"/>
          </w:rPr>
          <w:t>Code of Student Conduc</w:t>
        </w:r>
        <w:r w:rsidR="0036498B" w:rsidRPr="0036498B">
          <w:rPr>
            <w:rStyle w:val="Hyperlink"/>
            <w:bCs/>
            <w:shd w:val="clear" w:color="auto" w:fill="FFFFFF"/>
          </w:rPr>
          <w:t>t</w:t>
        </w:r>
      </w:hyperlink>
      <w:r w:rsidR="0036498B" w:rsidRPr="00166C28" w:rsidDel="0036498B">
        <w:rPr>
          <w:color w:val="000000" w:themeColor="text1"/>
          <w:kern w:val="36"/>
        </w:rPr>
        <w:t xml:space="preserve"> </w:t>
      </w:r>
    </w:p>
    <w:p w14:paraId="633A4E2C" w14:textId="77777777" w:rsidR="00FD223A" w:rsidRDefault="00FD223A" w:rsidP="00C567BA">
      <w:pPr>
        <w:rPr>
          <w:color w:val="000000" w:themeColor="text1"/>
        </w:rPr>
      </w:pPr>
    </w:p>
    <w:p w14:paraId="6BB9B507" w14:textId="3BA5D071" w:rsidR="00C567BA" w:rsidRPr="00166C28" w:rsidRDefault="00C567BA" w:rsidP="00C567BA">
      <w:pPr>
        <w:rPr>
          <w:color w:val="000000" w:themeColor="text1"/>
        </w:rPr>
      </w:pPr>
      <w:r w:rsidRPr="00166C28">
        <w:rPr>
          <w:color w:val="000000" w:themeColor="text1"/>
        </w:rPr>
        <w:t xml:space="preserve">Title IX complaints: </w:t>
      </w:r>
    </w:p>
    <w:p w14:paraId="7CC2ED7F" w14:textId="60B48939" w:rsidR="00FD223A" w:rsidRDefault="00FD223A" w:rsidP="304B25E5">
      <w:hyperlink r:id="rId50" w:history="1">
        <w:r w:rsidRPr="00785CB8">
          <w:rPr>
            <w:rStyle w:val="Hyperlink"/>
          </w:rPr>
          <w:t>https://nbtitleix.rutgers.edu</w:t>
        </w:r>
      </w:hyperlink>
    </w:p>
    <w:p w14:paraId="52505E8F" w14:textId="77777777" w:rsidR="00FD223A" w:rsidRPr="00166C28" w:rsidRDefault="00FD223A" w:rsidP="304B25E5">
      <w:pPr>
        <w:rPr>
          <w:rStyle w:val="Hyperlink"/>
          <w:color w:val="000000" w:themeColor="text1"/>
        </w:rPr>
      </w:pPr>
    </w:p>
    <w:p w14:paraId="403E94A8" w14:textId="76E35DA8" w:rsidR="00C567BA" w:rsidRPr="00166C28" w:rsidRDefault="00C567BA" w:rsidP="00FD223A">
      <w:pPr>
        <w:rPr>
          <w:color w:val="000000" w:themeColor="text1"/>
        </w:rPr>
      </w:pPr>
      <w:hyperlink r:id="rId51" w:history="1">
        <w:r w:rsidRPr="00FD223A">
          <w:rPr>
            <w:rStyle w:val="Hyperlink"/>
          </w:rPr>
          <w:t>Office of Employment Equity</w:t>
        </w:r>
      </w:hyperlink>
    </w:p>
    <w:p w14:paraId="1E281096" w14:textId="77777777" w:rsidR="00FD223A" w:rsidRDefault="00FD223A" w:rsidP="00C567BA">
      <w:pPr>
        <w:textAlignment w:val="baseline"/>
        <w:outlineLvl w:val="0"/>
      </w:pPr>
    </w:p>
    <w:p w14:paraId="3BD9DA4E" w14:textId="5C9368CB" w:rsidR="00C567BA" w:rsidRPr="00166C28" w:rsidRDefault="00C567BA" w:rsidP="00C567BA">
      <w:pPr>
        <w:textAlignment w:val="baseline"/>
        <w:outlineLvl w:val="0"/>
      </w:pPr>
      <w:r w:rsidRPr="00166C28">
        <w:t xml:space="preserve">Residency in New Jersey: </w:t>
      </w:r>
    </w:p>
    <w:p w14:paraId="2F98C40B" w14:textId="35B03CEF" w:rsidR="00C567BA" w:rsidRPr="00166C28" w:rsidRDefault="00FD223A" w:rsidP="00C567BA">
      <w:pPr>
        <w:textAlignment w:val="baseline"/>
        <w:outlineLvl w:val="0"/>
        <w:rPr>
          <w:color w:val="000000" w:themeColor="text1"/>
          <w:kern w:val="36"/>
        </w:rPr>
      </w:pPr>
      <w:hyperlink r:id="rId52">
        <w:r>
          <w:rPr>
            <w:rStyle w:val="Hyperlink"/>
          </w:rPr>
          <w:t>https://catalogs.rutgers.edu/generated/nb-grad/pg19688.html</w:t>
        </w:r>
      </w:hyperlink>
    </w:p>
    <w:p w14:paraId="12A5AE72" w14:textId="77777777" w:rsidR="00C567BA" w:rsidRPr="00166C28" w:rsidRDefault="00C567BA" w:rsidP="00C567BA">
      <w:pPr>
        <w:textAlignment w:val="baseline"/>
        <w:outlineLvl w:val="0"/>
        <w:rPr>
          <w:color w:val="000000" w:themeColor="text1"/>
          <w:kern w:val="36"/>
        </w:rPr>
      </w:pPr>
      <w:r w:rsidRPr="00166C28">
        <w:rPr>
          <w:color w:val="000000" w:themeColor="text1"/>
          <w:kern w:val="36"/>
        </w:rPr>
        <w:t>Doctoral Fellowships, Assistantships, and Tuition</w:t>
      </w:r>
    </w:p>
    <w:p w14:paraId="7921F3B9" w14:textId="77777777" w:rsidR="00C567BA" w:rsidRPr="00166C28" w:rsidRDefault="00C567BA" w:rsidP="00C567BA">
      <w:pPr>
        <w:rPr>
          <w:color w:val="000000" w:themeColor="text1"/>
        </w:rPr>
      </w:pPr>
      <w:hyperlink r:id="rId53">
        <w:r w:rsidRPr="1FD803DC">
          <w:rPr>
            <w:rStyle w:val="Hyperlink"/>
            <w:color w:val="000000" w:themeColor="text1"/>
          </w:rPr>
          <w:t>http://gsnb.rutgers.edu/doctoral-fellowships-assistantships-and-tuition</w:t>
        </w:r>
      </w:hyperlink>
    </w:p>
    <w:p w14:paraId="4519E0BB" w14:textId="77777777" w:rsidR="00FD223A" w:rsidRDefault="00FD223A" w:rsidP="00C567BA">
      <w:pPr>
        <w:rPr>
          <w:color w:val="000000" w:themeColor="text1"/>
        </w:rPr>
      </w:pPr>
    </w:p>
    <w:p w14:paraId="268FF5C5" w14:textId="2331B5D8" w:rsidR="00C567BA" w:rsidRPr="00166C28" w:rsidRDefault="00C567BA" w:rsidP="00C567BA">
      <w:pPr>
        <w:rPr>
          <w:color w:val="000000" w:themeColor="text1"/>
        </w:rPr>
      </w:pPr>
      <w:r w:rsidRPr="00166C28">
        <w:rPr>
          <w:color w:val="000000" w:themeColor="text1"/>
        </w:rPr>
        <w:t xml:space="preserve">Funding and Support: </w:t>
      </w:r>
    </w:p>
    <w:p w14:paraId="357031A2" w14:textId="3959F05C" w:rsidR="00FD223A" w:rsidRDefault="00FD223A" w:rsidP="00C567BA">
      <w:hyperlink r:id="rId54" w:history="1">
        <w:r w:rsidRPr="00785CB8">
          <w:rPr>
            <w:rStyle w:val="Hyperlink"/>
          </w:rPr>
          <w:t>https://gradfund.rutgers.edu</w:t>
        </w:r>
      </w:hyperlink>
    </w:p>
    <w:p w14:paraId="6AFFE007" w14:textId="77777777" w:rsidR="00FD223A" w:rsidRPr="00166C28" w:rsidRDefault="00FD223A" w:rsidP="00C567BA">
      <w:pPr>
        <w:rPr>
          <w:color w:val="000000" w:themeColor="text1"/>
        </w:rPr>
      </w:pPr>
    </w:p>
    <w:p w14:paraId="1D7D87B7" w14:textId="4A66B943" w:rsidR="00C567BA" w:rsidRPr="00166C28" w:rsidRDefault="00C567BA" w:rsidP="00C567BA">
      <w:pPr>
        <w:rPr>
          <w:color w:val="000000" w:themeColor="text1"/>
        </w:rPr>
      </w:pPr>
      <w:hyperlink r:id="rId55" w:history="1">
        <w:r w:rsidRPr="00FD223A">
          <w:rPr>
            <w:rStyle w:val="Hyperlink"/>
          </w:rPr>
          <w:t>University Office of Research</w:t>
        </w:r>
      </w:hyperlink>
      <w:r w:rsidRPr="1FD803DC">
        <w:rPr>
          <w:color w:val="000000" w:themeColor="text1"/>
        </w:rPr>
        <w:t xml:space="preserve"> </w:t>
      </w:r>
    </w:p>
    <w:p w14:paraId="01CAEE91" w14:textId="77777777" w:rsidR="00C567BA" w:rsidRDefault="00C567BA">
      <w:pPr>
        <w:rPr>
          <w:b/>
        </w:rPr>
      </w:pPr>
    </w:p>
    <w:p w14:paraId="63D6E5EE" w14:textId="4A40ADEA" w:rsidR="00083BEC" w:rsidRDefault="00083BEC">
      <w:bookmarkStart w:id="46" w:name="XIV"/>
      <w:r>
        <w:rPr>
          <w:b/>
        </w:rPr>
        <w:t>XI</w:t>
      </w:r>
      <w:r w:rsidR="00C567BA">
        <w:rPr>
          <w:b/>
        </w:rPr>
        <w:t>V</w:t>
      </w:r>
      <w:bookmarkEnd w:id="46"/>
      <w:r>
        <w:rPr>
          <w:b/>
        </w:rPr>
        <w:t>.</w:t>
      </w:r>
      <w:r>
        <w:rPr>
          <w:b/>
        </w:rPr>
        <w:tab/>
        <w:t>Important Departmental Forms</w:t>
      </w:r>
      <w:r>
        <w:t xml:space="preserve"> (attached)</w:t>
      </w:r>
    </w:p>
    <w:p w14:paraId="463FD059" w14:textId="77777777" w:rsidR="00083BEC" w:rsidRDefault="00083BEC"/>
    <w:p w14:paraId="1928CDF6" w14:textId="17FB06C5" w:rsidR="00083BEC" w:rsidRDefault="00083BEC" w:rsidP="3592F930">
      <w:pPr>
        <w:rPr>
          <w:b/>
          <w:bCs/>
        </w:rPr>
      </w:pPr>
      <w:r>
        <w:tab/>
      </w:r>
      <w:r w:rsidRPr="3592F930">
        <w:rPr>
          <w:b/>
          <w:bCs/>
        </w:rPr>
        <w:t>A.</w:t>
      </w:r>
      <w:r>
        <w:rPr>
          <w:b/>
        </w:rPr>
        <w:tab/>
      </w:r>
      <w:r w:rsidRPr="3592F930">
        <w:rPr>
          <w:b/>
          <w:bCs/>
        </w:rPr>
        <w:t xml:space="preserve">Master’s Thesis Committee Form </w:t>
      </w:r>
    </w:p>
    <w:p w14:paraId="4D7211DC" w14:textId="77777777" w:rsidR="00083BEC" w:rsidRDefault="00083BEC">
      <w:pPr>
        <w:rPr>
          <w:b/>
        </w:rPr>
      </w:pPr>
      <w:r>
        <w:rPr>
          <w:b/>
        </w:rPr>
        <w:tab/>
        <w:t>B.</w:t>
      </w:r>
      <w:r>
        <w:rPr>
          <w:b/>
        </w:rPr>
        <w:tab/>
        <w:t xml:space="preserve">Qualifying Examination Committee Form </w:t>
      </w:r>
    </w:p>
    <w:p w14:paraId="2C24074E" w14:textId="77777777" w:rsidR="00083BEC" w:rsidRDefault="00083BEC">
      <w:r>
        <w:rPr>
          <w:b/>
        </w:rPr>
        <w:tab/>
        <w:t>C.</w:t>
      </w:r>
      <w:r>
        <w:rPr>
          <w:b/>
        </w:rPr>
        <w:tab/>
        <w:t xml:space="preserve">Dissertation Committee Form </w:t>
      </w:r>
      <w:r>
        <w:rPr>
          <w:b/>
        </w:rPr>
        <w:tab/>
        <w:t xml:space="preserve"> </w:t>
      </w:r>
    </w:p>
    <w:p w14:paraId="7D3901C4" w14:textId="77777777" w:rsidR="00083BEC" w:rsidRDefault="00083BEC">
      <w:r>
        <w:br w:type="page"/>
      </w:r>
      <w:bookmarkStart w:id="47" w:name="MA"/>
      <w:r>
        <w:rPr>
          <w:b/>
          <w:u w:val="single"/>
        </w:rPr>
        <w:lastRenderedPageBreak/>
        <w:t>MASTERS THESIS COMMITTEE FORM</w:t>
      </w:r>
      <w:bookmarkEnd w:id="47"/>
    </w:p>
    <w:p w14:paraId="0F05B285" w14:textId="77777777" w:rsidR="00083BEC" w:rsidRDefault="00083BEC"/>
    <w:p w14:paraId="689E4499" w14:textId="77777777" w:rsidR="00083BEC" w:rsidRDefault="00083BEC">
      <w:r>
        <w:t>Student _____________________________</w:t>
      </w:r>
    </w:p>
    <w:p w14:paraId="1ABA88D6" w14:textId="77777777" w:rsidR="00083BEC" w:rsidRDefault="00083BEC"/>
    <w:p w14:paraId="012038C3" w14:textId="77777777" w:rsidR="00083BEC" w:rsidRDefault="00083BEC"/>
    <w:p w14:paraId="4C2E3B19" w14:textId="77777777" w:rsidR="00083BEC" w:rsidRDefault="00083BEC">
      <w:r>
        <w:t>Area _______________             Admission Date_________________</w:t>
      </w:r>
    </w:p>
    <w:p w14:paraId="249E1902" w14:textId="77777777" w:rsidR="00083BEC" w:rsidRDefault="00083BEC"/>
    <w:p w14:paraId="60322862" w14:textId="77777777" w:rsidR="00083BEC" w:rsidRDefault="00083BEC"/>
    <w:p w14:paraId="7F441C74" w14:textId="77777777" w:rsidR="00083BEC" w:rsidRDefault="00083BEC"/>
    <w:p w14:paraId="73047AB5" w14:textId="3D3414B1" w:rsidR="00083BEC" w:rsidRDefault="00083BEC">
      <w:r>
        <w:t>*</w:t>
      </w:r>
      <w:r w:rsidR="00D92581">
        <w:t xml:space="preserve">Committee </w:t>
      </w:r>
      <w:r>
        <w:t>Chairperson __________________________________</w:t>
      </w:r>
    </w:p>
    <w:p w14:paraId="0DE4799A" w14:textId="77777777" w:rsidR="00083BEC" w:rsidRDefault="00083BEC"/>
    <w:p w14:paraId="1119C890" w14:textId="77777777" w:rsidR="00083BEC" w:rsidRDefault="00083BEC"/>
    <w:p w14:paraId="252FF7F5" w14:textId="2522969E" w:rsidR="00083BEC" w:rsidRDefault="00D92581" w:rsidP="00D92581">
      <w:pPr>
        <w:ind w:firstLine="720"/>
      </w:pPr>
      <w:r>
        <w:t xml:space="preserve">Committee </w:t>
      </w:r>
      <w:r w:rsidR="00083BEC">
        <w:t>Members _______________________________________</w:t>
      </w:r>
    </w:p>
    <w:p w14:paraId="3C483BF5" w14:textId="77777777" w:rsidR="00083BEC" w:rsidRDefault="00083BEC"/>
    <w:p w14:paraId="3A310A8F" w14:textId="77777777" w:rsidR="00083BEC" w:rsidRDefault="00083BEC"/>
    <w:p w14:paraId="066EE0A7" w14:textId="0F5C0C8F" w:rsidR="00083BEC" w:rsidRDefault="00083BEC">
      <w:r>
        <w:t xml:space="preserve">              </w:t>
      </w:r>
      <w:r w:rsidR="00D92581">
        <w:tab/>
      </w:r>
      <w:r w:rsidR="00D92581">
        <w:tab/>
      </w:r>
      <w:r w:rsidR="00D92581">
        <w:tab/>
      </w:r>
      <w:r>
        <w:t xml:space="preserve">  </w:t>
      </w:r>
      <w:r w:rsidR="00D92581">
        <w:t xml:space="preserve">    </w:t>
      </w:r>
      <w:r>
        <w:t>_______________________________________</w:t>
      </w:r>
    </w:p>
    <w:p w14:paraId="66AD0BD5" w14:textId="77777777" w:rsidR="00083BEC" w:rsidRDefault="00083BEC"/>
    <w:p w14:paraId="17ABC7D1" w14:textId="77777777" w:rsidR="00083BEC" w:rsidRDefault="00083BEC"/>
    <w:p w14:paraId="341D63CF" w14:textId="5C8DF4E3" w:rsidR="00083BEC" w:rsidRDefault="00083BEC">
      <w:r>
        <w:t xml:space="preserve">                </w:t>
      </w:r>
      <w:r w:rsidR="00D92581">
        <w:tab/>
      </w:r>
      <w:r w:rsidR="00D92581">
        <w:tab/>
        <w:t xml:space="preserve">      </w:t>
      </w:r>
      <w:r>
        <w:t>_______________________________________</w:t>
      </w:r>
    </w:p>
    <w:p w14:paraId="668ACF98" w14:textId="77777777" w:rsidR="00083BEC" w:rsidRDefault="00083BEC"/>
    <w:p w14:paraId="764ADA6C" w14:textId="77777777" w:rsidR="00083BEC" w:rsidRDefault="00083BEC"/>
    <w:p w14:paraId="30AA6A21" w14:textId="77777777" w:rsidR="00083BEC" w:rsidRDefault="00083BEC">
      <w:r>
        <w:t>Thesis Title___________________________________________________</w:t>
      </w:r>
    </w:p>
    <w:p w14:paraId="14B6486F" w14:textId="77777777" w:rsidR="00083BEC" w:rsidRDefault="00083BEC">
      <w:r>
        <w:t xml:space="preserve">        </w:t>
      </w:r>
    </w:p>
    <w:p w14:paraId="30059900" w14:textId="77777777" w:rsidR="00083BEC" w:rsidRDefault="00083BEC">
      <w:r>
        <w:t xml:space="preserve">                   ___________________________________________________</w:t>
      </w:r>
    </w:p>
    <w:p w14:paraId="61CB6433" w14:textId="77777777" w:rsidR="00083BEC" w:rsidRDefault="00083BEC"/>
    <w:p w14:paraId="52CFD224" w14:textId="77777777" w:rsidR="00083BEC" w:rsidRDefault="00083BEC"/>
    <w:p w14:paraId="09BD9236" w14:textId="77777777" w:rsidR="00083BEC" w:rsidRDefault="00083BEC"/>
    <w:p w14:paraId="489EE102" w14:textId="77777777" w:rsidR="00083BEC" w:rsidRDefault="00083BEC">
      <w:r>
        <w:t>Approved by Area Coordinator __________________________________</w:t>
      </w:r>
    </w:p>
    <w:p w14:paraId="122AD6D5" w14:textId="77777777" w:rsidR="00083BEC" w:rsidRDefault="00083BEC"/>
    <w:p w14:paraId="10805956" w14:textId="77777777" w:rsidR="00083BEC" w:rsidRDefault="00083BEC"/>
    <w:p w14:paraId="26EFF550" w14:textId="77777777" w:rsidR="00083BEC" w:rsidRDefault="00083BEC">
      <w:r>
        <w:t>Approved by Vice Chair _____________________________________</w:t>
      </w:r>
    </w:p>
    <w:p w14:paraId="5EA2B2F6" w14:textId="77777777" w:rsidR="00083BEC" w:rsidRDefault="00083BEC"/>
    <w:p w14:paraId="55767726" w14:textId="77777777" w:rsidR="00083BEC" w:rsidRDefault="00083BEC"/>
    <w:p w14:paraId="3CC5C260" w14:textId="77777777" w:rsidR="00083BEC" w:rsidRDefault="00083BEC"/>
    <w:p w14:paraId="09BEA0FD" w14:textId="77777777" w:rsidR="00083BEC" w:rsidRDefault="00083BEC">
      <w:r>
        <w:t xml:space="preserve"> Date ___________________</w:t>
      </w:r>
    </w:p>
    <w:p w14:paraId="7132C1A7" w14:textId="77777777" w:rsidR="00083BEC" w:rsidRDefault="00083BEC"/>
    <w:p w14:paraId="433C2944" w14:textId="77777777" w:rsidR="00083BEC" w:rsidRDefault="00083BEC">
      <w:pPr>
        <w:rPr>
          <w:b/>
        </w:rPr>
      </w:pPr>
      <w:r>
        <w:rPr>
          <w:b/>
        </w:rPr>
        <w:t xml:space="preserve">*May be a </w:t>
      </w:r>
      <w:proofErr w:type="gramStart"/>
      <w:r>
        <w:rPr>
          <w:b/>
        </w:rPr>
        <w:t>Member</w:t>
      </w:r>
      <w:proofErr w:type="gramEnd"/>
      <w:r>
        <w:rPr>
          <w:b/>
        </w:rPr>
        <w:t xml:space="preserve"> or Associate Member of the Graduate Faculty.</w:t>
      </w:r>
    </w:p>
    <w:p w14:paraId="7607EA72" w14:textId="77777777" w:rsidR="00083BEC" w:rsidRDefault="00083BEC">
      <w:pPr>
        <w:rPr>
          <w:b/>
        </w:rPr>
      </w:pPr>
    </w:p>
    <w:p w14:paraId="28BA01F7" w14:textId="77777777" w:rsidR="00083BEC" w:rsidRDefault="00083BEC">
      <w:pPr>
        <w:rPr>
          <w:b/>
        </w:rPr>
      </w:pPr>
      <w:r>
        <w:rPr>
          <w:b/>
          <w:u w:val="single"/>
        </w:rPr>
        <w:t>NOTE</w:t>
      </w:r>
      <w:r>
        <w:rPr>
          <w:b/>
        </w:rPr>
        <w:t xml:space="preserve">:  This is a </w:t>
      </w:r>
      <w:proofErr w:type="gramStart"/>
      <w:r>
        <w:rPr>
          <w:b/>
          <w:u w:val="single"/>
        </w:rPr>
        <w:t>three</w:t>
      </w:r>
      <w:r>
        <w:rPr>
          <w:b/>
        </w:rPr>
        <w:t xml:space="preserve"> member</w:t>
      </w:r>
      <w:proofErr w:type="gramEnd"/>
      <w:r>
        <w:rPr>
          <w:b/>
        </w:rPr>
        <w:t xml:space="preserve"> committee.  It is permissible to include an outside member.  In this case, however, there must still be three members of the graduate faculty on the committee, bringing the total number of members to </w:t>
      </w:r>
      <w:r>
        <w:rPr>
          <w:b/>
          <w:u w:val="single"/>
        </w:rPr>
        <w:t>four</w:t>
      </w:r>
      <w:r>
        <w:rPr>
          <w:b/>
        </w:rPr>
        <w:t>.</w:t>
      </w:r>
    </w:p>
    <w:p w14:paraId="02EA1F99" w14:textId="77777777" w:rsidR="00083BEC" w:rsidRDefault="00083BEC">
      <w:r>
        <w:br w:type="page"/>
      </w:r>
      <w:bookmarkStart w:id="48" w:name="Qual"/>
      <w:r>
        <w:rPr>
          <w:b/>
          <w:u w:val="single"/>
        </w:rPr>
        <w:lastRenderedPageBreak/>
        <w:t>PH.D. QUALIFYING EXAMINATION COMMITTEE</w:t>
      </w:r>
      <w:bookmarkEnd w:id="48"/>
    </w:p>
    <w:p w14:paraId="6ACAF344" w14:textId="77777777" w:rsidR="00083BEC" w:rsidRDefault="00083BEC"/>
    <w:p w14:paraId="06E36AE0" w14:textId="77777777" w:rsidR="00083BEC" w:rsidRDefault="00083BEC"/>
    <w:p w14:paraId="5D87BE75" w14:textId="77777777" w:rsidR="00083BEC" w:rsidRDefault="00083BEC"/>
    <w:p w14:paraId="3BA2795A" w14:textId="77777777" w:rsidR="00083BEC" w:rsidRDefault="00083BEC">
      <w:r>
        <w:t>Student_______________________________</w:t>
      </w:r>
    </w:p>
    <w:p w14:paraId="63164C48" w14:textId="77777777" w:rsidR="00083BEC" w:rsidRDefault="00083BEC"/>
    <w:p w14:paraId="69795725" w14:textId="77777777" w:rsidR="00083BEC" w:rsidRDefault="00083BEC"/>
    <w:p w14:paraId="6F112358" w14:textId="77777777" w:rsidR="00083BEC" w:rsidRDefault="00083BEC">
      <w:r>
        <w:t>Area_____________________             Admission Date____________</w:t>
      </w:r>
    </w:p>
    <w:p w14:paraId="7F85DF4D" w14:textId="77777777" w:rsidR="00083BEC" w:rsidRDefault="00083BEC"/>
    <w:p w14:paraId="4DD48263" w14:textId="77777777" w:rsidR="00083BEC" w:rsidRDefault="00083BEC"/>
    <w:p w14:paraId="6C9ADBB7" w14:textId="3BED3296" w:rsidR="00083BEC" w:rsidRDefault="00083BEC" w:rsidP="00D92581">
      <w:pPr>
        <w:ind w:firstLine="720"/>
      </w:pPr>
      <w:r>
        <w:t>**</w:t>
      </w:r>
      <w:r w:rsidR="00D92581">
        <w:t xml:space="preserve">Committee </w:t>
      </w:r>
      <w:r>
        <w:t>Chairperson</w:t>
      </w:r>
      <w:r w:rsidR="00D92581">
        <w:tab/>
      </w:r>
      <w:r>
        <w:t>______________________________</w:t>
      </w:r>
    </w:p>
    <w:p w14:paraId="0BEBEDD3" w14:textId="77777777" w:rsidR="00083BEC" w:rsidRDefault="00083BEC"/>
    <w:p w14:paraId="750F7251" w14:textId="77777777" w:rsidR="00083BEC" w:rsidRDefault="00083BEC"/>
    <w:p w14:paraId="6CA1963E" w14:textId="77777777" w:rsidR="00083BEC" w:rsidRDefault="00083BEC"/>
    <w:p w14:paraId="0E0DBC71" w14:textId="1FDB7574" w:rsidR="00083BEC" w:rsidRDefault="00D92581" w:rsidP="00D92581">
      <w:pPr>
        <w:ind w:firstLine="720"/>
      </w:pPr>
      <w:r>
        <w:t xml:space="preserve">Committee </w:t>
      </w:r>
      <w:r w:rsidR="00083BEC">
        <w:t>Members</w:t>
      </w:r>
      <w:r>
        <w:tab/>
      </w:r>
      <w:r w:rsidR="00083BEC">
        <w:t>______________________________</w:t>
      </w:r>
    </w:p>
    <w:p w14:paraId="4002EE87" w14:textId="77777777" w:rsidR="00083BEC" w:rsidRDefault="00083BEC"/>
    <w:p w14:paraId="4B8582B7" w14:textId="77777777" w:rsidR="00083BEC" w:rsidRDefault="00083BEC"/>
    <w:p w14:paraId="5BF47FDE" w14:textId="72BB063B" w:rsidR="00083BEC" w:rsidRDefault="00083BEC">
      <w:r>
        <w:t xml:space="preserve">      </w:t>
      </w:r>
      <w:r>
        <w:tab/>
        <w:t xml:space="preserve">  </w:t>
      </w:r>
      <w:r w:rsidR="00D92581">
        <w:tab/>
      </w:r>
      <w:r w:rsidR="00D92581">
        <w:tab/>
      </w:r>
      <w:r w:rsidR="00D92581">
        <w:tab/>
      </w:r>
      <w:r>
        <w:t>______________________________</w:t>
      </w:r>
    </w:p>
    <w:p w14:paraId="4DDA5C3D" w14:textId="5B9A7CCB" w:rsidR="00083BEC" w:rsidRDefault="00D92581">
      <w:r>
        <w:tab/>
      </w:r>
    </w:p>
    <w:p w14:paraId="4D115BEA" w14:textId="77777777" w:rsidR="00083BEC" w:rsidRDefault="00083BEC"/>
    <w:p w14:paraId="2DFFEBFD" w14:textId="5EE4A8AC" w:rsidR="00083BEC" w:rsidRDefault="00083BEC">
      <w:r>
        <w:t xml:space="preserve">      </w:t>
      </w:r>
      <w:r>
        <w:tab/>
        <w:t xml:space="preserve">   </w:t>
      </w:r>
      <w:r w:rsidR="00D92581">
        <w:tab/>
      </w:r>
      <w:r w:rsidR="00D92581">
        <w:tab/>
      </w:r>
      <w:r w:rsidR="00D92581">
        <w:tab/>
      </w:r>
      <w:r>
        <w:t>______________________________</w:t>
      </w:r>
    </w:p>
    <w:p w14:paraId="4E0D036E" w14:textId="77777777" w:rsidR="00083BEC" w:rsidRDefault="00083BEC"/>
    <w:p w14:paraId="6449677A" w14:textId="77777777" w:rsidR="00083BEC" w:rsidRDefault="00083BEC"/>
    <w:p w14:paraId="6F13AF53" w14:textId="77777777" w:rsidR="00083BEC" w:rsidRDefault="00083BEC">
      <w:r>
        <w:t>Approved by Area Coordinator_____________________________</w:t>
      </w:r>
    </w:p>
    <w:p w14:paraId="6139F498" w14:textId="77777777" w:rsidR="00083BEC" w:rsidRDefault="00083BEC"/>
    <w:p w14:paraId="0769455C" w14:textId="77777777" w:rsidR="00083BEC" w:rsidRDefault="00083BEC"/>
    <w:p w14:paraId="6C96A19A" w14:textId="49282F4A" w:rsidR="00083BEC" w:rsidRDefault="00083BEC">
      <w:r>
        <w:t>Approved by Vice Chair________________________________</w:t>
      </w:r>
    </w:p>
    <w:p w14:paraId="69C28036" w14:textId="77777777" w:rsidR="00083BEC" w:rsidRDefault="00083BEC"/>
    <w:p w14:paraId="65BD8DC7" w14:textId="77777777" w:rsidR="00083BEC" w:rsidRDefault="00083BEC"/>
    <w:p w14:paraId="57995D68" w14:textId="77777777" w:rsidR="00083BEC" w:rsidRDefault="00083BEC"/>
    <w:p w14:paraId="31A14788" w14:textId="77777777" w:rsidR="00083BEC" w:rsidRDefault="00083BEC"/>
    <w:p w14:paraId="134203B3" w14:textId="77777777" w:rsidR="00083BEC" w:rsidRDefault="00083BEC">
      <w:r>
        <w:t>Date________________</w:t>
      </w:r>
    </w:p>
    <w:p w14:paraId="6694B4F4" w14:textId="77777777" w:rsidR="00083BEC" w:rsidRDefault="00083BEC"/>
    <w:p w14:paraId="71EEE70E" w14:textId="77777777" w:rsidR="00083BEC" w:rsidRDefault="00083BEC"/>
    <w:p w14:paraId="7522EBEF" w14:textId="77777777" w:rsidR="00083BEC" w:rsidRDefault="00083BEC">
      <w:pPr>
        <w:rPr>
          <w:b/>
        </w:rPr>
      </w:pPr>
      <w:r>
        <w:rPr>
          <w:b/>
        </w:rPr>
        <w:t xml:space="preserve">This is a </w:t>
      </w:r>
      <w:proofErr w:type="gramStart"/>
      <w:r>
        <w:rPr>
          <w:b/>
        </w:rPr>
        <w:t>four member</w:t>
      </w:r>
      <w:proofErr w:type="gramEnd"/>
      <w:r>
        <w:rPr>
          <w:b/>
        </w:rPr>
        <w:t xml:space="preserve"> committee.</w:t>
      </w:r>
    </w:p>
    <w:p w14:paraId="57C226BC" w14:textId="6A03CF76" w:rsidR="00083BEC" w:rsidRDefault="00083BEC">
      <w:r>
        <w:rPr>
          <w:b/>
        </w:rPr>
        <w:t>**</w:t>
      </w:r>
      <w:r w:rsidR="00D92581">
        <w:rPr>
          <w:b/>
        </w:rPr>
        <w:t xml:space="preserve">Committee </w:t>
      </w:r>
      <w:r>
        <w:rPr>
          <w:b/>
        </w:rPr>
        <w:t>Chairperson must be a full member of the Graduate Faculty.</w:t>
      </w:r>
    </w:p>
    <w:p w14:paraId="4E54DE53" w14:textId="02DC8BC2" w:rsidR="00083BEC" w:rsidRDefault="00083BEC">
      <w:pPr>
        <w:rPr>
          <w:b/>
        </w:rPr>
      </w:pPr>
      <w:r>
        <w:t xml:space="preserve">  </w:t>
      </w:r>
      <w:r w:rsidR="00D92581" w:rsidRPr="00D92581">
        <w:rPr>
          <w:b/>
          <w:bCs/>
        </w:rPr>
        <w:t xml:space="preserve">Committee </w:t>
      </w:r>
      <w:r>
        <w:rPr>
          <w:b/>
        </w:rPr>
        <w:t xml:space="preserve">Members must be full or associate members of the Graduate Faculty.  </w:t>
      </w:r>
    </w:p>
    <w:p w14:paraId="28E202CD" w14:textId="77777777" w:rsidR="00083BEC" w:rsidRDefault="00083BEC">
      <w:pPr>
        <w:ind w:left="1440"/>
      </w:pPr>
    </w:p>
    <w:p w14:paraId="0192347D" w14:textId="77777777" w:rsidR="00083BEC" w:rsidRDefault="00083BEC">
      <w:pPr>
        <w:ind w:left="1440"/>
      </w:pPr>
    </w:p>
    <w:p w14:paraId="60F453DC" w14:textId="77777777" w:rsidR="00083BEC" w:rsidRDefault="00083BEC">
      <w:pPr>
        <w:ind w:left="1440"/>
      </w:pPr>
    </w:p>
    <w:p w14:paraId="1841FE76" w14:textId="77777777" w:rsidR="00083BEC" w:rsidRDefault="00083BEC">
      <w:pPr>
        <w:ind w:left="1440"/>
      </w:pPr>
    </w:p>
    <w:p w14:paraId="36CBA426" w14:textId="77777777" w:rsidR="00083BEC" w:rsidRDefault="00083BEC">
      <w:pPr>
        <w:ind w:left="1440"/>
      </w:pPr>
    </w:p>
    <w:p w14:paraId="3D6510E2" w14:textId="77777777" w:rsidR="00083BEC" w:rsidRDefault="00083BEC">
      <w:pPr>
        <w:ind w:left="1440"/>
      </w:pPr>
    </w:p>
    <w:p w14:paraId="69458817" w14:textId="77777777" w:rsidR="00083BEC" w:rsidRDefault="00083BEC">
      <w:pPr>
        <w:ind w:left="1440"/>
      </w:pPr>
    </w:p>
    <w:p w14:paraId="2B82B9F7" w14:textId="77777777" w:rsidR="00083BEC" w:rsidRDefault="00083BEC">
      <w:pPr>
        <w:ind w:left="1440"/>
      </w:pPr>
    </w:p>
    <w:p w14:paraId="512509E1" w14:textId="77777777" w:rsidR="00083BEC" w:rsidRDefault="00083BEC">
      <w:pPr>
        <w:ind w:left="1440"/>
      </w:pPr>
    </w:p>
    <w:p w14:paraId="14F8CBB7" w14:textId="77777777" w:rsidR="00083BEC" w:rsidRDefault="00083BEC" w:rsidP="3592F930">
      <w:pPr>
        <w:ind w:left="720"/>
      </w:pPr>
    </w:p>
    <w:p w14:paraId="0A2A50EF" w14:textId="77777777" w:rsidR="00083BEC" w:rsidRDefault="00083BEC" w:rsidP="3592F930"/>
    <w:p w14:paraId="19370D06" w14:textId="77777777" w:rsidR="00083BEC" w:rsidRDefault="00083BEC" w:rsidP="3592F930"/>
    <w:p w14:paraId="4C6C6ED1" w14:textId="4101A3F2" w:rsidR="00083BEC" w:rsidRDefault="00083BEC" w:rsidP="3592F930">
      <w:pPr>
        <w:rPr>
          <w:b/>
          <w:bCs/>
          <w:u w:val="single"/>
        </w:rPr>
      </w:pPr>
      <w:bookmarkStart w:id="49" w:name="Diss"/>
      <w:r w:rsidRPr="3592F930">
        <w:rPr>
          <w:b/>
          <w:bCs/>
          <w:u w:val="single"/>
        </w:rPr>
        <w:t>PH.D. DISSERTATION COMMITTEE</w:t>
      </w:r>
    </w:p>
    <w:bookmarkEnd w:id="49"/>
    <w:p w14:paraId="76E42A01" w14:textId="77777777" w:rsidR="00083BEC" w:rsidRDefault="00083BEC"/>
    <w:p w14:paraId="2A2C5FA7" w14:textId="77777777" w:rsidR="00083BEC" w:rsidRDefault="00083BEC"/>
    <w:p w14:paraId="035E43BE" w14:textId="77777777" w:rsidR="00083BEC" w:rsidRDefault="00083BEC">
      <w:r>
        <w:t>Student __________________________</w:t>
      </w:r>
    </w:p>
    <w:p w14:paraId="52597ABB" w14:textId="77777777" w:rsidR="00083BEC" w:rsidRDefault="00083BEC"/>
    <w:p w14:paraId="4DC6464D" w14:textId="77777777" w:rsidR="00083BEC" w:rsidRDefault="00083BEC"/>
    <w:p w14:paraId="4A83E72A" w14:textId="77777777" w:rsidR="00083BEC" w:rsidRDefault="00083BEC">
      <w:r>
        <w:lastRenderedPageBreak/>
        <w:t>Area __________________           Admission Date _____________</w:t>
      </w:r>
    </w:p>
    <w:p w14:paraId="41482560" w14:textId="77777777" w:rsidR="00083BEC" w:rsidRDefault="00083BEC"/>
    <w:p w14:paraId="07CEBC07" w14:textId="77777777" w:rsidR="00083BEC" w:rsidRDefault="00083BEC"/>
    <w:p w14:paraId="21101E74" w14:textId="3A103834" w:rsidR="00083BEC" w:rsidRDefault="00083BEC" w:rsidP="00D92581">
      <w:pPr>
        <w:ind w:firstLine="720"/>
      </w:pPr>
      <w:r>
        <w:t>**</w:t>
      </w:r>
      <w:r w:rsidR="00D92581">
        <w:t xml:space="preserve">Committee </w:t>
      </w:r>
      <w:r>
        <w:t>Chairperson</w:t>
      </w:r>
      <w:r w:rsidR="00D92581">
        <w:tab/>
      </w:r>
      <w:r>
        <w:t>______________________________________</w:t>
      </w:r>
    </w:p>
    <w:p w14:paraId="026D0DAE" w14:textId="77777777" w:rsidR="00083BEC" w:rsidRDefault="00083BEC"/>
    <w:p w14:paraId="2CB26EE7" w14:textId="77777777" w:rsidR="00083BEC" w:rsidRDefault="00083BEC"/>
    <w:p w14:paraId="54557194" w14:textId="5D9C766D" w:rsidR="00083BEC" w:rsidRDefault="00083BEC">
      <w:r>
        <w:t xml:space="preserve">    </w:t>
      </w:r>
      <w:r w:rsidR="00D92581">
        <w:tab/>
      </w:r>
      <w:r w:rsidR="00D92581">
        <w:tab/>
      </w:r>
      <w:r>
        <w:t>Other Members</w:t>
      </w:r>
      <w:r w:rsidR="00D92581">
        <w:tab/>
      </w:r>
      <w:r>
        <w:t>______________________________________</w:t>
      </w:r>
    </w:p>
    <w:p w14:paraId="6CF32D8E" w14:textId="77777777" w:rsidR="00083BEC" w:rsidRDefault="00083BEC"/>
    <w:p w14:paraId="482784EA" w14:textId="77777777" w:rsidR="00083BEC" w:rsidRDefault="00083BEC"/>
    <w:p w14:paraId="2F22E73D" w14:textId="286C7548" w:rsidR="00083BEC" w:rsidRDefault="00083BEC">
      <w:r>
        <w:t xml:space="preserve">                 </w:t>
      </w:r>
      <w:r>
        <w:tab/>
        <w:t xml:space="preserve">     </w:t>
      </w:r>
      <w:r w:rsidR="00D92581">
        <w:tab/>
      </w:r>
      <w:r w:rsidR="00D92581">
        <w:tab/>
      </w:r>
      <w:r>
        <w:t>______________________________________</w:t>
      </w:r>
    </w:p>
    <w:p w14:paraId="690DEE04" w14:textId="77777777" w:rsidR="00083BEC" w:rsidRDefault="00083BEC"/>
    <w:p w14:paraId="56710E02" w14:textId="77777777" w:rsidR="00083BEC" w:rsidRDefault="00083BEC"/>
    <w:p w14:paraId="4A33348C" w14:textId="77432730" w:rsidR="00083BEC" w:rsidRDefault="00D92581" w:rsidP="00D92581">
      <w:r>
        <w:t xml:space="preserve">                         </w:t>
      </w:r>
      <w:r w:rsidR="00083BEC">
        <w:t>***Outside Member______________________________________</w:t>
      </w:r>
    </w:p>
    <w:p w14:paraId="2973C630" w14:textId="77777777" w:rsidR="00083BEC" w:rsidRDefault="00083BEC"/>
    <w:p w14:paraId="5986E56B" w14:textId="77777777" w:rsidR="00083BEC" w:rsidRDefault="00083BEC"/>
    <w:p w14:paraId="271C2CBD" w14:textId="08371C23" w:rsidR="00083BEC" w:rsidRDefault="051DBA20" w:rsidP="00785E45">
      <w:pPr>
        <w:spacing w:line="259" w:lineRule="auto"/>
      </w:pPr>
      <w:r>
        <w:t>Dissertation</w:t>
      </w:r>
      <w:r w:rsidR="00083BEC">
        <w:t xml:space="preserve"> Title ______________________________________________________</w:t>
      </w:r>
    </w:p>
    <w:p w14:paraId="7EED1397" w14:textId="77777777" w:rsidR="00083BEC" w:rsidRDefault="00083BEC"/>
    <w:p w14:paraId="68158C40" w14:textId="77777777" w:rsidR="00083BEC" w:rsidRDefault="00083BEC">
      <w:r>
        <w:t xml:space="preserve">                   ______________________________________________________</w:t>
      </w:r>
    </w:p>
    <w:p w14:paraId="1DB271F5" w14:textId="77777777" w:rsidR="00083BEC" w:rsidRDefault="00083BEC"/>
    <w:p w14:paraId="61CA7D66" w14:textId="77777777" w:rsidR="00083BEC" w:rsidRDefault="00083BEC"/>
    <w:p w14:paraId="30399124" w14:textId="77777777" w:rsidR="00083BEC" w:rsidRDefault="00083BEC">
      <w:r>
        <w:t>Approved by Area Coordinator ______________________</w:t>
      </w:r>
    </w:p>
    <w:p w14:paraId="2B81D8D0" w14:textId="77777777" w:rsidR="00083BEC" w:rsidRDefault="00083BEC"/>
    <w:p w14:paraId="5DB38B7C" w14:textId="33C036A1" w:rsidR="00083BEC" w:rsidRDefault="00083BEC">
      <w:r>
        <w:t>Approved by Vice Chair ___________________________</w:t>
      </w:r>
      <w:r w:rsidR="00D92581">
        <w:t xml:space="preserve"> Date_______</w:t>
      </w:r>
    </w:p>
    <w:p w14:paraId="4BFAEF76" w14:textId="77777777" w:rsidR="00083BEC" w:rsidRDefault="00083BEC"/>
    <w:p w14:paraId="74C14C6B" w14:textId="77777777" w:rsidR="00083BEC" w:rsidRDefault="00083BEC">
      <w:r>
        <w:t>=================================================================</w:t>
      </w:r>
    </w:p>
    <w:p w14:paraId="369D9ACF" w14:textId="77777777" w:rsidR="00083BEC" w:rsidRDefault="00083BEC">
      <w:pPr>
        <w:rPr>
          <w:b/>
        </w:rPr>
      </w:pPr>
    </w:p>
    <w:p w14:paraId="5748CD71" w14:textId="77777777" w:rsidR="00083BEC" w:rsidRDefault="00083BEC">
      <w:pPr>
        <w:rPr>
          <w:b/>
        </w:rPr>
      </w:pPr>
      <w:r>
        <w:rPr>
          <w:b/>
        </w:rPr>
        <w:t xml:space="preserve"> **Chairperson must be a full member of the graduate faculty.</w:t>
      </w:r>
    </w:p>
    <w:p w14:paraId="1EFE4484" w14:textId="77777777" w:rsidR="00083BEC" w:rsidRDefault="00083BEC">
      <w:pPr>
        <w:rPr>
          <w:b/>
        </w:rPr>
      </w:pPr>
    </w:p>
    <w:p w14:paraId="1B9734FA" w14:textId="77777777" w:rsidR="00083BEC" w:rsidRDefault="00083BEC">
      <w:pPr>
        <w:rPr>
          <w:b/>
        </w:rPr>
      </w:pPr>
      <w:r>
        <w:rPr>
          <w:b/>
        </w:rPr>
        <w:t>*** Outside member should be someone outside the University whenever possible, but in all cases, outside means outside the Program.  Please include person's vita (including person's full name, address, and affiliation).  The chairperson of your committee should also write a note stating the member's area of expertise.</w:t>
      </w:r>
    </w:p>
    <w:p w14:paraId="12D81711" w14:textId="77777777" w:rsidR="00083BEC" w:rsidRDefault="00083BEC">
      <w:pPr>
        <w:rPr>
          <w:b/>
        </w:rPr>
      </w:pPr>
    </w:p>
    <w:p w14:paraId="06F99C27" w14:textId="77777777" w:rsidR="001B1C75" w:rsidRDefault="001B1C75">
      <w:pPr>
        <w:widowControl/>
        <w:autoSpaceDE/>
        <w:autoSpaceDN/>
        <w:adjustRightInd/>
      </w:pPr>
      <w:r>
        <w:br w:type="page"/>
      </w:r>
    </w:p>
    <w:p w14:paraId="30E847C1" w14:textId="77777777" w:rsidR="00083BEC" w:rsidRDefault="00083BEC" w:rsidP="001B1C75">
      <w:pPr>
        <w:jc w:val="center"/>
      </w:pPr>
      <w:bookmarkStart w:id="50" w:name="AppendixA"/>
      <w:r>
        <w:lastRenderedPageBreak/>
        <w:t>Appendix A</w:t>
      </w:r>
    </w:p>
    <w:bookmarkEnd w:id="50"/>
    <w:p w14:paraId="5A158ACF" w14:textId="77777777" w:rsidR="00083BEC" w:rsidRDefault="00083BEC" w:rsidP="00083BEC">
      <w:pPr>
        <w:jc w:val="center"/>
      </w:pPr>
    </w:p>
    <w:p w14:paraId="077AFCEC" w14:textId="77777777" w:rsidR="00083BEC" w:rsidRPr="00952F1A" w:rsidRDefault="00083BEC" w:rsidP="00083BEC">
      <w:pPr>
        <w:jc w:val="center"/>
        <w:rPr>
          <w:color w:val="000000"/>
          <w:sz w:val="22"/>
          <w:szCs w:val="22"/>
          <w:lang w:bidi="en-US"/>
        </w:rPr>
      </w:pPr>
      <w:r w:rsidRPr="00952F1A">
        <w:rPr>
          <w:color w:val="000000"/>
          <w:sz w:val="22"/>
          <w:szCs w:val="22"/>
          <w:lang w:bidi="en-US"/>
        </w:rPr>
        <w:t>Policy of the Rutgers Clinical Ph.D. Program on Ethics and Academic</w:t>
      </w:r>
    </w:p>
    <w:p w14:paraId="1445956C" w14:textId="77777777" w:rsidR="00083BEC" w:rsidRPr="00952F1A" w:rsidRDefault="00083BEC" w:rsidP="00083BEC">
      <w:pPr>
        <w:jc w:val="center"/>
        <w:rPr>
          <w:color w:val="000000"/>
          <w:sz w:val="22"/>
          <w:szCs w:val="22"/>
          <w:lang w:bidi="en-US"/>
        </w:rPr>
      </w:pPr>
      <w:r w:rsidRPr="00952F1A">
        <w:rPr>
          <w:color w:val="000000"/>
          <w:sz w:val="22"/>
          <w:szCs w:val="22"/>
          <w:lang w:bidi="en-US"/>
        </w:rPr>
        <w:t>Integrity in all Aspects of the Program, including Psychological/</w:t>
      </w:r>
    </w:p>
    <w:p w14:paraId="4C81FFBD" w14:textId="77777777" w:rsidR="00083BEC" w:rsidRPr="00952F1A" w:rsidRDefault="00083BEC" w:rsidP="00083BEC">
      <w:pPr>
        <w:jc w:val="center"/>
        <w:rPr>
          <w:color w:val="000000"/>
          <w:sz w:val="22"/>
          <w:szCs w:val="22"/>
          <w:lang w:bidi="en-US"/>
        </w:rPr>
      </w:pPr>
      <w:r w:rsidRPr="00952F1A">
        <w:rPr>
          <w:color w:val="000000"/>
          <w:sz w:val="22"/>
          <w:szCs w:val="22"/>
          <w:lang w:bidi="en-US"/>
        </w:rPr>
        <w:t>Practicum/Externship and other Practice/Field Placements</w:t>
      </w:r>
    </w:p>
    <w:p w14:paraId="323CD5A5" w14:textId="77777777" w:rsidR="00083BEC" w:rsidRPr="008728F2" w:rsidRDefault="00083BEC" w:rsidP="00083BEC">
      <w:pPr>
        <w:jc w:val="center"/>
        <w:rPr>
          <w:color w:val="000000"/>
          <w:sz w:val="28"/>
          <w:szCs w:val="28"/>
          <w:lang w:bidi="en-US"/>
        </w:rPr>
      </w:pPr>
    </w:p>
    <w:p w14:paraId="4FD2E368" w14:textId="7074F96F" w:rsidR="00083BEC" w:rsidRPr="008728F2" w:rsidRDefault="00083BEC" w:rsidP="00D92581">
      <w:pPr>
        <w:ind w:firstLine="720"/>
        <w:rPr>
          <w:color w:val="000000"/>
          <w:sz w:val="22"/>
          <w:szCs w:val="22"/>
          <w:lang w:bidi="en-US"/>
        </w:rPr>
      </w:pPr>
      <w:r w:rsidRPr="1FD803DC">
        <w:rPr>
          <w:color w:val="000000" w:themeColor="text1"/>
          <w:sz w:val="22"/>
          <w:szCs w:val="22"/>
          <w:lang w:bidi="en-US"/>
        </w:rPr>
        <w:t>All participants of the Rutgers Clinical Ph.D. Program</w:t>
      </w:r>
      <w:r w:rsidR="427F3A75" w:rsidRPr="1FD803DC">
        <w:rPr>
          <w:color w:val="000000" w:themeColor="text1"/>
          <w:sz w:val="22"/>
          <w:szCs w:val="22"/>
          <w:lang w:bidi="en-US"/>
        </w:rPr>
        <w:t xml:space="preserve"> </w:t>
      </w:r>
      <w:r w:rsidRPr="1FD803DC">
        <w:rPr>
          <w:color w:val="000000" w:themeColor="text1"/>
          <w:sz w:val="22"/>
          <w:szCs w:val="22"/>
          <w:lang w:bidi="en-US"/>
        </w:rPr>
        <w:t>- faculty, students, and staff</w:t>
      </w:r>
      <w:r w:rsidR="46302F94" w:rsidRPr="1FD803DC">
        <w:rPr>
          <w:color w:val="000000" w:themeColor="text1"/>
          <w:sz w:val="22"/>
          <w:szCs w:val="22"/>
          <w:lang w:bidi="en-US"/>
        </w:rPr>
        <w:t xml:space="preserve"> </w:t>
      </w:r>
      <w:r w:rsidRPr="1FD803DC">
        <w:rPr>
          <w:color w:val="000000" w:themeColor="text1"/>
          <w:sz w:val="22"/>
          <w:szCs w:val="22"/>
          <w:lang w:bidi="en-US"/>
        </w:rPr>
        <w:t>- are partners in</w:t>
      </w:r>
      <w:r w:rsidR="00D92581">
        <w:rPr>
          <w:color w:val="000000"/>
          <w:sz w:val="22"/>
          <w:szCs w:val="22"/>
          <w:lang w:bidi="en-US"/>
        </w:rPr>
        <w:t xml:space="preserve"> </w:t>
      </w:r>
      <w:r w:rsidRPr="1FD803DC">
        <w:rPr>
          <w:color w:val="000000" w:themeColor="text1"/>
          <w:sz w:val="22"/>
          <w:szCs w:val="22"/>
          <w:lang w:bidi="en-US"/>
        </w:rPr>
        <w:t>adhering to the highest standards of ethical conduct and moral behavior. Students and faculty</w:t>
      </w:r>
    </w:p>
    <w:p w14:paraId="686AF9BA" w14:textId="5DF5ADA4" w:rsidR="00083BEC" w:rsidRPr="008728F2" w:rsidRDefault="00083BEC" w:rsidP="00083BEC">
      <w:pPr>
        <w:rPr>
          <w:color w:val="0000FF"/>
          <w:sz w:val="22"/>
          <w:szCs w:val="22"/>
          <w:lang w:bidi="en-US"/>
        </w:rPr>
      </w:pPr>
      <w:r w:rsidRPr="1FD803DC">
        <w:rPr>
          <w:color w:val="000000" w:themeColor="text1"/>
          <w:sz w:val="22"/>
          <w:szCs w:val="22"/>
          <w:lang w:bidi="en-US"/>
        </w:rPr>
        <w:t xml:space="preserve">are expected to conduct themselves according to the </w:t>
      </w:r>
      <w:r w:rsidRPr="1FD803DC">
        <w:rPr>
          <w:color w:val="0000FF"/>
          <w:sz w:val="22"/>
          <w:szCs w:val="22"/>
          <w:lang w:bidi="en-US"/>
        </w:rPr>
        <w:t>Ethical Principles of the American</w:t>
      </w:r>
    </w:p>
    <w:p w14:paraId="6AFB3274" w14:textId="77777777" w:rsidR="00083BEC" w:rsidRPr="008728F2" w:rsidRDefault="00083BEC" w:rsidP="00083BEC">
      <w:pPr>
        <w:rPr>
          <w:color w:val="000000"/>
          <w:sz w:val="22"/>
          <w:szCs w:val="22"/>
          <w:lang w:bidi="en-US"/>
        </w:rPr>
      </w:pPr>
      <w:r w:rsidRPr="1FD803DC">
        <w:rPr>
          <w:color w:val="0000FF"/>
          <w:sz w:val="22"/>
          <w:szCs w:val="22"/>
          <w:lang w:bidi="en-US"/>
        </w:rPr>
        <w:t xml:space="preserve">Psychological Association </w:t>
      </w:r>
      <w:r w:rsidRPr="1FD803DC">
        <w:rPr>
          <w:color w:val="000000" w:themeColor="text1"/>
          <w:sz w:val="22"/>
          <w:szCs w:val="22"/>
          <w:lang w:bidi="en-US"/>
        </w:rPr>
        <w:t>(APA) in all aspects of their professional behavior. Violations of the</w:t>
      </w:r>
    </w:p>
    <w:p w14:paraId="41CB7CD5" w14:textId="10A4B4EE" w:rsidR="00083BEC" w:rsidRPr="008728F2" w:rsidRDefault="00083BEC" w:rsidP="00083BEC">
      <w:pPr>
        <w:rPr>
          <w:color w:val="000000"/>
          <w:sz w:val="22"/>
          <w:szCs w:val="22"/>
          <w:lang w:bidi="en-US"/>
        </w:rPr>
      </w:pPr>
      <w:r w:rsidRPr="3592F930">
        <w:rPr>
          <w:color w:val="000000" w:themeColor="text1"/>
          <w:sz w:val="22"/>
          <w:szCs w:val="22"/>
          <w:lang w:bidi="en-US"/>
        </w:rPr>
        <w:t xml:space="preserve">Ethical Principles of </w:t>
      </w:r>
      <w:r w:rsidR="33A57B04" w:rsidRPr="3592F930">
        <w:rPr>
          <w:color w:val="000000" w:themeColor="text1"/>
          <w:sz w:val="22"/>
          <w:szCs w:val="22"/>
          <w:lang w:bidi="en-US"/>
        </w:rPr>
        <w:t xml:space="preserve">the </w:t>
      </w:r>
      <w:r w:rsidRPr="3592F930">
        <w:rPr>
          <w:color w:val="000000" w:themeColor="text1"/>
          <w:sz w:val="22"/>
          <w:szCs w:val="22"/>
          <w:lang w:bidi="en-US"/>
        </w:rPr>
        <w:t>APA may be grounds for dismissal from the program. Students and faculty</w:t>
      </w:r>
    </w:p>
    <w:p w14:paraId="3680D869" w14:textId="77777777" w:rsidR="00083BEC" w:rsidRPr="008728F2" w:rsidRDefault="00083BEC" w:rsidP="00083BEC">
      <w:pPr>
        <w:rPr>
          <w:color w:val="000000"/>
          <w:sz w:val="22"/>
          <w:szCs w:val="22"/>
          <w:lang w:bidi="en-US"/>
        </w:rPr>
      </w:pPr>
      <w:r w:rsidRPr="008728F2">
        <w:rPr>
          <w:color w:val="000000"/>
          <w:sz w:val="22"/>
          <w:szCs w:val="22"/>
          <w:lang w:bidi="en-US"/>
        </w:rPr>
        <w:t>are responsible for knowing the latest information about the ethical principles and standards of</w:t>
      </w:r>
    </w:p>
    <w:p w14:paraId="07FB169B" w14:textId="77777777" w:rsidR="00083BEC" w:rsidRPr="008728F2" w:rsidRDefault="00083BEC" w:rsidP="00083BEC">
      <w:pPr>
        <w:rPr>
          <w:color w:val="000000"/>
          <w:sz w:val="22"/>
          <w:szCs w:val="22"/>
          <w:lang w:bidi="en-US"/>
        </w:rPr>
      </w:pPr>
      <w:r w:rsidRPr="008728F2">
        <w:rPr>
          <w:color w:val="000000"/>
          <w:sz w:val="22"/>
          <w:szCs w:val="22"/>
          <w:lang w:bidi="en-US"/>
        </w:rPr>
        <w:t>the APA. The best source for the most updated information is</w:t>
      </w:r>
    </w:p>
    <w:p w14:paraId="469EDF59" w14:textId="77777777" w:rsidR="00083BEC" w:rsidRPr="008728F2" w:rsidRDefault="008C0612" w:rsidP="00083BEC">
      <w:pPr>
        <w:rPr>
          <w:color w:val="0000FF"/>
          <w:sz w:val="22"/>
          <w:szCs w:val="22"/>
          <w:lang w:bidi="en-US"/>
        </w:rPr>
      </w:pPr>
      <w:hyperlink r:id="rId56" w:history="1">
        <w:r w:rsidRPr="00F879E9">
          <w:rPr>
            <w:rStyle w:val="Hyperlink"/>
            <w:sz w:val="22"/>
            <w:szCs w:val="22"/>
            <w:lang w:bidi="en-US"/>
          </w:rPr>
          <w:t>http://www.apa.org/ethics/code/index.aspx</w:t>
        </w:r>
      </w:hyperlink>
      <w:r>
        <w:rPr>
          <w:color w:val="0000FF"/>
          <w:sz w:val="22"/>
          <w:szCs w:val="22"/>
          <w:lang w:bidi="en-US"/>
        </w:rPr>
        <w:t xml:space="preserve"> </w:t>
      </w:r>
    </w:p>
    <w:p w14:paraId="57EB2529" w14:textId="77777777" w:rsidR="00083BEC" w:rsidRPr="008728F2" w:rsidRDefault="00083BEC" w:rsidP="00083BEC">
      <w:pPr>
        <w:rPr>
          <w:color w:val="000000"/>
          <w:sz w:val="22"/>
          <w:szCs w:val="22"/>
          <w:lang w:bidi="en-US"/>
        </w:rPr>
      </w:pPr>
    </w:p>
    <w:p w14:paraId="72FD68D6" w14:textId="77777777" w:rsidR="00083BEC" w:rsidRPr="008728F2" w:rsidRDefault="00083BEC" w:rsidP="00083BEC">
      <w:pPr>
        <w:ind w:firstLine="720"/>
        <w:rPr>
          <w:color w:val="000000"/>
          <w:sz w:val="22"/>
          <w:szCs w:val="22"/>
          <w:lang w:bidi="en-US"/>
        </w:rPr>
      </w:pPr>
      <w:r w:rsidRPr="008728F2">
        <w:rPr>
          <w:color w:val="000000"/>
          <w:sz w:val="22"/>
          <w:szCs w:val="22"/>
          <w:lang w:bidi="en-US"/>
        </w:rPr>
        <w:t>Relatedly, academic integrity and honesty are necessary preconditions to the academic freedom</w:t>
      </w:r>
    </w:p>
    <w:p w14:paraId="7EABDCDD" w14:textId="77777777" w:rsidR="00083BEC" w:rsidRPr="008728F2" w:rsidRDefault="00083BEC" w:rsidP="00083BEC">
      <w:pPr>
        <w:rPr>
          <w:color w:val="000000"/>
          <w:sz w:val="22"/>
          <w:szCs w:val="22"/>
          <w:lang w:bidi="en-US"/>
        </w:rPr>
      </w:pPr>
      <w:r w:rsidRPr="1FD803DC">
        <w:rPr>
          <w:color w:val="000000" w:themeColor="text1"/>
          <w:sz w:val="22"/>
          <w:szCs w:val="22"/>
          <w:lang w:bidi="en-US"/>
        </w:rPr>
        <w:t xml:space="preserve">fundamental to any university. “Ethical conduct is the obligation of every member of the university community and breaches of academic integrity constitute serious offenses. The principles of academic integrity entail simple standards of honesty and truth. Each member of the university has a responsibility to uphold the standards of the community and to </w:t>
      </w:r>
      <w:proofErr w:type="gramStart"/>
      <w:r w:rsidRPr="1FD803DC">
        <w:rPr>
          <w:color w:val="000000" w:themeColor="text1"/>
          <w:sz w:val="22"/>
          <w:szCs w:val="22"/>
          <w:lang w:bidi="en-US"/>
        </w:rPr>
        <w:t>take action</w:t>
      </w:r>
      <w:proofErr w:type="gramEnd"/>
      <w:r w:rsidRPr="1FD803DC">
        <w:rPr>
          <w:color w:val="000000" w:themeColor="text1"/>
          <w:sz w:val="22"/>
          <w:szCs w:val="22"/>
          <w:lang w:bidi="en-US"/>
        </w:rPr>
        <w:t xml:space="preserve"> when others violate them” (Catalogue of the</w:t>
      </w:r>
    </w:p>
    <w:p w14:paraId="224505B2" w14:textId="77777777" w:rsidR="00083BEC" w:rsidRPr="008728F2" w:rsidRDefault="00083BEC" w:rsidP="00083BEC">
      <w:pPr>
        <w:rPr>
          <w:color w:val="000000"/>
          <w:sz w:val="22"/>
          <w:szCs w:val="22"/>
          <w:lang w:bidi="en-US"/>
        </w:rPr>
      </w:pPr>
      <w:r w:rsidRPr="1FD803DC">
        <w:rPr>
          <w:color w:val="000000" w:themeColor="text1"/>
          <w:sz w:val="22"/>
          <w:szCs w:val="22"/>
          <w:lang w:bidi="en-US"/>
        </w:rPr>
        <w:t>Graduate School - New Brunswick).</w:t>
      </w:r>
    </w:p>
    <w:p w14:paraId="4CF8376F" w14:textId="77777777" w:rsidR="00083BEC" w:rsidRPr="008728F2" w:rsidRDefault="00083BEC" w:rsidP="00083BEC">
      <w:pPr>
        <w:rPr>
          <w:color w:val="000000"/>
          <w:sz w:val="22"/>
          <w:szCs w:val="22"/>
          <w:lang w:bidi="en-US"/>
        </w:rPr>
      </w:pPr>
    </w:p>
    <w:p w14:paraId="697378E2" w14:textId="77777777" w:rsidR="00083BEC" w:rsidRPr="00C82351" w:rsidRDefault="00083BEC" w:rsidP="00083BEC">
      <w:pPr>
        <w:ind w:firstLine="720"/>
        <w:rPr>
          <w:color w:val="000000"/>
          <w:sz w:val="22"/>
          <w:szCs w:val="22"/>
          <w:lang w:bidi="en-US"/>
        </w:rPr>
      </w:pPr>
      <w:r w:rsidRPr="00AB2BB9">
        <w:rPr>
          <w:color w:val="000000"/>
          <w:sz w:val="22"/>
          <w:szCs w:val="22"/>
          <w:lang w:bidi="en-US"/>
        </w:rPr>
        <w:t>These are responsibilities of every student and faculty member. The full university policies on</w:t>
      </w:r>
    </w:p>
    <w:p w14:paraId="0DF174F5" w14:textId="369BED22" w:rsidR="00083BEC" w:rsidRPr="00CA1BE2" w:rsidRDefault="00083BEC" w:rsidP="00F602FC">
      <w:pPr>
        <w:rPr>
          <w:sz w:val="22"/>
          <w:szCs w:val="22"/>
        </w:rPr>
      </w:pPr>
      <w:hyperlink r:id="rId57" w:history="1">
        <w:r w:rsidRPr="00FD223A">
          <w:rPr>
            <w:rStyle w:val="Hyperlink"/>
            <w:sz w:val="22"/>
            <w:szCs w:val="22"/>
            <w:lang w:bidi="en-US"/>
          </w:rPr>
          <w:t>academic integrity</w:t>
        </w:r>
      </w:hyperlink>
      <w:r w:rsidRPr="1789D61A">
        <w:rPr>
          <w:sz w:val="22"/>
          <w:szCs w:val="22"/>
          <w:lang w:bidi="en-US"/>
        </w:rPr>
        <w:t xml:space="preserve"> </w:t>
      </w:r>
      <w:r w:rsidR="00FD223A">
        <w:rPr>
          <w:sz w:val="22"/>
          <w:szCs w:val="22"/>
          <w:lang w:bidi="en-US"/>
        </w:rPr>
        <w:t>a</w:t>
      </w:r>
      <w:r w:rsidRPr="1789D61A">
        <w:rPr>
          <w:sz w:val="22"/>
          <w:szCs w:val="22"/>
          <w:lang w:bidi="en-US"/>
        </w:rPr>
        <w:t xml:space="preserve">nd the university code of </w:t>
      </w:r>
      <w:hyperlink r:id="rId58" w:history="1">
        <w:r w:rsidRPr="00FD223A">
          <w:rPr>
            <w:rStyle w:val="Hyperlink"/>
            <w:sz w:val="22"/>
            <w:szCs w:val="22"/>
            <w:lang w:bidi="en-US"/>
          </w:rPr>
          <w:t>student conduct</w:t>
        </w:r>
      </w:hyperlink>
      <w:r w:rsidR="00FD223A">
        <w:rPr>
          <w:sz w:val="22"/>
          <w:szCs w:val="22"/>
          <w:lang w:bidi="en-US"/>
        </w:rPr>
        <w:t xml:space="preserve"> </w:t>
      </w:r>
      <w:r w:rsidRPr="1789D61A">
        <w:rPr>
          <w:color w:val="000000" w:themeColor="text1"/>
          <w:sz w:val="22"/>
          <w:szCs w:val="22"/>
          <w:lang w:bidi="en-US"/>
        </w:rPr>
        <w:t>are summarized in the catalog of</w:t>
      </w:r>
      <w:r w:rsidR="001B1C75" w:rsidRPr="1789D61A">
        <w:rPr>
          <w:color w:val="000000" w:themeColor="text1"/>
          <w:sz w:val="22"/>
          <w:szCs w:val="22"/>
          <w:lang w:bidi="en-US"/>
        </w:rPr>
        <w:t xml:space="preserve"> </w:t>
      </w:r>
      <w:r w:rsidRPr="1789D61A">
        <w:rPr>
          <w:color w:val="000000" w:themeColor="text1"/>
          <w:sz w:val="22"/>
          <w:szCs w:val="22"/>
          <w:lang w:bidi="en-US"/>
        </w:rPr>
        <w:t xml:space="preserve">the Graduate School - </w:t>
      </w:r>
      <w:hyperlink r:id="rId59" w:history="1">
        <w:r w:rsidRPr="00FD223A">
          <w:rPr>
            <w:rStyle w:val="Hyperlink"/>
            <w:sz w:val="22"/>
            <w:szCs w:val="22"/>
            <w:lang w:bidi="en-US"/>
          </w:rPr>
          <w:t>New Brunswick</w:t>
        </w:r>
      </w:hyperlink>
      <w:r w:rsidRPr="1789D61A">
        <w:rPr>
          <w:color w:val="000000" w:themeColor="text1"/>
          <w:sz w:val="22"/>
          <w:szCs w:val="22"/>
          <w:lang w:bidi="en-US"/>
        </w:rPr>
        <w:t>.</w:t>
      </w:r>
    </w:p>
    <w:p w14:paraId="0320A257" w14:textId="77777777" w:rsidR="00083BEC" w:rsidRPr="008728F2" w:rsidRDefault="00083BEC" w:rsidP="00083BEC">
      <w:pPr>
        <w:rPr>
          <w:color w:val="000000"/>
          <w:sz w:val="24"/>
          <w:szCs w:val="24"/>
          <w:lang w:bidi="en-US"/>
        </w:rPr>
      </w:pPr>
    </w:p>
    <w:p w14:paraId="16009416" w14:textId="77777777" w:rsidR="00083BEC" w:rsidRPr="008728F2" w:rsidRDefault="00083BEC" w:rsidP="00083BEC">
      <w:pPr>
        <w:rPr>
          <w:color w:val="000000"/>
          <w:sz w:val="24"/>
          <w:szCs w:val="24"/>
          <w:lang w:bidi="en-US"/>
        </w:rPr>
      </w:pPr>
      <w:r w:rsidRPr="008728F2">
        <w:rPr>
          <w:color w:val="000000"/>
          <w:sz w:val="24"/>
          <w:szCs w:val="24"/>
          <w:lang w:bidi="en-US"/>
        </w:rPr>
        <w:t>Our Policy on Ethical Practices</w:t>
      </w:r>
    </w:p>
    <w:p w14:paraId="2F3DD77A" w14:textId="77777777" w:rsidR="00083BEC" w:rsidRPr="008728F2" w:rsidRDefault="00083BEC" w:rsidP="00083BEC">
      <w:pPr>
        <w:rPr>
          <w:color w:val="000000"/>
          <w:sz w:val="22"/>
          <w:szCs w:val="22"/>
          <w:lang w:bidi="en-US"/>
        </w:rPr>
      </w:pPr>
    </w:p>
    <w:p w14:paraId="728038BC" w14:textId="77777777" w:rsidR="00083BEC" w:rsidRPr="00952F1A" w:rsidRDefault="00083BEC" w:rsidP="00952F1A">
      <w:pPr>
        <w:pStyle w:val="ListParagraph"/>
        <w:numPr>
          <w:ilvl w:val="0"/>
          <w:numId w:val="30"/>
        </w:numPr>
        <w:ind w:left="360"/>
        <w:rPr>
          <w:color w:val="000000"/>
          <w:sz w:val="22"/>
          <w:szCs w:val="22"/>
          <w:lang w:bidi="en-US"/>
        </w:rPr>
      </w:pPr>
      <w:r w:rsidRPr="00952F1A">
        <w:rPr>
          <w:color w:val="000000"/>
          <w:sz w:val="22"/>
          <w:szCs w:val="22"/>
          <w:lang w:bidi="en-US"/>
        </w:rPr>
        <w:t>At the beginning of each school year, all first-year students are oriented</w:t>
      </w:r>
      <w:r w:rsidR="003C3D77" w:rsidRPr="00952F1A">
        <w:rPr>
          <w:color w:val="000000"/>
          <w:sz w:val="22"/>
          <w:szCs w:val="22"/>
          <w:lang w:bidi="en-US"/>
        </w:rPr>
        <w:t xml:space="preserve"> </w:t>
      </w:r>
      <w:r w:rsidRPr="00952F1A">
        <w:rPr>
          <w:color w:val="000000"/>
          <w:sz w:val="22"/>
          <w:szCs w:val="22"/>
          <w:lang w:bidi="en-US"/>
        </w:rPr>
        <w:t>to the Ethical Principles and Code of Conduct, including its implications for their actions</w:t>
      </w:r>
      <w:r w:rsidR="003C3D77" w:rsidRPr="00952F1A">
        <w:rPr>
          <w:color w:val="000000"/>
          <w:sz w:val="22"/>
          <w:szCs w:val="22"/>
          <w:lang w:bidi="en-US"/>
        </w:rPr>
        <w:t xml:space="preserve"> </w:t>
      </w:r>
      <w:r w:rsidRPr="00952F1A">
        <w:rPr>
          <w:color w:val="000000"/>
          <w:sz w:val="22"/>
          <w:szCs w:val="22"/>
          <w:lang w:bidi="en-US"/>
        </w:rPr>
        <w:t>with each other and with their clients, and complete the University procedure for</w:t>
      </w:r>
      <w:r w:rsidR="003C3D77" w:rsidRPr="00952F1A">
        <w:rPr>
          <w:color w:val="000000"/>
          <w:sz w:val="22"/>
          <w:szCs w:val="22"/>
          <w:lang w:bidi="en-US"/>
        </w:rPr>
        <w:t xml:space="preserve"> </w:t>
      </w:r>
      <w:r w:rsidRPr="00952F1A">
        <w:rPr>
          <w:color w:val="000000"/>
          <w:sz w:val="22"/>
          <w:szCs w:val="22"/>
          <w:lang w:bidi="en-US"/>
        </w:rPr>
        <w:t>certifying knowledge of ethical procedures in the conduct of research with human</w:t>
      </w:r>
      <w:r w:rsidR="003C3D77" w:rsidRPr="00952F1A">
        <w:rPr>
          <w:color w:val="000000"/>
          <w:sz w:val="22"/>
          <w:szCs w:val="22"/>
          <w:lang w:bidi="en-US"/>
        </w:rPr>
        <w:t xml:space="preserve"> </w:t>
      </w:r>
      <w:r w:rsidRPr="00952F1A">
        <w:rPr>
          <w:color w:val="000000"/>
          <w:sz w:val="22"/>
          <w:szCs w:val="22"/>
          <w:lang w:bidi="en-US"/>
        </w:rPr>
        <w:t>participants.</w:t>
      </w:r>
    </w:p>
    <w:p w14:paraId="3C0D8732" w14:textId="77777777" w:rsidR="00083BEC" w:rsidRPr="00952F1A" w:rsidRDefault="00083BEC" w:rsidP="00952F1A">
      <w:pPr>
        <w:pStyle w:val="ListParagraph"/>
        <w:numPr>
          <w:ilvl w:val="0"/>
          <w:numId w:val="30"/>
        </w:numPr>
        <w:ind w:left="360"/>
        <w:rPr>
          <w:color w:val="000000"/>
          <w:sz w:val="22"/>
          <w:szCs w:val="22"/>
          <w:lang w:bidi="en-US"/>
        </w:rPr>
      </w:pPr>
      <w:r w:rsidRPr="00952F1A">
        <w:rPr>
          <w:color w:val="000000"/>
          <w:sz w:val="22"/>
          <w:szCs w:val="22"/>
          <w:lang w:bidi="en-US"/>
        </w:rPr>
        <w:t xml:space="preserve">At the beginning of each school year, the </w:t>
      </w:r>
      <w:r w:rsidR="003C3D77" w:rsidRPr="00952F1A">
        <w:rPr>
          <w:color w:val="000000"/>
          <w:sz w:val="22"/>
          <w:szCs w:val="22"/>
          <w:lang w:bidi="en-US"/>
        </w:rPr>
        <w:t>Area Coordinator/</w:t>
      </w:r>
      <w:r w:rsidRPr="00952F1A">
        <w:rPr>
          <w:color w:val="000000"/>
          <w:sz w:val="22"/>
          <w:szCs w:val="22"/>
          <w:lang w:bidi="en-US"/>
        </w:rPr>
        <w:t>Director of Clinical Training</w:t>
      </w:r>
      <w:r w:rsidR="003C3D77" w:rsidRPr="00952F1A">
        <w:rPr>
          <w:color w:val="000000"/>
          <w:sz w:val="22"/>
          <w:szCs w:val="22"/>
          <w:lang w:bidi="en-US"/>
        </w:rPr>
        <w:t xml:space="preserve"> </w:t>
      </w:r>
      <w:r w:rsidRPr="00952F1A">
        <w:rPr>
          <w:color w:val="000000"/>
          <w:sz w:val="22"/>
          <w:szCs w:val="22"/>
          <w:lang w:bidi="en-US"/>
        </w:rPr>
        <w:t>emails the Clinical Ph.D. faculty and students to highlight the importance of the Clinical</w:t>
      </w:r>
      <w:r w:rsidR="003C3D77" w:rsidRPr="00952F1A">
        <w:rPr>
          <w:color w:val="000000"/>
          <w:sz w:val="22"/>
          <w:szCs w:val="22"/>
          <w:lang w:bidi="en-US"/>
        </w:rPr>
        <w:t xml:space="preserve"> </w:t>
      </w:r>
      <w:r w:rsidRPr="00952F1A">
        <w:rPr>
          <w:color w:val="000000"/>
          <w:sz w:val="22"/>
          <w:szCs w:val="22"/>
          <w:lang w:bidi="en-US"/>
        </w:rPr>
        <w:t>Ph.D. Program’s commitment to abiding by APA's Ethical Principles and Code of</w:t>
      </w:r>
      <w:r w:rsidR="003C3D77" w:rsidRPr="00952F1A">
        <w:rPr>
          <w:color w:val="000000"/>
          <w:sz w:val="22"/>
          <w:szCs w:val="22"/>
          <w:lang w:bidi="en-US"/>
        </w:rPr>
        <w:t xml:space="preserve"> </w:t>
      </w:r>
      <w:r w:rsidRPr="00952F1A">
        <w:rPr>
          <w:color w:val="000000"/>
          <w:sz w:val="22"/>
          <w:szCs w:val="22"/>
          <w:lang w:bidi="en-US"/>
        </w:rPr>
        <w:t>Conduct.</w:t>
      </w:r>
    </w:p>
    <w:p w14:paraId="6E086F97" w14:textId="622ABFD7" w:rsidR="00DA048F" w:rsidRDefault="003F0B13" w:rsidP="00952F1A">
      <w:pPr>
        <w:pStyle w:val="ListParagraph"/>
        <w:numPr>
          <w:ilvl w:val="0"/>
          <w:numId w:val="30"/>
        </w:numPr>
        <w:ind w:left="360"/>
        <w:rPr>
          <w:color w:val="000000"/>
          <w:sz w:val="22"/>
          <w:szCs w:val="22"/>
          <w:lang w:bidi="en-US"/>
        </w:rPr>
      </w:pPr>
      <w:r>
        <w:rPr>
          <w:color w:val="000000"/>
          <w:sz w:val="22"/>
          <w:szCs w:val="22"/>
          <w:lang w:bidi="en-US"/>
        </w:rPr>
        <w:t>Within the first three years</w:t>
      </w:r>
      <w:r w:rsidR="00083BEC" w:rsidRPr="00952F1A">
        <w:rPr>
          <w:color w:val="000000"/>
          <w:sz w:val="22"/>
          <w:szCs w:val="22"/>
          <w:lang w:bidi="en-US"/>
        </w:rPr>
        <w:t>, all students take a course on</w:t>
      </w:r>
      <w:r w:rsidR="003C3D77" w:rsidRPr="00952F1A">
        <w:rPr>
          <w:color w:val="000000"/>
          <w:sz w:val="22"/>
          <w:szCs w:val="22"/>
          <w:lang w:bidi="en-US"/>
        </w:rPr>
        <w:t xml:space="preserve"> </w:t>
      </w:r>
      <w:r w:rsidR="00083BEC" w:rsidRPr="00952F1A">
        <w:rPr>
          <w:color w:val="000000"/>
          <w:sz w:val="22"/>
          <w:szCs w:val="22"/>
          <w:lang w:bidi="en-US"/>
        </w:rPr>
        <w:t>Ethics in Clinical Psychology that includes a special focus on the Ethical Principles and</w:t>
      </w:r>
      <w:r w:rsidR="003C3D77" w:rsidRPr="00952F1A">
        <w:rPr>
          <w:color w:val="000000"/>
          <w:sz w:val="22"/>
          <w:szCs w:val="22"/>
          <w:lang w:bidi="en-US"/>
        </w:rPr>
        <w:t xml:space="preserve"> </w:t>
      </w:r>
      <w:r w:rsidR="00083BEC" w:rsidRPr="00952F1A">
        <w:rPr>
          <w:color w:val="000000"/>
          <w:sz w:val="22"/>
          <w:szCs w:val="22"/>
          <w:lang w:bidi="en-US"/>
        </w:rPr>
        <w:t>Code of Conduct and related documents from the APA, and research ethics. Knowledge</w:t>
      </w:r>
      <w:r w:rsidR="003C3D77" w:rsidRPr="00952F1A">
        <w:rPr>
          <w:color w:val="000000"/>
          <w:sz w:val="22"/>
          <w:szCs w:val="22"/>
          <w:lang w:bidi="en-US"/>
        </w:rPr>
        <w:t xml:space="preserve"> </w:t>
      </w:r>
      <w:r w:rsidR="00083BEC" w:rsidRPr="00952F1A">
        <w:rPr>
          <w:color w:val="000000"/>
          <w:sz w:val="22"/>
          <w:szCs w:val="22"/>
          <w:lang w:bidi="en-US"/>
        </w:rPr>
        <w:t>of general principles, specific conduct codes, and the general process of ethical</w:t>
      </w:r>
      <w:r w:rsidR="003C3D77" w:rsidRPr="00952F1A">
        <w:rPr>
          <w:color w:val="000000"/>
          <w:sz w:val="22"/>
          <w:szCs w:val="22"/>
          <w:lang w:bidi="en-US"/>
        </w:rPr>
        <w:t xml:space="preserve"> </w:t>
      </w:r>
      <w:r w:rsidR="00083BEC" w:rsidRPr="00952F1A">
        <w:rPr>
          <w:color w:val="000000"/>
          <w:sz w:val="22"/>
          <w:szCs w:val="22"/>
          <w:lang w:bidi="en-US"/>
        </w:rPr>
        <w:t xml:space="preserve">decision-making are emphasized. </w:t>
      </w:r>
    </w:p>
    <w:p w14:paraId="54ADD94F" w14:textId="1D0E7A7E" w:rsidR="00083BEC" w:rsidRPr="00DA048F" w:rsidRDefault="00083BEC" w:rsidP="00952F1A">
      <w:pPr>
        <w:pStyle w:val="ListParagraph"/>
        <w:numPr>
          <w:ilvl w:val="0"/>
          <w:numId w:val="30"/>
        </w:numPr>
        <w:ind w:left="360"/>
        <w:rPr>
          <w:color w:val="000000"/>
          <w:sz w:val="22"/>
          <w:szCs w:val="22"/>
          <w:lang w:bidi="en-US"/>
        </w:rPr>
      </w:pPr>
      <w:r w:rsidRPr="1789D61A">
        <w:rPr>
          <w:color w:val="000000" w:themeColor="text1"/>
          <w:sz w:val="22"/>
          <w:szCs w:val="22"/>
          <w:lang w:bidi="en-US"/>
        </w:rPr>
        <w:t xml:space="preserve">In the </w:t>
      </w:r>
      <w:r w:rsidR="003F0B13" w:rsidRPr="1789D61A">
        <w:rPr>
          <w:color w:val="000000" w:themeColor="text1"/>
          <w:sz w:val="22"/>
          <w:szCs w:val="22"/>
          <w:lang w:bidi="en-US"/>
        </w:rPr>
        <w:t xml:space="preserve">Fall </w:t>
      </w:r>
      <w:r w:rsidRPr="1789D61A">
        <w:rPr>
          <w:color w:val="000000" w:themeColor="text1"/>
          <w:sz w:val="22"/>
          <w:szCs w:val="22"/>
          <w:lang w:bidi="en-US"/>
        </w:rPr>
        <w:t>of their first year, all students are</w:t>
      </w:r>
      <w:r w:rsidR="00DA048F" w:rsidRPr="1789D61A">
        <w:rPr>
          <w:color w:val="000000" w:themeColor="text1"/>
          <w:sz w:val="22"/>
          <w:szCs w:val="22"/>
          <w:lang w:bidi="en-US"/>
        </w:rPr>
        <w:t xml:space="preserve"> </w:t>
      </w:r>
      <w:r w:rsidRPr="1789D61A">
        <w:rPr>
          <w:color w:val="000000" w:themeColor="text1"/>
          <w:sz w:val="22"/>
          <w:szCs w:val="22"/>
          <w:lang w:bidi="en-US"/>
        </w:rPr>
        <w:t xml:space="preserve">oriented toward ethical and legal procedures used in the </w:t>
      </w:r>
      <w:r w:rsidR="003F0B13" w:rsidRPr="1789D61A">
        <w:rPr>
          <w:color w:val="000000" w:themeColor="text1"/>
          <w:sz w:val="22"/>
          <w:szCs w:val="22"/>
          <w:lang w:bidi="en-US"/>
        </w:rPr>
        <w:t xml:space="preserve">GSAPP </w:t>
      </w:r>
      <w:r w:rsidRPr="1789D61A">
        <w:rPr>
          <w:color w:val="000000" w:themeColor="text1"/>
          <w:sz w:val="22"/>
          <w:szCs w:val="22"/>
          <w:lang w:bidi="en-US"/>
        </w:rPr>
        <w:t>Psychological Clinic, prior to</w:t>
      </w:r>
      <w:r w:rsidR="003C3D77" w:rsidRPr="1789D61A">
        <w:rPr>
          <w:color w:val="000000" w:themeColor="text1"/>
          <w:sz w:val="22"/>
          <w:szCs w:val="22"/>
          <w:lang w:bidi="en-US"/>
        </w:rPr>
        <w:t xml:space="preserve"> </w:t>
      </w:r>
      <w:r w:rsidRPr="1789D61A">
        <w:rPr>
          <w:color w:val="000000" w:themeColor="text1"/>
          <w:sz w:val="22"/>
          <w:szCs w:val="22"/>
          <w:lang w:bidi="en-US"/>
        </w:rPr>
        <w:t xml:space="preserve">their direct participation in the Clinic. This includes applicable </w:t>
      </w:r>
      <w:r w:rsidR="00B947A2" w:rsidRPr="1789D61A">
        <w:rPr>
          <w:color w:val="000000" w:themeColor="text1"/>
          <w:sz w:val="22"/>
          <w:szCs w:val="22"/>
          <w:lang w:bidi="en-US"/>
        </w:rPr>
        <w:t xml:space="preserve">regulations of the </w:t>
      </w:r>
      <w:r w:rsidR="00B947A2" w:rsidRPr="1789D61A">
        <w:rPr>
          <w:sz w:val="22"/>
          <w:szCs w:val="22"/>
        </w:rPr>
        <w:t>Health Insurance Portability and Accountability Act of 1996 (HIPAA).</w:t>
      </w:r>
    </w:p>
    <w:p w14:paraId="2C768371" w14:textId="77777777" w:rsidR="003C3D77" w:rsidRPr="00952F1A" w:rsidRDefault="00083BEC" w:rsidP="00952F1A">
      <w:pPr>
        <w:pStyle w:val="ListParagraph"/>
        <w:numPr>
          <w:ilvl w:val="0"/>
          <w:numId w:val="30"/>
        </w:numPr>
        <w:ind w:left="360"/>
        <w:rPr>
          <w:color w:val="000000"/>
          <w:sz w:val="22"/>
          <w:szCs w:val="22"/>
          <w:lang w:bidi="en-US"/>
        </w:rPr>
      </w:pPr>
      <w:r w:rsidRPr="00952F1A">
        <w:rPr>
          <w:color w:val="000000"/>
          <w:sz w:val="22"/>
          <w:szCs w:val="22"/>
          <w:lang w:bidi="en-US"/>
        </w:rPr>
        <w:t>Adherence to ethical principles is incorporated into all assessments of</w:t>
      </w:r>
      <w:r w:rsidR="003C3D77" w:rsidRPr="00952F1A">
        <w:rPr>
          <w:color w:val="000000"/>
          <w:sz w:val="22"/>
          <w:szCs w:val="22"/>
          <w:lang w:bidi="en-US"/>
        </w:rPr>
        <w:t xml:space="preserve"> </w:t>
      </w:r>
      <w:r w:rsidRPr="00952F1A">
        <w:rPr>
          <w:color w:val="000000"/>
          <w:sz w:val="22"/>
          <w:szCs w:val="22"/>
          <w:lang w:bidi="en-US"/>
        </w:rPr>
        <w:t>clinical work by students.</w:t>
      </w:r>
      <w:r w:rsidR="003C3D77" w:rsidRPr="00952F1A">
        <w:rPr>
          <w:color w:val="000000"/>
          <w:sz w:val="22"/>
          <w:szCs w:val="22"/>
          <w:lang w:bidi="en-US"/>
        </w:rPr>
        <w:t xml:space="preserve"> </w:t>
      </w:r>
    </w:p>
    <w:p w14:paraId="599D546D" w14:textId="77777777" w:rsidR="00083BEC" w:rsidRPr="00952F1A" w:rsidRDefault="00083BEC" w:rsidP="00952F1A">
      <w:pPr>
        <w:pStyle w:val="ListParagraph"/>
        <w:numPr>
          <w:ilvl w:val="0"/>
          <w:numId w:val="30"/>
        </w:numPr>
        <w:ind w:left="360"/>
        <w:rPr>
          <w:color w:val="000000"/>
          <w:sz w:val="22"/>
          <w:szCs w:val="22"/>
          <w:lang w:bidi="en-US"/>
        </w:rPr>
      </w:pPr>
      <w:r w:rsidRPr="00952F1A">
        <w:rPr>
          <w:color w:val="000000"/>
          <w:sz w:val="22"/>
          <w:szCs w:val="22"/>
          <w:lang w:bidi="en-US"/>
        </w:rPr>
        <w:t>Faculty and students are alert to potential violations of the Ethical</w:t>
      </w:r>
      <w:r w:rsidR="003C3D77" w:rsidRPr="00952F1A">
        <w:rPr>
          <w:color w:val="000000"/>
          <w:sz w:val="22"/>
          <w:szCs w:val="22"/>
          <w:lang w:bidi="en-US"/>
        </w:rPr>
        <w:t xml:space="preserve"> </w:t>
      </w:r>
      <w:r w:rsidRPr="00952F1A">
        <w:rPr>
          <w:color w:val="000000"/>
          <w:sz w:val="22"/>
          <w:szCs w:val="22"/>
          <w:lang w:bidi="en-US"/>
        </w:rPr>
        <w:t>Principles and Code of Conduct and take responsibility to seek preventive or remedial</w:t>
      </w:r>
      <w:r w:rsidR="003C3D77" w:rsidRPr="00952F1A">
        <w:rPr>
          <w:color w:val="000000"/>
          <w:sz w:val="22"/>
          <w:szCs w:val="22"/>
          <w:lang w:bidi="en-US"/>
        </w:rPr>
        <w:t xml:space="preserve"> </w:t>
      </w:r>
      <w:r w:rsidRPr="00952F1A">
        <w:rPr>
          <w:color w:val="000000"/>
          <w:sz w:val="22"/>
          <w:szCs w:val="22"/>
          <w:lang w:bidi="en-US"/>
        </w:rPr>
        <w:t>action when they occur.</w:t>
      </w:r>
    </w:p>
    <w:p w14:paraId="03BCB34A" w14:textId="77777777" w:rsidR="00083BEC" w:rsidRPr="008728F2" w:rsidRDefault="003C3D77" w:rsidP="00083BEC">
      <w:pPr>
        <w:jc w:val="center"/>
        <w:rPr>
          <w:color w:val="000000"/>
          <w:sz w:val="36"/>
          <w:szCs w:val="36"/>
          <w:lang w:bidi="en-US"/>
        </w:rPr>
      </w:pPr>
      <w:r>
        <w:rPr>
          <w:color w:val="000000"/>
          <w:sz w:val="36"/>
          <w:szCs w:val="36"/>
          <w:lang w:bidi="en-US"/>
        </w:rPr>
        <w:br w:type="page"/>
      </w:r>
      <w:bookmarkStart w:id="51" w:name="Ethics"/>
      <w:r w:rsidR="00083BEC" w:rsidRPr="008728F2">
        <w:rPr>
          <w:color w:val="000000"/>
          <w:sz w:val="36"/>
          <w:szCs w:val="36"/>
          <w:lang w:bidi="en-US"/>
        </w:rPr>
        <w:lastRenderedPageBreak/>
        <w:t>Overview of the APA Ethical Code</w:t>
      </w:r>
      <w:bookmarkEnd w:id="51"/>
      <w:r w:rsidR="00083BEC" w:rsidRPr="008728F2">
        <w:rPr>
          <w:color w:val="000000"/>
          <w:sz w:val="36"/>
          <w:szCs w:val="36"/>
          <w:lang w:bidi="en-US"/>
        </w:rPr>
        <w:t xml:space="preserve"> </w:t>
      </w:r>
    </w:p>
    <w:p w14:paraId="7936E19D" w14:textId="77777777" w:rsidR="00083BEC" w:rsidRPr="008728F2" w:rsidRDefault="00083BEC" w:rsidP="00083BEC">
      <w:pPr>
        <w:jc w:val="center"/>
        <w:rPr>
          <w:color w:val="000000"/>
          <w:sz w:val="36"/>
          <w:szCs w:val="36"/>
          <w:lang w:bidi="en-US"/>
        </w:rPr>
      </w:pPr>
      <w:r w:rsidRPr="008728F2">
        <w:rPr>
          <w:color w:val="000000"/>
          <w:sz w:val="36"/>
          <w:szCs w:val="36"/>
          <w:lang w:bidi="en-US"/>
        </w:rPr>
        <w:t>(from the APA website)</w:t>
      </w:r>
    </w:p>
    <w:p w14:paraId="497A4C08" w14:textId="77777777" w:rsidR="00083BEC" w:rsidRPr="008728F2" w:rsidRDefault="00083BEC" w:rsidP="00083BEC">
      <w:pPr>
        <w:jc w:val="center"/>
        <w:rPr>
          <w:color w:val="000000"/>
          <w:sz w:val="36"/>
          <w:szCs w:val="36"/>
          <w:lang w:bidi="en-US"/>
        </w:rPr>
      </w:pPr>
    </w:p>
    <w:p w14:paraId="57DB7218" w14:textId="07980D3D" w:rsidR="004F2B15" w:rsidRPr="008D4368" w:rsidRDefault="004F2B15" w:rsidP="004F2B15">
      <w:pPr>
        <w:pStyle w:val="NormalWeb"/>
        <w:spacing w:before="0" w:beforeAutospacing="0" w:after="0" w:afterAutospacing="0"/>
        <w:textAlignment w:val="baseline"/>
        <w:rPr>
          <w:rFonts w:ascii="Times New Roman" w:hAnsi="Times New Roman"/>
          <w:color w:val="000000"/>
          <w:sz w:val="36"/>
          <w:szCs w:val="36"/>
        </w:rPr>
      </w:pPr>
      <w:r w:rsidRPr="008D4368">
        <w:rPr>
          <w:rFonts w:ascii="Times New Roman" w:hAnsi="Times New Roman"/>
          <w:color w:val="000000"/>
          <w:sz w:val="36"/>
          <w:szCs w:val="36"/>
        </w:rPr>
        <w:t>Preamble</w:t>
      </w:r>
    </w:p>
    <w:p w14:paraId="2803DEC0" w14:textId="77777777" w:rsidR="004F2B15" w:rsidRPr="008D4368" w:rsidRDefault="004F2B15" w:rsidP="004F2B15">
      <w:pPr>
        <w:pStyle w:val="NormalWeb"/>
        <w:spacing w:before="0" w:beforeAutospacing="0" w:after="0" w:afterAutospacing="0"/>
        <w:textAlignment w:val="baseline"/>
        <w:rPr>
          <w:rFonts w:ascii="Times New Roman" w:hAnsi="Times New Roman"/>
          <w:color w:val="000000"/>
          <w:sz w:val="22"/>
          <w:szCs w:val="22"/>
        </w:rPr>
      </w:pPr>
    </w:p>
    <w:p w14:paraId="77558223" w14:textId="77777777" w:rsidR="004F2B15" w:rsidRPr="008D4368" w:rsidRDefault="004F2B15" w:rsidP="004F2B15">
      <w:pPr>
        <w:pStyle w:val="NormalWeb"/>
        <w:spacing w:before="0" w:beforeAutospacing="0" w:after="0" w:afterAutospacing="0"/>
        <w:textAlignment w:val="baseline"/>
        <w:rPr>
          <w:rFonts w:ascii="Times New Roman" w:hAnsi="Times New Roman"/>
          <w:color w:val="000000"/>
          <w:sz w:val="22"/>
          <w:szCs w:val="22"/>
        </w:rPr>
      </w:pPr>
      <w:r w:rsidRPr="008D4368">
        <w:rPr>
          <w:rFonts w:ascii="Times New Roman" w:hAnsi="Times New Roman"/>
          <w:color w:val="000000"/>
          <w:sz w:val="22"/>
          <w:szCs w:val="22"/>
        </w:rPr>
        <w:t>Psychologists are committed to increasing scientific and professional knowledge of behavior and people's understanding of themselves and others and to the use of such knowledge to improve the condition of individuals, organizations, and society. Psychologists respect and protect civil and human rights and the central importance of freedom of inquiry and expression in research, teaching, and publication. They strive to help the public in developing informed judgments and choices concerning human behavior. In doing so, they perform many roles, such as researcher, educator, diagnostician, therapist, supervisor, consultant, administrator, social interventionist, and expert witness. This Ethics Code provides a common set of principles and standards upon which psychologists build their professional and scientific work.</w:t>
      </w:r>
    </w:p>
    <w:p w14:paraId="266E70AD" w14:textId="77777777" w:rsidR="004F2B15" w:rsidRPr="008D4368" w:rsidRDefault="004F2B15" w:rsidP="004F2B15">
      <w:pPr>
        <w:pStyle w:val="NormalWeb"/>
        <w:spacing w:before="0" w:beforeAutospacing="0" w:after="0" w:afterAutospacing="0"/>
        <w:textAlignment w:val="baseline"/>
        <w:rPr>
          <w:rFonts w:ascii="Times New Roman" w:hAnsi="Times New Roman"/>
          <w:color w:val="000000"/>
          <w:sz w:val="22"/>
          <w:szCs w:val="22"/>
        </w:rPr>
      </w:pPr>
      <w:r w:rsidRPr="008D4368">
        <w:rPr>
          <w:rFonts w:ascii="Times New Roman" w:hAnsi="Times New Roman"/>
          <w:color w:val="000000"/>
          <w:sz w:val="22"/>
          <w:szCs w:val="22"/>
        </w:rPr>
        <w:t>This Ethics Code is intended to provide specific standards to cover most situations encountered by psychologists. It has as its goals the welfare and protection of the individuals and groups with whom psychologists work and the education of members, students, and the public regarding ethical standards of the discipline.</w:t>
      </w:r>
    </w:p>
    <w:p w14:paraId="75E56F57" w14:textId="77777777" w:rsidR="004F2B15" w:rsidRPr="008D4368" w:rsidRDefault="004F2B15" w:rsidP="004F2B15">
      <w:pPr>
        <w:pStyle w:val="NormalWeb"/>
        <w:spacing w:before="0" w:beforeAutospacing="0" w:after="0" w:afterAutospacing="0"/>
        <w:textAlignment w:val="baseline"/>
        <w:rPr>
          <w:rFonts w:ascii="Times New Roman" w:hAnsi="Times New Roman"/>
          <w:color w:val="000000"/>
          <w:sz w:val="22"/>
          <w:szCs w:val="22"/>
        </w:rPr>
      </w:pPr>
      <w:r w:rsidRPr="008D4368">
        <w:rPr>
          <w:rFonts w:ascii="Times New Roman" w:hAnsi="Times New Roman"/>
          <w:color w:val="000000"/>
          <w:sz w:val="22"/>
          <w:szCs w:val="22"/>
        </w:rPr>
        <w:t>The development of a dynamic set of ethical standards for psychologists' work-related conduct requires a personal commitment and lifelong effort to act ethically; to encourage ethical behavior by students, supervisees, employees, and colleagues; and to consult with others concerning ethical problems.</w:t>
      </w:r>
    </w:p>
    <w:p w14:paraId="13A5BE06" w14:textId="77777777" w:rsidR="00083BEC" w:rsidRPr="008D4368" w:rsidRDefault="00083BEC" w:rsidP="00083BEC">
      <w:pPr>
        <w:rPr>
          <w:color w:val="000000"/>
          <w:sz w:val="22"/>
          <w:szCs w:val="22"/>
          <w:lang w:bidi="en-US"/>
        </w:rPr>
      </w:pPr>
    </w:p>
    <w:p w14:paraId="5877BAA1" w14:textId="77777777" w:rsidR="00083BEC" w:rsidRPr="004F2B15" w:rsidRDefault="00083BEC" w:rsidP="00083BEC">
      <w:pPr>
        <w:rPr>
          <w:color w:val="000000"/>
          <w:sz w:val="36"/>
          <w:szCs w:val="36"/>
          <w:lang w:bidi="en-US"/>
        </w:rPr>
      </w:pPr>
      <w:r w:rsidRPr="004F2B15">
        <w:rPr>
          <w:color w:val="000000"/>
          <w:sz w:val="36"/>
          <w:szCs w:val="36"/>
          <w:lang w:bidi="en-US"/>
        </w:rPr>
        <w:t>General Principles</w:t>
      </w:r>
    </w:p>
    <w:p w14:paraId="043F9326" w14:textId="77777777" w:rsidR="00083BEC" w:rsidRPr="004F2B15" w:rsidRDefault="00083BEC" w:rsidP="00083BEC">
      <w:pPr>
        <w:rPr>
          <w:color w:val="000000"/>
          <w:sz w:val="22"/>
          <w:szCs w:val="22"/>
          <w:lang w:bidi="en-US"/>
        </w:rPr>
      </w:pPr>
    </w:p>
    <w:p w14:paraId="6E837E07" w14:textId="600B0250" w:rsidR="004F2B15" w:rsidRPr="008D4368" w:rsidRDefault="004F2B15" w:rsidP="004F2B15">
      <w:pPr>
        <w:widowControl/>
        <w:autoSpaceDE/>
        <w:autoSpaceDN/>
        <w:adjustRightInd/>
        <w:textAlignment w:val="baseline"/>
        <w:rPr>
          <w:color w:val="000000"/>
          <w:sz w:val="22"/>
          <w:szCs w:val="22"/>
        </w:rPr>
      </w:pPr>
      <w:r w:rsidRPr="008D4368">
        <w:rPr>
          <w:color w:val="000000"/>
          <w:sz w:val="22"/>
          <w:szCs w:val="22"/>
        </w:rPr>
        <w:t>This section consists of General Principles. General Principles, as opposed to Ethical Standards, are aspirational in nature. Their intent is to guide and inspire psychologists toward the very highest ethical ideals of the profession. General Principles, in contrast to Ethical Standards, do not represent obligations and should not form the basis for imposing sanctions. Relying upon General Principles for either of these reasons distorts both their meaning and purpose.</w:t>
      </w:r>
    </w:p>
    <w:p w14:paraId="2164B073" w14:textId="77777777" w:rsidR="004F2B15" w:rsidRPr="008D4368" w:rsidRDefault="004F2B15" w:rsidP="004F2B15">
      <w:pPr>
        <w:widowControl/>
        <w:autoSpaceDE/>
        <w:autoSpaceDN/>
        <w:adjustRightInd/>
        <w:textAlignment w:val="baseline"/>
        <w:rPr>
          <w:color w:val="000000"/>
          <w:sz w:val="22"/>
          <w:szCs w:val="22"/>
        </w:rPr>
      </w:pPr>
    </w:p>
    <w:p w14:paraId="4586B1ED" w14:textId="77777777" w:rsidR="004F2B15" w:rsidRPr="008D4368" w:rsidRDefault="004F2B15" w:rsidP="004F2B15">
      <w:pPr>
        <w:widowControl/>
        <w:autoSpaceDE/>
        <w:autoSpaceDN/>
        <w:adjustRightInd/>
        <w:rPr>
          <w:color w:val="000000"/>
          <w:sz w:val="22"/>
          <w:szCs w:val="22"/>
          <w:shd w:val="clear" w:color="auto" w:fill="FFFFFF"/>
        </w:rPr>
      </w:pPr>
      <w:bookmarkStart w:id="52" w:name="principle-a"/>
      <w:bookmarkEnd w:id="52"/>
      <w:r w:rsidRPr="008D4368">
        <w:rPr>
          <w:b/>
          <w:bCs/>
          <w:color w:val="000000"/>
          <w:sz w:val="22"/>
          <w:szCs w:val="22"/>
          <w:bdr w:val="none" w:sz="0" w:space="0" w:color="auto" w:frame="1"/>
        </w:rPr>
        <w:t>Principle A: Beneficence and Nonmaleficence </w:t>
      </w:r>
      <w:r w:rsidRPr="008D4368">
        <w:rPr>
          <w:b/>
          <w:bCs/>
          <w:color w:val="000000"/>
          <w:sz w:val="22"/>
          <w:szCs w:val="22"/>
          <w:bdr w:val="none" w:sz="0" w:space="0" w:color="auto" w:frame="1"/>
        </w:rPr>
        <w:br/>
      </w:r>
      <w:r w:rsidRPr="008D4368">
        <w:rPr>
          <w:color w:val="000000"/>
          <w:sz w:val="22"/>
          <w:szCs w:val="22"/>
          <w:shd w:val="clear" w:color="auto" w:fill="FFFFFF"/>
        </w:rPr>
        <w:t>Psychologists strive to benefit those with whom they work and take care to do no harm. In their professional actions, psychologists seek to safeguard the welfare and rights of those with whom they interact professionally and other affected persons, and the welfare of animal subjects of research. When conflicts occur among psychologists' obligations or concerns, they attempt to resolve these conflicts in a responsible fashion that avoids or minimizes harm. Because psychologists' scientific and professional judgments and actions may affect the lives of others, they are alert to and guard against personal, financial, social, organizational, or political factors that might lead to misuse of their influence. Psychologists strive to be aware of the possible effect of their own physical and mental health on their ability to help those with whom they work.</w:t>
      </w:r>
    </w:p>
    <w:p w14:paraId="2ED1E925" w14:textId="77777777" w:rsidR="004F2B15" w:rsidRPr="008D4368" w:rsidRDefault="004F2B15" w:rsidP="004F2B15">
      <w:pPr>
        <w:widowControl/>
        <w:autoSpaceDE/>
        <w:autoSpaceDN/>
        <w:adjustRightInd/>
        <w:rPr>
          <w:sz w:val="22"/>
          <w:szCs w:val="22"/>
        </w:rPr>
      </w:pPr>
    </w:p>
    <w:p w14:paraId="5B64B3C7" w14:textId="77777777" w:rsidR="004F2B15" w:rsidRPr="008D4368" w:rsidRDefault="004F2B15" w:rsidP="004F2B15">
      <w:pPr>
        <w:widowControl/>
        <w:autoSpaceDE/>
        <w:autoSpaceDN/>
        <w:adjustRightInd/>
        <w:textAlignment w:val="baseline"/>
        <w:rPr>
          <w:color w:val="000000"/>
          <w:sz w:val="22"/>
          <w:szCs w:val="22"/>
        </w:rPr>
      </w:pPr>
      <w:bookmarkStart w:id="53" w:name="principle-b"/>
      <w:bookmarkEnd w:id="53"/>
      <w:r w:rsidRPr="008D4368">
        <w:rPr>
          <w:b/>
          <w:bCs/>
          <w:color w:val="000000"/>
          <w:sz w:val="22"/>
          <w:szCs w:val="22"/>
          <w:bdr w:val="none" w:sz="0" w:space="0" w:color="auto" w:frame="1"/>
        </w:rPr>
        <w:t>Principle B: Fidelity and Responsibility</w:t>
      </w:r>
      <w:r w:rsidRPr="008D4368">
        <w:rPr>
          <w:color w:val="000000"/>
          <w:sz w:val="22"/>
          <w:szCs w:val="22"/>
        </w:rPr>
        <w:t> </w:t>
      </w:r>
      <w:r w:rsidRPr="008D4368">
        <w:rPr>
          <w:color w:val="000000"/>
          <w:sz w:val="22"/>
          <w:szCs w:val="22"/>
        </w:rPr>
        <w:br/>
        <w:t xml:space="preserve">Psychologists establish relationships of trust with those with whom they work. They are aware of their professional and scientific responsibilities to society and to the specific communities in which they work. Psychologists uphold professional standards of conduct, clarify their professional roles and obligations, accept appropriate responsibility for their behavior, and seek to manage conflicts of interest that could lead to exploitation or harm. Psychologists consult with, refer to, or cooperate with other professionals and institutions to the extent needed to serve the best interests of those with whom they work. They are </w:t>
      </w:r>
      <w:r w:rsidRPr="008D4368">
        <w:rPr>
          <w:color w:val="000000"/>
          <w:sz w:val="22"/>
          <w:szCs w:val="22"/>
        </w:rPr>
        <w:lastRenderedPageBreak/>
        <w:t>concerned about the ethical compliance of their colleagues' scientific and professional conduct. Psychologists strive to contribute a portion of their professional time for little or no compensation or personal advantage.</w:t>
      </w:r>
    </w:p>
    <w:p w14:paraId="45EA0137" w14:textId="77777777" w:rsidR="004F2B15" w:rsidRPr="008D4368" w:rsidRDefault="004F2B15" w:rsidP="004F2B15">
      <w:pPr>
        <w:widowControl/>
        <w:autoSpaceDE/>
        <w:autoSpaceDN/>
        <w:adjustRightInd/>
        <w:textAlignment w:val="baseline"/>
        <w:rPr>
          <w:color w:val="000000"/>
          <w:sz w:val="22"/>
          <w:szCs w:val="22"/>
        </w:rPr>
      </w:pPr>
    </w:p>
    <w:p w14:paraId="4151BB99" w14:textId="77777777" w:rsidR="004F2B15" w:rsidRPr="008D4368" w:rsidRDefault="004F2B15" w:rsidP="004F2B15">
      <w:pPr>
        <w:widowControl/>
        <w:autoSpaceDE/>
        <w:autoSpaceDN/>
        <w:adjustRightInd/>
        <w:textAlignment w:val="baseline"/>
        <w:rPr>
          <w:color w:val="000000"/>
          <w:sz w:val="22"/>
          <w:szCs w:val="22"/>
        </w:rPr>
      </w:pPr>
      <w:bookmarkStart w:id="54" w:name="principle-c"/>
      <w:bookmarkEnd w:id="54"/>
      <w:r w:rsidRPr="008D4368">
        <w:rPr>
          <w:b/>
          <w:bCs/>
          <w:color w:val="000000"/>
          <w:sz w:val="22"/>
          <w:szCs w:val="22"/>
          <w:bdr w:val="none" w:sz="0" w:space="0" w:color="auto" w:frame="1"/>
        </w:rPr>
        <w:t>Principle C: Integrity</w:t>
      </w:r>
      <w:r w:rsidRPr="008D4368">
        <w:rPr>
          <w:color w:val="000000"/>
          <w:sz w:val="22"/>
          <w:szCs w:val="22"/>
        </w:rPr>
        <w:t> </w:t>
      </w:r>
      <w:r w:rsidRPr="008D4368">
        <w:rPr>
          <w:color w:val="000000"/>
          <w:sz w:val="22"/>
          <w:szCs w:val="22"/>
        </w:rPr>
        <w:br/>
        <w:t>Psychologists seek to promote accuracy, honesty, and truthfulness in the science, teaching, and practice of psychology. In these activities psychologists do not steal, cheat or engage in fraud, subterfuge, or intentional misrepresentation of fact. Psychologists strive to keep their promises and to avoid unwise or unclear commitments. In situations in which deception may be ethically justifiable to maximize benefits and minimize harm, psychologists have a serious obligation to consider the need for, the possible consequences of, and their responsibility to correct any resulting mistrust or other harmful effects that arise from the use of such techniques.</w:t>
      </w:r>
    </w:p>
    <w:p w14:paraId="3D3D6D7A" w14:textId="77777777" w:rsidR="004F2B15" w:rsidRPr="008D4368" w:rsidRDefault="004F2B15" w:rsidP="004F2B15">
      <w:pPr>
        <w:widowControl/>
        <w:autoSpaceDE/>
        <w:autoSpaceDN/>
        <w:adjustRightInd/>
        <w:textAlignment w:val="baseline"/>
        <w:rPr>
          <w:color w:val="000000"/>
          <w:sz w:val="22"/>
          <w:szCs w:val="22"/>
        </w:rPr>
      </w:pPr>
    </w:p>
    <w:p w14:paraId="7796C268" w14:textId="77777777" w:rsidR="004F2B15" w:rsidRPr="008D4368" w:rsidRDefault="004F2B15" w:rsidP="004F2B15">
      <w:pPr>
        <w:widowControl/>
        <w:autoSpaceDE/>
        <w:autoSpaceDN/>
        <w:adjustRightInd/>
        <w:textAlignment w:val="baseline"/>
        <w:rPr>
          <w:color w:val="000000"/>
          <w:sz w:val="22"/>
          <w:szCs w:val="22"/>
        </w:rPr>
      </w:pPr>
      <w:bookmarkStart w:id="55" w:name="principle-d"/>
      <w:bookmarkEnd w:id="55"/>
      <w:r w:rsidRPr="008D4368">
        <w:rPr>
          <w:b/>
          <w:bCs/>
          <w:color w:val="000000"/>
          <w:sz w:val="22"/>
          <w:szCs w:val="22"/>
          <w:bdr w:val="none" w:sz="0" w:space="0" w:color="auto" w:frame="1"/>
        </w:rPr>
        <w:t>Principle D: Justice</w:t>
      </w:r>
      <w:r w:rsidRPr="008D4368">
        <w:rPr>
          <w:color w:val="000000"/>
          <w:sz w:val="22"/>
          <w:szCs w:val="22"/>
        </w:rPr>
        <w:t> </w:t>
      </w:r>
      <w:r w:rsidRPr="008D4368">
        <w:rPr>
          <w:color w:val="000000"/>
          <w:sz w:val="22"/>
          <w:szCs w:val="22"/>
        </w:rPr>
        <w:br/>
        <w:t>Psychologists recognize that fairness and justice entitle all persons to access to and benefit from the contributions of psychology and to equal quality in the processes, procedures, and services being conducted by psychologists. Psychologists exercise reasonable judgment and take precautions to ensure that their potential biases, the boundaries of their competence, and the limitations of their expertise do not lead to or condone unjust practices.</w:t>
      </w:r>
    </w:p>
    <w:p w14:paraId="789DBAA2" w14:textId="77777777" w:rsidR="004F2B15" w:rsidRPr="008D4368" w:rsidRDefault="004F2B15" w:rsidP="004F2B15">
      <w:pPr>
        <w:widowControl/>
        <w:autoSpaceDE/>
        <w:autoSpaceDN/>
        <w:adjustRightInd/>
        <w:textAlignment w:val="baseline"/>
        <w:rPr>
          <w:color w:val="000000"/>
          <w:sz w:val="22"/>
          <w:szCs w:val="22"/>
        </w:rPr>
      </w:pPr>
    </w:p>
    <w:p w14:paraId="6DAD0A36" w14:textId="4791E8AE" w:rsidR="004F2B15" w:rsidRDefault="004F2B15" w:rsidP="004F2B15">
      <w:pPr>
        <w:widowControl/>
        <w:autoSpaceDE/>
        <w:autoSpaceDN/>
        <w:adjustRightInd/>
        <w:textAlignment w:val="baseline"/>
        <w:rPr>
          <w:color w:val="000000"/>
          <w:sz w:val="22"/>
          <w:szCs w:val="22"/>
        </w:rPr>
      </w:pPr>
      <w:bookmarkStart w:id="56" w:name="principle-e"/>
      <w:bookmarkEnd w:id="56"/>
      <w:r w:rsidRPr="008D4368">
        <w:rPr>
          <w:b/>
          <w:bCs/>
          <w:color w:val="000000"/>
          <w:sz w:val="22"/>
          <w:szCs w:val="22"/>
          <w:bdr w:val="none" w:sz="0" w:space="0" w:color="auto" w:frame="1"/>
        </w:rPr>
        <w:t>Principle E: Respect for People's Rights and Dignity</w:t>
      </w:r>
      <w:r w:rsidRPr="008D4368">
        <w:rPr>
          <w:color w:val="000000"/>
          <w:sz w:val="22"/>
          <w:szCs w:val="22"/>
        </w:rPr>
        <w:t> </w:t>
      </w:r>
      <w:r w:rsidRPr="008D4368">
        <w:rPr>
          <w:color w:val="000000"/>
          <w:sz w:val="22"/>
          <w:szCs w:val="22"/>
        </w:rPr>
        <w:br/>
        <w:t>Psychologists respect the dignity and worth of all people, and the rights of individuals to privacy, confidentiality, and self-determination. Psychologists are aware that special safeguards may be necessary to protect the rights and welfare of persons or communities whose vulnerabilities impair autonomous decision making. Psychologists are aware of and respect cultural, individual, and role differences, including those based on age, gender, gender identity, race, ethnicity, culture, national origin, religion, sexual orientation, disability, language, and socioeconomic status, and consider these factors when working with members of such groups. Psychologists try to eliminate the effect on their work of biases based on those factors, and they do not knowingly participate in or condone activities of others based upon such prejudices.</w:t>
      </w:r>
    </w:p>
    <w:p w14:paraId="43982E3B" w14:textId="4032712A" w:rsidR="009C7A08" w:rsidRDefault="009C7A08" w:rsidP="004F2B15">
      <w:pPr>
        <w:widowControl/>
        <w:autoSpaceDE/>
        <w:autoSpaceDN/>
        <w:adjustRightInd/>
        <w:textAlignment w:val="baseline"/>
        <w:rPr>
          <w:color w:val="000000"/>
          <w:sz w:val="22"/>
          <w:szCs w:val="22"/>
        </w:rPr>
      </w:pPr>
    </w:p>
    <w:p w14:paraId="5D1A61A6" w14:textId="31570E0A" w:rsidR="00E11A6A" w:rsidRDefault="00E11A6A" w:rsidP="009C7A08">
      <w:pPr>
        <w:widowControl/>
        <w:autoSpaceDE/>
        <w:autoSpaceDN/>
        <w:adjustRightInd/>
        <w:textAlignment w:val="baseline"/>
        <w:rPr>
          <w:color w:val="000000"/>
          <w:sz w:val="22"/>
          <w:szCs w:val="22"/>
        </w:rPr>
        <w:sectPr w:rsidR="00E11A6A" w:rsidSect="00236B70">
          <w:headerReference w:type="even" r:id="rId60"/>
          <w:footnotePr>
            <w:numRestart w:val="eachSect"/>
          </w:footnotePr>
          <w:endnotePr>
            <w:numFmt w:val="decimal"/>
          </w:endnotePr>
          <w:type w:val="continuous"/>
          <w:pgSz w:w="12240" w:h="15840" w:code="1"/>
          <w:pgMar w:top="1440" w:right="1440" w:bottom="1440" w:left="1440" w:header="720" w:footer="1240" w:gutter="0"/>
          <w:cols w:space="720"/>
          <w:docGrid w:linePitch="272"/>
        </w:sectPr>
      </w:pPr>
    </w:p>
    <w:p w14:paraId="07426E35" w14:textId="77777777" w:rsidR="009C7A08" w:rsidRPr="00E131DF" w:rsidRDefault="009C7A08" w:rsidP="009C7A08">
      <w:pPr>
        <w:widowControl/>
        <w:autoSpaceDE/>
        <w:autoSpaceDN/>
        <w:adjustRightInd/>
        <w:textAlignment w:val="baseline"/>
        <w:rPr>
          <w:b/>
          <w:bCs/>
          <w:color w:val="000000"/>
          <w:sz w:val="22"/>
          <w:szCs w:val="22"/>
        </w:rPr>
      </w:pPr>
      <w:bookmarkStart w:id="57" w:name="AppendixB"/>
      <w:bookmarkEnd w:id="57"/>
      <w:r w:rsidRPr="00E131DF">
        <w:rPr>
          <w:b/>
          <w:bCs/>
          <w:color w:val="000000"/>
          <w:sz w:val="22"/>
          <w:szCs w:val="22"/>
        </w:rPr>
        <w:lastRenderedPageBreak/>
        <w:t>Appendix B</w:t>
      </w:r>
    </w:p>
    <w:p w14:paraId="288CF80A" w14:textId="20B7A815" w:rsidR="009C7A08" w:rsidRDefault="009C7A08" w:rsidP="009C7A08">
      <w:pPr>
        <w:widowControl/>
        <w:autoSpaceDE/>
        <w:autoSpaceDN/>
        <w:adjustRightInd/>
        <w:textAlignment w:val="baseline"/>
        <w:rPr>
          <w:color w:val="000000"/>
          <w:sz w:val="22"/>
          <w:szCs w:val="22"/>
        </w:rPr>
      </w:pPr>
    </w:p>
    <w:p w14:paraId="40B7F57C" w14:textId="77777777" w:rsidR="00E131DF" w:rsidRDefault="00E131DF" w:rsidP="009C7A08">
      <w:pPr>
        <w:widowControl/>
        <w:autoSpaceDE/>
        <w:autoSpaceDN/>
        <w:adjustRightInd/>
        <w:textAlignment w:val="baseline"/>
        <w:rPr>
          <w:color w:val="000000"/>
          <w:sz w:val="22"/>
          <w:szCs w:val="22"/>
        </w:rPr>
      </w:pPr>
    </w:p>
    <w:p w14:paraId="28F8B855" w14:textId="77777777" w:rsidR="00E11A6A" w:rsidRPr="00C30F2F" w:rsidRDefault="00E11A6A" w:rsidP="00E11A6A">
      <w:pPr>
        <w:jc w:val="center"/>
        <w:rPr>
          <w:b/>
          <w:bCs/>
        </w:rPr>
      </w:pPr>
      <w:r w:rsidRPr="00C30F2F">
        <w:rPr>
          <w:b/>
          <w:bCs/>
        </w:rPr>
        <w:t>Qualifying Exams – Written and Oral Defense Faculty Ratings Checklist</w:t>
      </w:r>
    </w:p>
    <w:p w14:paraId="68C46905" w14:textId="77777777" w:rsidR="00E11A6A" w:rsidRPr="00C30F2F" w:rsidRDefault="00E11A6A" w:rsidP="00E11A6A"/>
    <w:p w14:paraId="51FDE458" w14:textId="77777777" w:rsidR="00E11A6A" w:rsidRPr="00AD7C44" w:rsidRDefault="00E11A6A" w:rsidP="00E11A6A">
      <w:r w:rsidRPr="00AD7C44">
        <w:t>Defense Date:</w:t>
      </w:r>
    </w:p>
    <w:p w14:paraId="142DE3A8" w14:textId="77777777" w:rsidR="00E11A6A" w:rsidRPr="00AD7C44" w:rsidRDefault="00E11A6A" w:rsidP="00E11A6A"/>
    <w:p w14:paraId="3F8355C9" w14:textId="77777777" w:rsidR="00E11A6A" w:rsidRPr="00FF0EDB" w:rsidRDefault="00E11A6A" w:rsidP="00E11A6A">
      <w:pPr>
        <w:rPr>
          <w:u w:val="single"/>
        </w:rPr>
      </w:pPr>
      <w:r w:rsidRPr="00FF0EDB">
        <w:rPr>
          <w:u w:val="single"/>
        </w:rPr>
        <w:t>Faculty Certification:</w:t>
      </w:r>
    </w:p>
    <w:p w14:paraId="2C7ECAE0" w14:textId="77777777" w:rsidR="00E11A6A" w:rsidRPr="00AD7C44" w:rsidRDefault="00E11A6A" w:rsidP="00E11A6A"/>
    <w:p w14:paraId="1739B876" w14:textId="7CB5D216" w:rsidR="00E11A6A" w:rsidRPr="00AD7C44" w:rsidRDefault="00E11A6A" w:rsidP="00E11A6A">
      <w:r w:rsidRPr="00E3556F">
        <w:rPr>
          <w:b/>
          <w:bCs/>
        </w:rPr>
        <w:t>Faculty1</w:t>
      </w:r>
      <w:r w:rsidRPr="00AD7C44">
        <w:t>: Name__________________</w:t>
      </w:r>
      <w:r w:rsidRPr="00AD7C44">
        <w:tab/>
        <w:t>Signature: ___________________</w:t>
      </w:r>
      <w:r>
        <w:t xml:space="preserve"> </w:t>
      </w:r>
      <w:r w:rsidRPr="00E3556F">
        <w:rPr>
          <w:b/>
          <w:bCs/>
        </w:rPr>
        <w:t>Faculty3</w:t>
      </w:r>
      <w:r w:rsidRPr="00AD7C44">
        <w:t>: Name__________________</w:t>
      </w:r>
      <w:r>
        <w:t xml:space="preserve"> </w:t>
      </w:r>
      <w:r w:rsidRPr="00AD7C44">
        <w:t>Signature: ____________________</w:t>
      </w:r>
    </w:p>
    <w:p w14:paraId="1C664C7A" w14:textId="77777777" w:rsidR="00E11A6A" w:rsidRPr="00AD7C44" w:rsidRDefault="00E11A6A" w:rsidP="00E11A6A"/>
    <w:p w14:paraId="1B90B459" w14:textId="77777777" w:rsidR="00E11A6A" w:rsidRPr="00AD7C44" w:rsidRDefault="00E11A6A" w:rsidP="00E11A6A"/>
    <w:p w14:paraId="19636D83" w14:textId="3DE1BF22" w:rsidR="00E11A6A" w:rsidRPr="00AD7C44" w:rsidRDefault="00E11A6A" w:rsidP="00E11A6A">
      <w:r w:rsidRPr="00E3556F">
        <w:rPr>
          <w:b/>
          <w:bCs/>
        </w:rPr>
        <w:t>Faculty2</w:t>
      </w:r>
      <w:r w:rsidRPr="00AD7C44">
        <w:t>: Name__________________</w:t>
      </w:r>
      <w:r w:rsidRPr="00AD7C44">
        <w:tab/>
        <w:t>Signature: ___________________</w:t>
      </w:r>
      <w:r w:rsidRPr="00E3556F">
        <w:t xml:space="preserve"> </w:t>
      </w:r>
      <w:r w:rsidRPr="00E3556F">
        <w:rPr>
          <w:b/>
          <w:bCs/>
        </w:rPr>
        <w:t>Faculty4</w:t>
      </w:r>
      <w:r w:rsidRPr="00AD7C44">
        <w:t>: Name__________________</w:t>
      </w:r>
      <w:r>
        <w:t xml:space="preserve"> </w:t>
      </w:r>
      <w:r w:rsidRPr="00AD7C44">
        <w:t>Signature: ____________________</w:t>
      </w:r>
    </w:p>
    <w:p w14:paraId="166CF064" w14:textId="7CD5E93B" w:rsidR="00E11A6A" w:rsidRDefault="00E11A6A" w:rsidP="00E11A6A"/>
    <w:p w14:paraId="35617572" w14:textId="77777777" w:rsidR="00E131DF" w:rsidRDefault="00E131DF" w:rsidP="00E11A6A"/>
    <w:p w14:paraId="6C4EEFD6" w14:textId="0F458C14" w:rsidR="00E11A6A" w:rsidRDefault="00E11A6A" w:rsidP="00E11A6A">
      <w:pPr>
        <w:rPr>
          <w:i/>
          <w:iCs/>
        </w:rPr>
      </w:pPr>
      <w:r w:rsidRPr="002D31D9">
        <w:rPr>
          <w:i/>
          <w:iCs/>
        </w:rPr>
        <w:t xml:space="preserve">Faculty Raters- Please denote whether the student has passed </w:t>
      </w:r>
      <w:r w:rsidRPr="00323F74">
        <w:rPr>
          <w:b/>
          <w:bCs/>
          <w:i/>
          <w:iCs/>
        </w:rPr>
        <w:t>(P)</w:t>
      </w:r>
      <w:r w:rsidRPr="002D31D9">
        <w:rPr>
          <w:i/>
          <w:iCs/>
        </w:rPr>
        <w:t xml:space="preserve"> or failed </w:t>
      </w:r>
      <w:r w:rsidRPr="00323F74">
        <w:rPr>
          <w:b/>
          <w:bCs/>
          <w:i/>
          <w:iCs/>
        </w:rPr>
        <w:t>(F)</w:t>
      </w:r>
      <w:r w:rsidRPr="002D31D9">
        <w:rPr>
          <w:i/>
          <w:iCs/>
        </w:rPr>
        <w:t xml:space="preserve"> assessment of each competency on the exam. </w:t>
      </w:r>
      <w:proofErr w:type="gramStart"/>
      <w:r w:rsidRPr="002D31D9">
        <w:rPr>
          <w:i/>
          <w:iCs/>
        </w:rPr>
        <w:t>Any procedural notes,</w:t>
      </w:r>
      <w:proofErr w:type="gramEnd"/>
      <w:r w:rsidRPr="002D31D9">
        <w:rPr>
          <w:i/>
          <w:iCs/>
        </w:rPr>
        <w:t xml:space="preserve"> requested revisions or remediations, or other findings can be denoted in the “Other Notes” section at the bottom of the form.</w:t>
      </w:r>
    </w:p>
    <w:p w14:paraId="7A1B8A51" w14:textId="77777777" w:rsidR="00E131DF" w:rsidRPr="002D31D9" w:rsidRDefault="00E131DF" w:rsidP="00E11A6A">
      <w:pPr>
        <w:rPr>
          <w:i/>
          <w:iCs/>
        </w:rPr>
      </w:pPr>
    </w:p>
    <w:p w14:paraId="2B53D7D5" w14:textId="77777777" w:rsidR="00E11A6A" w:rsidRDefault="00E11A6A" w:rsidP="00E11A6A"/>
    <w:tbl>
      <w:tblPr>
        <w:tblStyle w:val="TableGrid"/>
        <w:tblW w:w="12950" w:type="dxa"/>
        <w:tblLook w:val="04A0" w:firstRow="1" w:lastRow="0" w:firstColumn="1" w:lastColumn="0" w:noHBand="0" w:noVBand="1"/>
      </w:tblPr>
      <w:tblGrid>
        <w:gridCol w:w="5430"/>
        <w:gridCol w:w="960"/>
        <w:gridCol w:w="945"/>
        <w:gridCol w:w="930"/>
        <w:gridCol w:w="915"/>
        <w:gridCol w:w="960"/>
        <w:gridCol w:w="900"/>
        <w:gridCol w:w="945"/>
        <w:gridCol w:w="965"/>
      </w:tblGrid>
      <w:tr w:rsidR="00E11A6A" w14:paraId="25DA12BE" w14:textId="77777777" w:rsidTr="00785E45">
        <w:trPr>
          <w:trHeight w:val="300"/>
        </w:trPr>
        <w:tc>
          <w:tcPr>
            <w:tcW w:w="5430" w:type="dxa"/>
          </w:tcPr>
          <w:p w14:paraId="4A8BE038" w14:textId="77777777" w:rsidR="00E11A6A" w:rsidRPr="00117D3E" w:rsidRDefault="00E11A6A" w:rsidP="00956775">
            <w:r w:rsidRPr="00AD7C44">
              <w:rPr>
                <w:b/>
                <w:bCs/>
              </w:rPr>
              <w:t>Competencies</w:t>
            </w:r>
          </w:p>
        </w:tc>
        <w:tc>
          <w:tcPr>
            <w:tcW w:w="1905" w:type="dxa"/>
            <w:gridSpan w:val="2"/>
          </w:tcPr>
          <w:p w14:paraId="73259603" w14:textId="5EB53D3C" w:rsidR="00E11A6A" w:rsidRPr="00323F74" w:rsidRDefault="00E11A6A" w:rsidP="00956775">
            <w:pPr>
              <w:rPr>
                <w:b/>
                <w:bCs/>
              </w:rPr>
            </w:pPr>
            <w:r w:rsidRPr="1789D61A">
              <w:rPr>
                <w:b/>
                <w:bCs/>
              </w:rPr>
              <w:t>Faculty</w:t>
            </w:r>
            <w:r w:rsidR="65727E3A" w:rsidRPr="1789D61A">
              <w:rPr>
                <w:b/>
                <w:bCs/>
              </w:rPr>
              <w:t xml:space="preserve"> </w:t>
            </w:r>
            <w:r w:rsidRPr="1789D61A">
              <w:rPr>
                <w:b/>
                <w:bCs/>
              </w:rPr>
              <w:t>1:</w:t>
            </w:r>
          </w:p>
        </w:tc>
        <w:tc>
          <w:tcPr>
            <w:tcW w:w="1845" w:type="dxa"/>
            <w:gridSpan w:val="2"/>
          </w:tcPr>
          <w:p w14:paraId="03F8F0D9" w14:textId="77777777" w:rsidR="00E11A6A" w:rsidRPr="00323F74" w:rsidRDefault="00E11A6A" w:rsidP="00956775">
            <w:pPr>
              <w:rPr>
                <w:b/>
                <w:bCs/>
              </w:rPr>
            </w:pPr>
            <w:r w:rsidRPr="00323F74">
              <w:rPr>
                <w:b/>
                <w:bCs/>
              </w:rPr>
              <w:t>Faculty2:</w:t>
            </w:r>
          </w:p>
        </w:tc>
        <w:tc>
          <w:tcPr>
            <w:tcW w:w="1860" w:type="dxa"/>
            <w:gridSpan w:val="2"/>
          </w:tcPr>
          <w:p w14:paraId="003C5CC6" w14:textId="77777777" w:rsidR="00E11A6A" w:rsidRPr="00323F74" w:rsidRDefault="00E11A6A" w:rsidP="00956775">
            <w:pPr>
              <w:rPr>
                <w:b/>
                <w:bCs/>
              </w:rPr>
            </w:pPr>
            <w:r w:rsidRPr="00323F74">
              <w:rPr>
                <w:b/>
                <w:bCs/>
              </w:rPr>
              <w:t>Faculty3:</w:t>
            </w:r>
          </w:p>
        </w:tc>
        <w:tc>
          <w:tcPr>
            <w:tcW w:w="1910" w:type="dxa"/>
            <w:gridSpan w:val="2"/>
          </w:tcPr>
          <w:p w14:paraId="26BFC44A" w14:textId="77777777" w:rsidR="00E11A6A" w:rsidRPr="00323F74" w:rsidRDefault="00E11A6A" w:rsidP="00956775">
            <w:pPr>
              <w:rPr>
                <w:b/>
                <w:bCs/>
              </w:rPr>
            </w:pPr>
            <w:r w:rsidRPr="00323F74">
              <w:rPr>
                <w:b/>
                <w:bCs/>
              </w:rPr>
              <w:t>Faculty 4:</w:t>
            </w:r>
          </w:p>
        </w:tc>
      </w:tr>
      <w:tr w:rsidR="00E11A6A" w14:paraId="2585DFAC" w14:textId="77777777" w:rsidTr="00785E45">
        <w:trPr>
          <w:trHeight w:val="300"/>
        </w:trPr>
        <w:tc>
          <w:tcPr>
            <w:tcW w:w="5430" w:type="dxa"/>
          </w:tcPr>
          <w:p w14:paraId="3A0DCC4E" w14:textId="77777777" w:rsidR="00E11A6A" w:rsidRPr="00117D3E" w:rsidRDefault="00E11A6A" w:rsidP="00956775">
            <w:pPr>
              <w:jc w:val="center"/>
            </w:pPr>
            <w:r w:rsidRPr="00117D3E">
              <w:t>Item</w:t>
            </w:r>
          </w:p>
        </w:tc>
        <w:tc>
          <w:tcPr>
            <w:tcW w:w="960" w:type="dxa"/>
          </w:tcPr>
          <w:p w14:paraId="3E63988A" w14:textId="77777777" w:rsidR="00E11A6A" w:rsidRPr="00FF0EDB" w:rsidRDefault="00E11A6A" w:rsidP="00956775">
            <w:pPr>
              <w:rPr>
                <w:b/>
                <w:bCs/>
              </w:rPr>
            </w:pPr>
            <w:r w:rsidRPr="1789D61A">
              <w:rPr>
                <w:b/>
                <w:bCs/>
              </w:rPr>
              <w:t>Written Defense</w:t>
            </w:r>
          </w:p>
        </w:tc>
        <w:tc>
          <w:tcPr>
            <w:tcW w:w="945" w:type="dxa"/>
          </w:tcPr>
          <w:p w14:paraId="0DDFB58F" w14:textId="77777777" w:rsidR="00E11A6A" w:rsidRPr="00FF0EDB" w:rsidRDefault="00E11A6A" w:rsidP="00956775">
            <w:pPr>
              <w:rPr>
                <w:b/>
                <w:bCs/>
              </w:rPr>
            </w:pPr>
            <w:r w:rsidRPr="00FF0EDB">
              <w:rPr>
                <w:b/>
                <w:bCs/>
              </w:rPr>
              <w:t>Oral Defense</w:t>
            </w:r>
          </w:p>
        </w:tc>
        <w:tc>
          <w:tcPr>
            <w:tcW w:w="930" w:type="dxa"/>
          </w:tcPr>
          <w:p w14:paraId="5A44F71B" w14:textId="77777777" w:rsidR="00E11A6A" w:rsidRPr="00FF0EDB" w:rsidRDefault="00E11A6A" w:rsidP="00956775">
            <w:pPr>
              <w:rPr>
                <w:b/>
                <w:bCs/>
              </w:rPr>
            </w:pPr>
            <w:r w:rsidRPr="00FF0EDB">
              <w:rPr>
                <w:b/>
                <w:bCs/>
              </w:rPr>
              <w:t>Written Defense</w:t>
            </w:r>
          </w:p>
        </w:tc>
        <w:tc>
          <w:tcPr>
            <w:tcW w:w="915" w:type="dxa"/>
          </w:tcPr>
          <w:p w14:paraId="22C89D94" w14:textId="77777777" w:rsidR="00E11A6A" w:rsidRPr="00FF0EDB" w:rsidRDefault="00E11A6A" w:rsidP="00956775">
            <w:pPr>
              <w:rPr>
                <w:b/>
                <w:bCs/>
              </w:rPr>
            </w:pPr>
            <w:r w:rsidRPr="00FF0EDB">
              <w:rPr>
                <w:b/>
                <w:bCs/>
              </w:rPr>
              <w:t>Oral Defense</w:t>
            </w:r>
          </w:p>
        </w:tc>
        <w:tc>
          <w:tcPr>
            <w:tcW w:w="960" w:type="dxa"/>
          </w:tcPr>
          <w:p w14:paraId="0551F748" w14:textId="77777777" w:rsidR="00E11A6A" w:rsidRPr="00FF0EDB" w:rsidRDefault="00E11A6A" w:rsidP="00956775">
            <w:pPr>
              <w:rPr>
                <w:b/>
                <w:bCs/>
              </w:rPr>
            </w:pPr>
            <w:r w:rsidRPr="00FF0EDB">
              <w:rPr>
                <w:b/>
                <w:bCs/>
              </w:rPr>
              <w:t>Written Defense</w:t>
            </w:r>
          </w:p>
        </w:tc>
        <w:tc>
          <w:tcPr>
            <w:tcW w:w="900" w:type="dxa"/>
          </w:tcPr>
          <w:p w14:paraId="348847B2" w14:textId="77777777" w:rsidR="00E11A6A" w:rsidRPr="00FF0EDB" w:rsidRDefault="00E11A6A" w:rsidP="00956775">
            <w:pPr>
              <w:rPr>
                <w:b/>
                <w:bCs/>
              </w:rPr>
            </w:pPr>
            <w:r w:rsidRPr="00FF0EDB">
              <w:rPr>
                <w:b/>
                <w:bCs/>
              </w:rPr>
              <w:t>Oral Defense</w:t>
            </w:r>
          </w:p>
        </w:tc>
        <w:tc>
          <w:tcPr>
            <w:tcW w:w="945" w:type="dxa"/>
          </w:tcPr>
          <w:p w14:paraId="6B333687" w14:textId="77777777" w:rsidR="00E11A6A" w:rsidRPr="00FF0EDB" w:rsidRDefault="00E11A6A" w:rsidP="00956775">
            <w:pPr>
              <w:rPr>
                <w:b/>
                <w:bCs/>
              </w:rPr>
            </w:pPr>
            <w:r w:rsidRPr="00FF0EDB">
              <w:rPr>
                <w:b/>
                <w:bCs/>
              </w:rPr>
              <w:t>Written Defense</w:t>
            </w:r>
          </w:p>
        </w:tc>
        <w:tc>
          <w:tcPr>
            <w:tcW w:w="965" w:type="dxa"/>
          </w:tcPr>
          <w:p w14:paraId="26BFC218" w14:textId="77777777" w:rsidR="00E11A6A" w:rsidRPr="00FF0EDB" w:rsidRDefault="00E11A6A" w:rsidP="00956775">
            <w:pPr>
              <w:rPr>
                <w:b/>
                <w:bCs/>
              </w:rPr>
            </w:pPr>
            <w:r w:rsidRPr="1789D61A">
              <w:rPr>
                <w:b/>
                <w:bCs/>
              </w:rPr>
              <w:t>Oral Defense</w:t>
            </w:r>
          </w:p>
        </w:tc>
      </w:tr>
      <w:tr w:rsidR="00E11A6A" w14:paraId="44C7072C" w14:textId="77777777" w:rsidTr="00785E45">
        <w:trPr>
          <w:trHeight w:val="300"/>
        </w:trPr>
        <w:tc>
          <w:tcPr>
            <w:tcW w:w="5430" w:type="dxa"/>
          </w:tcPr>
          <w:p w14:paraId="1BE291DE" w14:textId="77777777" w:rsidR="00E11A6A" w:rsidRPr="000401B6" w:rsidRDefault="00E11A6A" w:rsidP="00956775">
            <w:pPr>
              <w:jc w:val="center"/>
              <w:rPr>
                <w:b/>
                <w:bCs/>
              </w:rPr>
            </w:pPr>
            <w:r w:rsidRPr="000401B6">
              <w:rPr>
                <w:b/>
                <w:bCs/>
              </w:rPr>
              <w:t>Research Competency</w:t>
            </w:r>
          </w:p>
        </w:tc>
        <w:tc>
          <w:tcPr>
            <w:tcW w:w="960" w:type="dxa"/>
            <w:shd w:val="clear" w:color="auto" w:fill="BFBFBF" w:themeFill="background1" w:themeFillShade="BF"/>
          </w:tcPr>
          <w:p w14:paraId="5E02B6F5" w14:textId="77777777" w:rsidR="00E11A6A" w:rsidRPr="00117D3E" w:rsidRDefault="00E11A6A" w:rsidP="00956775">
            <w:r w:rsidRPr="00117D3E">
              <w:t xml:space="preserve">  </w:t>
            </w:r>
          </w:p>
        </w:tc>
        <w:tc>
          <w:tcPr>
            <w:tcW w:w="945" w:type="dxa"/>
            <w:shd w:val="clear" w:color="auto" w:fill="BFBFBF" w:themeFill="background1" w:themeFillShade="BF"/>
          </w:tcPr>
          <w:p w14:paraId="2931AF85" w14:textId="77777777" w:rsidR="00E11A6A" w:rsidRPr="00117D3E" w:rsidRDefault="00E11A6A" w:rsidP="00956775"/>
        </w:tc>
        <w:tc>
          <w:tcPr>
            <w:tcW w:w="930" w:type="dxa"/>
            <w:shd w:val="clear" w:color="auto" w:fill="BFBFBF" w:themeFill="background1" w:themeFillShade="BF"/>
          </w:tcPr>
          <w:p w14:paraId="722744F9" w14:textId="77777777" w:rsidR="00E11A6A" w:rsidRPr="00117D3E" w:rsidRDefault="00E11A6A" w:rsidP="00956775"/>
        </w:tc>
        <w:tc>
          <w:tcPr>
            <w:tcW w:w="915" w:type="dxa"/>
            <w:shd w:val="clear" w:color="auto" w:fill="BFBFBF" w:themeFill="background1" w:themeFillShade="BF"/>
          </w:tcPr>
          <w:p w14:paraId="678E057B" w14:textId="77777777" w:rsidR="00E11A6A" w:rsidRPr="00117D3E" w:rsidRDefault="00E11A6A" w:rsidP="00956775"/>
        </w:tc>
        <w:tc>
          <w:tcPr>
            <w:tcW w:w="960" w:type="dxa"/>
            <w:shd w:val="clear" w:color="auto" w:fill="BFBFBF" w:themeFill="background1" w:themeFillShade="BF"/>
          </w:tcPr>
          <w:p w14:paraId="4E7537CB" w14:textId="77777777" w:rsidR="00E11A6A" w:rsidRPr="00117D3E" w:rsidRDefault="00E11A6A" w:rsidP="00956775"/>
        </w:tc>
        <w:tc>
          <w:tcPr>
            <w:tcW w:w="900" w:type="dxa"/>
            <w:shd w:val="clear" w:color="auto" w:fill="BFBFBF" w:themeFill="background1" w:themeFillShade="BF"/>
          </w:tcPr>
          <w:p w14:paraId="01EA471C" w14:textId="77777777" w:rsidR="00E11A6A" w:rsidRPr="00117D3E" w:rsidRDefault="00E11A6A" w:rsidP="00956775"/>
        </w:tc>
        <w:tc>
          <w:tcPr>
            <w:tcW w:w="945" w:type="dxa"/>
            <w:shd w:val="clear" w:color="auto" w:fill="BFBFBF" w:themeFill="background1" w:themeFillShade="BF"/>
          </w:tcPr>
          <w:p w14:paraId="13B6A0EA" w14:textId="77777777" w:rsidR="00E11A6A" w:rsidRPr="00117D3E" w:rsidRDefault="00E11A6A" w:rsidP="00956775"/>
        </w:tc>
        <w:tc>
          <w:tcPr>
            <w:tcW w:w="965" w:type="dxa"/>
            <w:shd w:val="clear" w:color="auto" w:fill="BFBFBF" w:themeFill="background1" w:themeFillShade="BF"/>
          </w:tcPr>
          <w:p w14:paraId="6047FD23" w14:textId="77777777" w:rsidR="00E11A6A" w:rsidRPr="00117D3E" w:rsidRDefault="00E11A6A" w:rsidP="00956775"/>
        </w:tc>
      </w:tr>
      <w:tr w:rsidR="00E11A6A" w14:paraId="4DA68C6C" w14:textId="77777777" w:rsidTr="00785E45">
        <w:trPr>
          <w:trHeight w:val="300"/>
        </w:trPr>
        <w:tc>
          <w:tcPr>
            <w:tcW w:w="5430" w:type="dxa"/>
          </w:tcPr>
          <w:p w14:paraId="226B0C8F" w14:textId="77777777" w:rsidR="00E11A6A" w:rsidRDefault="00E11A6A" w:rsidP="00956775">
            <w:r>
              <w:t>Student understands strengths, limitations, interpretation, and technical aspects of rigorous case study; correlational, experimental, and other quantitative designs. Student understands research measurement techniques, sampling, replication, theory testing, qualitative methods, mixed methods, meta-analysis &amp; quasi-experimental designs.</w:t>
            </w:r>
          </w:p>
          <w:p w14:paraId="7FCDA12A" w14:textId="77777777" w:rsidR="00E11A6A" w:rsidRPr="00117D3E" w:rsidRDefault="00E11A6A" w:rsidP="00956775"/>
        </w:tc>
        <w:tc>
          <w:tcPr>
            <w:tcW w:w="960" w:type="dxa"/>
          </w:tcPr>
          <w:p w14:paraId="0EACB296" w14:textId="77777777" w:rsidR="00E11A6A" w:rsidRPr="00117D3E" w:rsidRDefault="00E11A6A" w:rsidP="00956775"/>
        </w:tc>
        <w:tc>
          <w:tcPr>
            <w:tcW w:w="945" w:type="dxa"/>
          </w:tcPr>
          <w:p w14:paraId="124BCE61" w14:textId="77777777" w:rsidR="00E11A6A" w:rsidRPr="00117D3E" w:rsidRDefault="00E11A6A" w:rsidP="00956775"/>
        </w:tc>
        <w:tc>
          <w:tcPr>
            <w:tcW w:w="930" w:type="dxa"/>
          </w:tcPr>
          <w:p w14:paraId="01392753" w14:textId="77777777" w:rsidR="00E11A6A" w:rsidRPr="00117D3E" w:rsidRDefault="00E11A6A" w:rsidP="00956775"/>
        </w:tc>
        <w:tc>
          <w:tcPr>
            <w:tcW w:w="915" w:type="dxa"/>
          </w:tcPr>
          <w:p w14:paraId="08A64497" w14:textId="77777777" w:rsidR="00E11A6A" w:rsidRPr="00117D3E" w:rsidRDefault="00E11A6A" w:rsidP="00956775"/>
        </w:tc>
        <w:tc>
          <w:tcPr>
            <w:tcW w:w="960" w:type="dxa"/>
          </w:tcPr>
          <w:p w14:paraId="6DA2197D" w14:textId="77777777" w:rsidR="00E11A6A" w:rsidRPr="00117D3E" w:rsidRDefault="00E11A6A" w:rsidP="00956775"/>
        </w:tc>
        <w:tc>
          <w:tcPr>
            <w:tcW w:w="900" w:type="dxa"/>
          </w:tcPr>
          <w:p w14:paraId="7EB8C46F" w14:textId="77777777" w:rsidR="00E11A6A" w:rsidRPr="00117D3E" w:rsidRDefault="00E11A6A" w:rsidP="00956775"/>
        </w:tc>
        <w:tc>
          <w:tcPr>
            <w:tcW w:w="945" w:type="dxa"/>
          </w:tcPr>
          <w:p w14:paraId="1154CDD7" w14:textId="77777777" w:rsidR="00E11A6A" w:rsidRPr="00117D3E" w:rsidRDefault="00E11A6A" w:rsidP="00956775"/>
        </w:tc>
        <w:tc>
          <w:tcPr>
            <w:tcW w:w="965" w:type="dxa"/>
          </w:tcPr>
          <w:p w14:paraId="7D6959CA" w14:textId="77777777" w:rsidR="00E11A6A" w:rsidRPr="00117D3E" w:rsidRDefault="00E11A6A" w:rsidP="00956775"/>
        </w:tc>
      </w:tr>
      <w:tr w:rsidR="00E11A6A" w14:paraId="3493F727" w14:textId="77777777" w:rsidTr="00785E45">
        <w:trPr>
          <w:trHeight w:val="300"/>
        </w:trPr>
        <w:tc>
          <w:tcPr>
            <w:tcW w:w="5430" w:type="dxa"/>
          </w:tcPr>
          <w:p w14:paraId="0965F6C3" w14:textId="77777777" w:rsidR="00E11A6A" w:rsidRPr="000401B6" w:rsidRDefault="00E11A6A" w:rsidP="00956775">
            <w:pPr>
              <w:jc w:val="center"/>
              <w:rPr>
                <w:b/>
                <w:bCs/>
              </w:rPr>
            </w:pPr>
            <w:r w:rsidRPr="000401B6">
              <w:rPr>
                <w:b/>
                <w:bCs/>
              </w:rPr>
              <w:t>Statistical Competency</w:t>
            </w:r>
          </w:p>
        </w:tc>
        <w:tc>
          <w:tcPr>
            <w:tcW w:w="960" w:type="dxa"/>
            <w:shd w:val="clear" w:color="auto" w:fill="BFBFBF" w:themeFill="background1" w:themeFillShade="BF"/>
          </w:tcPr>
          <w:p w14:paraId="27B83D0E" w14:textId="77777777" w:rsidR="00E11A6A" w:rsidRPr="00117D3E" w:rsidRDefault="00E11A6A" w:rsidP="00956775"/>
        </w:tc>
        <w:tc>
          <w:tcPr>
            <w:tcW w:w="945" w:type="dxa"/>
            <w:shd w:val="clear" w:color="auto" w:fill="BFBFBF" w:themeFill="background1" w:themeFillShade="BF"/>
          </w:tcPr>
          <w:p w14:paraId="620B0DFD" w14:textId="77777777" w:rsidR="00E11A6A" w:rsidRPr="00117D3E" w:rsidRDefault="00E11A6A" w:rsidP="00956775"/>
        </w:tc>
        <w:tc>
          <w:tcPr>
            <w:tcW w:w="930" w:type="dxa"/>
            <w:shd w:val="clear" w:color="auto" w:fill="BFBFBF" w:themeFill="background1" w:themeFillShade="BF"/>
          </w:tcPr>
          <w:p w14:paraId="5D247CD3" w14:textId="77777777" w:rsidR="00E11A6A" w:rsidRPr="00117D3E" w:rsidRDefault="00E11A6A" w:rsidP="00956775"/>
        </w:tc>
        <w:tc>
          <w:tcPr>
            <w:tcW w:w="915" w:type="dxa"/>
            <w:shd w:val="clear" w:color="auto" w:fill="BFBFBF" w:themeFill="background1" w:themeFillShade="BF"/>
          </w:tcPr>
          <w:p w14:paraId="5BD5834B" w14:textId="77777777" w:rsidR="00E11A6A" w:rsidRPr="00117D3E" w:rsidRDefault="00E11A6A" w:rsidP="00956775"/>
        </w:tc>
        <w:tc>
          <w:tcPr>
            <w:tcW w:w="960" w:type="dxa"/>
            <w:shd w:val="clear" w:color="auto" w:fill="BFBFBF" w:themeFill="background1" w:themeFillShade="BF"/>
          </w:tcPr>
          <w:p w14:paraId="291AA984" w14:textId="77777777" w:rsidR="00E11A6A" w:rsidRPr="00117D3E" w:rsidRDefault="00E11A6A" w:rsidP="00956775"/>
        </w:tc>
        <w:tc>
          <w:tcPr>
            <w:tcW w:w="900" w:type="dxa"/>
            <w:shd w:val="clear" w:color="auto" w:fill="BFBFBF" w:themeFill="background1" w:themeFillShade="BF"/>
          </w:tcPr>
          <w:p w14:paraId="7EE5FB8D" w14:textId="77777777" w:rsidR="00E11A6A" w:rsidRPr="00117D3E" w:rsidRDefault="00E11A6A" w:rsidP="00956775"/>
        </w:tc>
        <w:tc>
          <w:tcPr>
            <w:tcW w:w="945" w:type="dxa"/>
            <w:shd w:val="clear" w:color="auto" w:fill="BFBFBF" w:themeFill="background1" w:themeFillShade="BF"/>
          </w:tcPr>
          <w:p w14:paraId="57F03ED1" w14:textId="77777777" w:rsidR="00E11A6A" w:rsidRPr="00117D3E" w:rsidRDefault="00E11A6A" w:rsidP="00956775"/>
        </w:tc>
        <w:tc>
          <w:tcPr>
            <w:tcW w:w="965" w:type="dxa"/>
            <w:shd w:val="clear" w:color="auto" w:fill="BFBFBF" w:themeFill="background1" w:themeFillShade="BF"/>
          </w:tcPr>
          <w:p w14:paraId="36A6B5A9" w14:textId="77777777" w:rsidR="00E11A6A" w:rsidRPr="00117D3E" w:rsidRDefault="00E11A6A" w:rsidP="00956775"/>
        </w:tc>
      </w:tr>
      <w:tr w:rsidR="00E11A6A" w14:paraId="2DE0C992" w14:textId="77777777" w:rsidTr="00785E45">
        <w:trPr>
          <w:trHeight w:val="300"/>
        </w:trPr>
        <w:tc>
          <w:tcPr>
            <w:tcW w:w="5430" w:type="dxa"/>
          </w:tcPr>
          <w:p w14:paraId="2B7D5615" w14:textId="77777777" w:rsidR="00E11A6A" w:rsidRDefault="00E11A6A" w:rsidP="00956775">
            <w:r>
              <w:t>Student understands topics on quantitative, mathematical modeling and analysis of psychological data, statistical description and inference. Student understands standard statistical analyses including univariate and multivariate analysis, null hypothesis testing and its alternatives, power and estimation.</w:t>
            </w:r>
          </w:p>
          <w:p w14:paraId="025C1EFA" w14:textId="77777777" w:rsidR="00E11A6A" w:rsidRPr="00117D3E" w:rsidRDefault="00E11A6A" w:rsidP="00956775"/>
        </w:tc>
        <w:tc>
          <w:tcPr>
            <w:tcW w:w="960" w:type="dxa"/>
          </w:tcPr>
          <w:p w14:paraId="231D0AE7" w14:textId="77777777" w:rsidR="00E11A6A" w:rsidRPr="00117D3E" w:rsidRDefault="00E11A6A" w:rsidP="00956775"/>
        </w:tc>
        <w:tc>
          <w:tcPr>
            <w:tcW w:w="945" w:type="dxa"/>
          </w:tcPr>
          <w:p w14:paraId="2C380E99" w14:textId="77777777" w:rsidR="00E11A6A" w:rsidRPr="00117D3E" w:rsidRDefault="00E11A6A" w:rsidP="00956775"/>
        </w:tc>
        <w:tc>
          <w:tcPr>
            <w:tcW w:w="930" w:type="dxa"/>
          </w:tcPr>
          <w:p w14:paraId="7D94C36B" w14:textId="77777777" w:rsidR="00E11A6A" w:rsidRPr="00117D3E" w:rsidRDefault="00E11A6A" w:rsidP="00956775"/>
        </w:tc>
        <w:tc>
          <w:tcPr>
            <w:tcW w:w="915" w:type="dxa"/>
          </w:tcPr>
          <w:p w14:paraId="4F19D6C8" w14:textId="77777777" w:rsidR="00E11A6A" w:rsidRPr="00117D3E" w:rsidRDefault="00E11A6A" w:rsidP="00956775"/>
        </w:tc>
        <w:tc>
          <w:tcPr>
            <w:tcW w:w="960" w:type="dxa"/>
          </w:tcPr>
          <w:p w14:paraId="2D519AB0" w14:textId="77777777" w:rsidR="00E11A6A" w:rsidRPr="00117D3E" w:rsidRDefault="00E11A6A" w:rsidP="00956775"/>
        </w:tc>
        <w:tc>
          <w:tcPr>
            <w:tcW w:w="900" w:type="dxa"/>
          </w:tcPr>
          <w:p w14:paraId="2EA81839" w14:textId="77777777" w:rsidR="00E11A6A" w:rsidRPr="00117D3E" w:rsidRDefault="00E11A6A" w:rsidP="00956775"/>
        </w:tc>
        <w:tc>
          <w:tcPr>
            <w:tcW w:w="945" w:type="dxa"/>
          </w:tcPr>
          <w:p w14:paraId="01B604B9" w14:textId="77777777" w:rsidR="00E11A6A" w:rsidRPr="00117D3E" w:rsidRDefault="00E11A6A" w:rsidP="00956775"/>
        </w:tc>
        <w:tc>
          <w:tcPr>
            <w:tcW w:w="965" w:type="dxa"/>
          </w:tcPr>
          <w:p w14:paraId="3EDFE1A8" w14:textId="77777777" w:rsidR="00E11A6A" w:rsidRPr="00117D3E" w:rsidRDefault="00E11A6A" w:rsidP="00956775"/>
        </w:tc>
      </w:tr>
      <w:tr w:rsidR="00E11A6A" w14:paraId="71C97688" w14:textId="77777777" w:rsidTr="00785E45">
        <w:trPr>
          <w:trHeight w:val="300"/>
        </w:trPr>
        <w:tc>
          <w:tcPr>
            <w:tcW w:w="5430" w:type="dxa"/>
          </w:tcPr>
          <w:p w14:paraId="23A1A0DC" w14:textId="77777777" w:rsidR="00E11A6A" w:rsidRPr="000401B6" w:rsidRDefault="00E11A6A" w:rsidP="00956775">
            <w:pPr>
              <w:jc w:val="center"/>
              <w:rPr>
                <w:b/>
                <w:bCs/>
              </w:rPr>
            </w:pPr>
            <w:r w:rsidRPr="000401B6">
              <w:rPr>
                <w:b/>
                <w:bCs/>
              </w:rPr>
              <w:lastRenderedPageBreak/>
              <w:t>Psychometrics Competency</w:t>
            </w:r>
          </w:p>
        </w:tc>
        <w:tc>
          <w:tcPr>
            <w:tcW w:w="960" w:type="dxa"/>
            <w:shd w:val="clear" w:color="auto" w:fill="BFBFBF" w:themeFill="background1" w:themeFillShade="BF"/>
          </w:tcPr>
          <w:p w14:paraId="0AA4E1F4" w14:textId="77777777" w:rsidR="00E11A6A" w:rsidRPr="00117D3E" w:rsidRDefault="00E11A6A" w:rsidP="00956775"/>
        </w:tc>
        <w:tc>
          <w:tcPr>
            <w:tcW w:w="945" w:type="dxa"/>
            <w:shd w:val="clear" w:color="auto" w:fill="BFBFBF" w:themeFill="background1" w:themeFillShade="BF"/>
          </w:tcPr>
          <w:p w14:paraId="727D12CC" w14:textId="77777777" w:rsidR="00E11A6A" w:rsidRPr="00117D3E" w:rsidRDefault="00E11A6A" w:rsidP="00956775"/>
        </w:tc>
        <w:tc>
          <w:tcPr>
            <w:tcW w:w="930" w:type="dxa"/>
            <w:shd w:val="clear" w:color="auto" w:fill="BFBFBF" w:themeFill="background1" w:themeFillShade="BF"/>
          </w:tcPr>
          <w:p w14:paraId="43470F0D" w14:textId="77777777" w:rsidR="00E11A6A" w:rsidRPr="00117D3E" w:rsidRDefault="00E11A6A" w:rsidP="00956775"/>
        </w:tc>
        <w:tc>
          <w:tcPr>
            <w:tcW w:w="915" w:type="dxa"/>
            <w:shd w:val="clear" w:color="auto" w:fill="BFBFBF" w:themeFill="background1" w:themeFillShade="BF"/>
          </w:tcPr>
          <w:p w14:paraId="181931C7" w14:textId="77777777" w:rsidR="00E11A6A" w:rsidRPr="00117D3E" w:rsidRDefault="00E11A6A" w:rsidP="00956775"/>
        </w:tc>
        <w:tc>
          <w:tcPr>
            <w:tcW w:w="960" w:type="dxa"/>
            <w:shd w:val="clear" w:color="auto" w:fill="BFBFBF" w:themeFill="background1" w:themeFillShade="BF"/>
          </w:tcPr>
          <w:p w14:paraId="199760C8" w14:textId="77777777" w:rsidR="00E11A6A" w:rsidRPr="00117D3E" w:rsidRDefault="00E11A6A" w:rsidP="00956775"/>
        </w:tc>
        <w:tc>
          <w:tcPr>
            <w:tcW w:w="900" w:type="dxa"/>
            <w:shd w:val="clear" w:color="auto" w:fill="BFBFBF" w:themeFill="background1" w:themeFillShade="BF"/>
          </w:tcPr>
          <w:p w14:paraId="5F68A90D" w14:textId="77777777" w:rsidR="00E11A6A" w:rsidRPr="00117D3E" w:rsidRDefault="00E11A6A" w:rsidP="00956775"/>
        </w:tc>
        <w:tc>
          <w:tcPr>
            <w:tcW w:w="945" w:type="dxa"/>
            <w:shd w:val="clear" w:color="auto" w:fill="BFBFBF" w:themeFill="background1" w:themeFillShade="BF"/>
          </w:tcPr>
          <w:p w14:paraId="4D2A541A" w14:textId="77777777" w:rsidR="00E11A6A" w:rsidRPr="00117D3E" w:rsidRDefault="00E11A6A" w:rsidP="00956775"/>
        </w:tc>
        <w:tc>
          <w:tcPr>
            <w:tcW w:w="965" w:type="dxa"/>
            <w:shd w:val="clear" w:color="auto" w:fill="BFBFBF" w:themeFill="background1" w:themeFillShade="BF"/>
          </w:tcPr>
          <w:p w14:paraId="6BE9575D" w14:textId="77777777" w:rsidR="00E11A6A" w:rsidRPr="00117D3E" w:rsidRDefault="00E11A6A" w:rsidP="00956775"/>
        </w:tc>
      </w:tr>
      <w:tr w:rsidR="00E11A6A" w14:paraId="2A2167CB" w14:textId="77777777" w:rsidTr="00785E45">
        <w:trPr>
          <w:trHeight w:val="300"/>
        </w:trPr>
        <w:tc>
          <w:tcPr>
            <w:tcW w:w="5430" w:type="dxa"/>
          </w:tcPr>
          <w:p w14:paraId="58D52109" w14:textId="77777777" w:rsidR="00E11A6A" w:rsidRPr="00010A16" w:rsidRDefault="00E11A6A" w:rsidP="00956775">
            <w:pPr>
              <w:tabs>
                <w:tab w:val="num" w:pos="720"/>
              </w:tabs>
            </w:pPr>
            <w:r w:rsidRPr="00010A16">
              <w:t>Student demonstrates understanding of the theory and techniques of psychological measurement, including scale and inventory construction</w:t>
            </w:r>
            <w:r>
              <w:t xml:space="preserve">. </w:t>
            </w:r>
            <w:r w:rsidRPr="00010A16">
              <w:t>Student demonstrates understanding of reliability, validity, and evaluation of measurement quality</w:t>
            </w:r>
            <w:r>
              <w:t xml:space="preserve">. </w:t>
            </w:r>
            <w:r w:rsidRPr="00010A16">
              <w:t>Student demonstrates understanding of classical and contemporary measurement theory and standardization</w:t>
            </w:r>
            <w:r>
              <w:t>.</w:t>
            </w:r>
          </w:p>
          <w:p w14:paraId="03614A30" w14:textId="77777777" w:rsidR="00E11A6A" w:rsidRPr="00117D3E" w:rsidRDefault="00E11A6A" w:rsidP="00956775"/>
        </w:tc>
        <w:tc>
          <w:tcPr>
            <w:tcW w:w="960" w:type="dxa"/>
          </w:tcPr>
          <w:p w14:paraId="4667C6D7" w14:textId="77777777" w:rsidR="00E11A6A" w:rsidRPr="00117D3E" w:rsidRDefault="00E11A6A" w:rsidP="00956775"/>
        </w:tc>
        <w:tc>
          <w:tcPr>
            <w:tcW w:w="945" w:type="dxa"/>
          </w:tcPr>
          <w:p w14:paraId="1643F0D0" w14:textId="77777777" w:rsidR="00E11A6A" w:rsidRPr="00117D3E" w:rsidRDefault="00E11A6A" w:rsidP="00956775"/>
        </w:tc>
        <w:tc>
          <w:tcPr>
            <w:tcW w:w="930" w:type="dxa"/>
          </w:tcPr>
          <w:p w14:paraId="477A12B6" w14:textId="77777777" w:rsidR="00E11A6A" w:rsidRPr="00117D3E" w:rsidRDefault="00E11A6A" w:rsidP="00956775"/>
        </w:tc>
        <w:tc>
          <w:tcPr>
            <w:tcW w:w="915" w:type="dxa"/>
          </w:tcPr>
          <w:p w14:paraId="312C9DF8" w14:textId="77777777" w:rsidR="00E11A6A" w:rsidRPr="00117D3E" w:rsidRDefault="00E11A6A" w:rsidP="00956775"/>
        </w:tc>
        <w:tc>
          <w:tcPr>
            <w:tcW w:w="960" w:type="dxa"/>
          </w:tcPr>
          <w:p w14:paraId="17B5025F" w14:textId="77777777" w:rsidR="00E11A6A" w:rsidRPr="00117D3E" w:rsidRDefault="00E11A6A" w:rsidP="00956775"/>
        </w:tc>
        <w:tc>
          <w:tcPr>
            <w:tcW w:w="900" w:type="dxa"/>
          </w:tcPr>
          <w:p w14:paraId="1628B0BC" w14:textId="77777777" w:rsidR="00E11A6A" w:rsidRPr="00117D3E" w:rsidRDefault="00E11A6A" w:rsidP="00956775"/>
        </w:tc>
        <w:tc>
          <w:tcPr>
            <w:tcW w:w="945" w:type="dxa"/>
          </w:tcPr>
          <w:p w14:paraId="3210D4F2" w14:textId="77777777" w:rsidR="00E11A6A" w:rsidRPr="00117D3E" w:rsidRDefault="00E11A6A" w:rsidP="00956775"/>
        </w:tc>
        <w:tc>
          <w:tcPr>
            <w:tcW w:w="965" w:type="dxa"/>
          </w:tcPr>
          <w:p w14:paraId="4AC607AD" w14:textId="77777777" w:rsidR="00E11A6A" w:rsidRPr="00117D3E" w:rsidRDefault="00E11A6A" w:rsidP="00956775"/>
        </w:tc>
      </w:tr>
      <w:tr w:rsidR="00E11A6A" w14:paraId="3FE47D32" w14:textId="77777777" w:rsidTr="00785E45">
        <w:trPr>
          <w:trHeight w:val="300"/>
        </w:trPr>
        <w:tc>
          <w:tcPr>
            <w:tcW w:w="5430" w:type="dxa"/>
          </w:tcPr>
          <w:p w14:paraId="5E979875" w14:textId="77777777" w:rsidR="00E11A6A" w:rsidRPr="000401B6" w:rsidRDefault="00E11A6A" w:rsidP="00956775">
            <w:pPr>
              <w:jc w:val="center"/>
              <w:rPr>
                <w:b/>
                <w:bCs/>
              </w:rPr>
            </w:pPr>
            <w:r w:rsidRPr="000401B6">
              <w:rPr>
                <w:b/>
                <w:bCs/>
              </w:rPr>
              <w:t>Individual and Cultural Diversity Competency</w:t>
            </w:r>
          </w:p>
        </w:tc>
        <w:tc>
          <w:tcPr>
            <w:tcW w:w="960" w:type="dxa"/>
            <w:shd w:val="clear" w:color="auto" w:fill="BFBFBF" w:themeFill="background1" w:themeFillShade="BF"/>
          </w:tcPr>
          <w:p w14:paraId="78C0A5CE" w14:textId="77777777" w:rsidR="00E11A6A" w:rsidRPr="00117D3E" w:rsidRDefault="00E11A6A" w:rsidP="00956775"/>
        </w:tc>
        <w:tc>
          <w:tcPr>
            <w:tcW w:w="945" w:type="dxa"/>
            <w:shd w:val="clear" w:color="auto" w:fill="BFBFBF" w:themeFill="background1" w:themeFillShade="BF"/>
          </w:tcPr>
          <w:p w14:paraId="11A5BFDB" w14:textId="77777777" w:rsidR="00E11A6A" w:rsidRPr="00117D3E" w:rsidRDefault="00E11A6A" w:rsidP="00956775"/>
        </w:tc>
        <w:tc>
          <w:tcPr>
            <w:tcW w:w="930" w:type="dxa"/>
            <w:shd w:val="clear" w:color="auto" w:fill="BFBFBF" w:themeFill="background1" w:themeFillShade="BF"/>
          </w:tcPr>
          <w:p w14:paraId="1EBDFD51" w14:textId="77777777" w:rsidR="00E11A6A" w:rsidRPr="00117D3E" w:rsidRDefault="00E11A6A" w:rsidP="00956775"/>
        </w:tc>
        <w:tc>
          <w:tcPr>
            <w:tcW w:w="915" w:type="dxa"/>
            <w:shd w:val="clear" w:color="auto" w:fill="BFBFBF" w:themeFill="background1" w:themeFillShade="BF"/>
          </w:tcPr>
          <w:p w14:paraId="79ABCE36" w14:textId="77777777" w:rsidR="00E11A6A" w:rsidRPr="00117D3E" w:rsidRDefault="00E11A6A" w:rsidP="00956775"/>
        </w:tc>
        <w:tc>
          <w:tcPr>
            <w:tcW w:w="960" w:type="dxa"/>
            <w:shd w:val="clear" w:color="auto" w:fill="BFBFBF" w:themeFill="background1" w:themeFillShade="BF"/>
          </w:tcPr>
          <w:p w14:paraId="4F12D9E3" w14:textId="77777777" w:rsidR="00E11A6A" w:rsidRPr="00117D3E" w:rsidRDefault="00E11A6A" w:rsidP="00956775"/>
        </w:tc>
        <w:tc>
          <w:tcPr>
            <w:tcW w:w="900" w:type="dxa"/>
            <w:shd w:val="clear" w:color="auto" w:fill="BFBFBF" w:themeFill="background1" w:themeFillShade="BF"/>
          </w:tcPr>
          <w:p w14:paraId="213DC570" w14:textId="77777777" w:rsidR="00E11A6A" w:rsidRPr="00117D3E" w:rsidRDefault="00E11A6A" w:rsidP="00956775"/>
        </w:tc>
        <w:tc>
          <w:tcPr>
            <w:tcW w:w="945" w:type="dxa"/>
            <w:shd w:val="clear" w:color="auto" w:fill="BFBFBF" w:themeFill="background1" w:themeFillShade="BF"/>
          </w:tcPr>
          <w:p w14:paraId="59CC29B6" w14:textId="77777777" w:rsidR="00E11A6A" w:rsidRPr="00117D3E" w:rsidRDefault="00E11A6A" w:rsidP="00956775"/>
        </w:tc>
        <w:tc>
          <w:tcPr>
            <w:tcW w:w="965" w:type="dxa"/>
            <w:shd w:val="clear" w:color="auto" w:fill="BFBFBF" w:themeFill="background1" w:themeFillShade="BF"/>
          </w:tcPr>
          <w:p w14:paraId="086904A9" w14:textId="77777777" w:rsidR="00E11A6A" w:rsidRPr="00117D3E" w:rsidRDefault="00E11A6A" w:rsidP="00956775"/>
        </w:tc>
      </w:tr>
      <w:tr w:rsidR="00E11A6A" w14:paraId="3FFD1A98" w14:textId="77777777" w:rsidTr="00785E45">
        <w:trPr>
          <w:trHeight w:val="300"/>
        </w:trPr>
        <w:tc>
          <w:tcPr>
            <w:tcW w:w="5430" w:type="dxa"/>
          </w:tcPr>
          <w:p w14:paraId="3BA3AAAD" w14:textId="54F54036" w:rsidR="00E11A6A" w:rsidRDefault="00E11A6A" w:rsidP="00956775">
            <w:r>
              <w:t>Student u</w:t>
            </w:r>
            <w:r w:rsidRPr="00117D3E">
              <w:t>nderstands how own personal/cultural history, attitudes, and biases may affect understanding and interaction with patients from different backgrounds</w:t>
            </w:r>
            <w:r>
              <w:t>. Student d</w:t>
            </w:r>
            <w:r w:rsidRPr="00117D3E">
              <w:t>emonstrates knowledge of current theoretical and empirical knowledge base as it relates to addressing diversity in all professional activities (research, training, supervision, and consultation).</w:t>
            </w:r>
            <w:r>
              <w:t xml:space="preserve"> Student i</w:t>
            </w:r>
            <w:r w:rsidRPr="00117D3E">
              <w:t>ntegrates awareness and knowledge of individual and cultural differences in the conduct of professional responsibilities.</w:t>
            </w:r>
            <w:r>
              <w:t xml:space="preserve"> Students should be evaluated using the following subgrades, and if any subgrade is insufficient to pass additional notes should be included on specific subgrade remediations.</w:t>
            </w:r>
          </w:p>
          <w:p w14:paraId="5FAD2EDF" w14:textId="77777777" w:rsidR="00E131DF" w:rsidRDefault="00E131DF" w:rsidP="00956775"/>
          <w:p w14:paraId="10D77B94" w14:textId="77777777" w:rsidR="00E11A6A" w:rsidRDefault="00E11A6A" w:rsidP="00956775">
            <w:r>
              <w:t xml:space="preserve">Subgrade 1: </w:t>
            </w:r>
            <w:r w:rsidRPr="00043575">
              <w:rPr>
                <w:b/>
                <w:bCs/>
              </w:rPr>
              <w:t>Personal Identity Orientation</w:t>
            </w:r>
          </w:p>
          <w:p w14:paraId="35AC903E" w14:textId="77777777" w:rsidR="00E11A6A" w:rsidRDefault="00E11A6A" w:rsidP="00956775">
            <w:r>
              <w:t xml:space="preserve">Subgrade 2: </w:t>
            </w:r>
            <w:r w:rsidRPr="00043575">
              <w:rPr>
                <w:b/>
                <w:bCs/>
              </w:rPr>
              <w:t>Research Impact</w:t>
            </w:r>
            <w:r>
              <w:t xml:space="preserve"> </w:t>
            </w:r>
          </w:p>
          <w:p w14:paraId="38266C32" w14:textId="77777777" w:rsidR="00E11A6A" w:rsidRDefault="00E11A6A" w:rsidP="00956775">
            <w:r>
              <w:t xml:space="preserve">Subgrade 3: </w:t>
            </w:r>
            <w:r w:rsidRPr="00043575">
              <w:rPr>
                <w:b/>
                <w:bCs/>
              </w:rPr>
              <w:t>Clinical Applications</w:t>
            </w:r>
          </w:p>
          <w:p w14:paraId="3511938E" w14:textId="77777777" w:rsidR="00E11A6A" w:rsidRDefault="00E11A6A" w:rsidP="00956775">
            <w:pPr>
              <w:rPr>
                <w:b/>
                <w:bCs/>
              </w:rPr>
            </w:pPr>
            <w:r>
              <w:t xml:space="preserve">Subgrade 4: </w:t>
            </w:r>
            <w:r w:rsidRPr="00043575">
              <w:rPr>
                <w:b/>
                <w:bCs/>
              </w:rPr>
              <w:t>Ongoing Professional Development Plan</w:t>
            </w:r>
          </w:p>
          <w:p w14:paraId="7E567CCF" w14:textId="77777777" w:rsidR="00E11A6A" w:rsidRPr="00882B58" w:rsidRDefault="00E11A6A" w:rsidP="00956775">
            <w:pPr>
              <w:rPr>
                <w:b/>
                <w:bCs/>
              </w:rPr>
            </w:pPr>
          </w:p>
        </w:tc>
        <w:tc>
          <w:tcPr>
            <w:tcW w:w="960" w:type="dxa"/>
          </w:tcPr>
          <w:p w14:paraId="56FF0350" w14:textId="77777777" w:rsidR="00E11A6A" w:rsidRPr="00117D3E" w:rsidRDefault="00E11A6A" w:rsidP="00956775"/>
        </w:tc>
        <w:tc>
          <w:tcPr>
            <w:tcW w:w="945" w:type="dxa"/>
          </w:tcPr>
          <w:p w14:paraId="102F067B" w14:textId="77777777" w:rsidR="00E11A6A" w:rsidRPr="00117D3E" w:rsidRDefault="00E11A6A" w:rsidP="00956775"/>
        </w:tc>
        <w:tc>
          <w:tcPr>
            <w:tcW w:w="930" w:type="dxa"/>
          </w:tcPr>
          <w:p w14:paraId="77185E2B" w14:textId="77777777" w:rsidR="00E11A6A" w:rsidRPr="00117D3E" w:rsidRDefault="00E11A6A" w:rsidP="00956775"/>
        </w:tc>
        <w:tc>
          <w:tcPr>
            <w:tcW w:w="915" w:type="dxa"/>
          </w:tcPr>
          <w:p w14:paraId="7CE18E61" w14:textId="77777777" w:rsidR="00E11A6A" w:rsidRPr="00117D3E" w:rsidRDefault="00E11A6A" w:rsidP="00956775"/>
        </w:tc>
        <w:tc>
          <w:tcPr>
            <w:tcW w:w="960" w:type="dxa"/>
          </w:tcPr>
          <w:p w14:paraId="74201BB1" w14:textId="77777777" w:rsidR="00E11A6A" w:rsidRPr="00117D3E" w:rsidRDefault="00E11A6A" w:rsidP="00956775"/>
        </w:tc>
        <w:tc>
          <w:tcPr>
            <w:tcW w:w="900" w:type="dxa"/>
          </w:tcPr>
          <w:p w14:paraId="0ED34A44" w14:textId="77777777" w:rsidR="00E11A6A" w:rsidRPr="00117D3E" w:rsidRDefault="00E11A6A" w:rsidP="00956775"/>
        </w:tc>
        <w:tc>
          <w:tcPr>
            <w:tcW w:w="945" w:type="dxa"/>
          </w:tcPr>
          <w:p w14:paraId="5AD4DB02" w14:textId="77777777" w:rsidR="00E11A6A" w:rsidRPr="00117D3E" w:rsidRDefault="00E11A6A" w:rsidP="00956775"/>
        </w:tc>
        <w:tc>
          <w:tcPr>
            <w:tcW w:w="965" w:type="dxa"/>
          </w:tcPr>
          <w:p w14:paraId="32E2C06E" w14:textId="77777777" w:rsidR="00E11A6A" w:rsidRPr="00117D3E" w:rsidRDefault="00E11A6A" w:rsidP="00956775"/>
        </w:tc>
      </w:tr>
      <w:tr w:rsidR="00E11A6A" w14:paraId="6BC0C04F" w14:textId="77777777" w:rsidTr="00785E45">
        <w:trPr>
          <w:trHeight w:val="300"/>
        </w:trPr>
        <w:tc>
          <w:tcPr>
            <w:tcW w:w="5430" w:type="dxa"/>
          </w:tcPr>
          <w:p w14:paraId="6BF222DE" w14:textId="77777777" w:rsidR="00E11A6A" w:rsidRPr="008E3CE2" w:rsidRDefault="00E11A6A" w:rsidP="00956775">
            <w:pPr>
              <w:jc w:val="center"/>
              <w:rPr>
                <w:b/>
                <w:bCs/>
              </w:rPr>
            </w:pPr>
            <w:r w:rsidRPr="008E3CE2">
              <w:rPr>
                <w:b/>
                <w:bCs/>
              </w:rPr>
              <w:t>Developmental Competency</w:t>
            </w:r>
          </w:p>
        </w:tc>
        <w:tc>
          <w:tcPr>
            <w:tcW w:w="960" w:type="dxa"/>
            <w:shd w:val="clear" w:color="auto" w:fill="BFBFBF" w:themeFill="background1" w:themeFillShade="BF"/>
          </w:tcPr>
          <w:p w14:paraId="43307CD5" w14:textId="77777777" w:rsidR="00E11A6A" w:rsidRPr="00117D3E" w:rsidRDefault="00E11A6A" w:rsidP="00956775"/>
        </w:tc>
        <w:tc>
          <w:tcPr>
            <w:tcW w:w="945" w:type="dxa"/>
            <w:shd w:val="clear" w:color="auto" w:fill="BFBFBF" w:themeFill="background1" w:themeFillShade="BF"/>
          </w:tcPr>
          <w:p w14:paraId="3631DDA8" w14:textId="77777777" w:rsidR="00E11A6A" w:rsidRPr="00117D3E" w:rsidRDefault="00E11A6A" w:rsidP="00956775"/>
        </w:tc>
        <w:tc>
          <w:tcPr>
            <w:tcW w:w="930" w:type="dxa"/>
            <w:shd w:val="clear" w:color="auto" w:fill="BFBFBF" w:themeFill="background1" w:themeFillShade="BF"/>
          </w:tcPr>
          <w:p w14:paraId="32114D8C" w14:textId="77777777" w:rsidR="00E11A6A" w:rsidRPr="00117D3E" w:rsidRDefault="00E11A6A" w:rsidP="00956775"/>
        </w:tc>
        <w:tc>
          <w:tcPr>
            <w:tcW w:w="915" w:type="dxa"/>
            <w:shd w:val="clear" w:color="auto" w:fill="BFBFBF" w:themeFill="background1" w:themeFillShade="BF"/>
          </w:tcPr>
          <w:p w14:paraId="5CD8D3B1" w14:textId="77777777" w:rsidR="00E11A6A" w:rsidRPr="00117D3E" w:rsidRDefault="00E11A6A" w:rsidP="00956775"/>
        </w:tc>
        <w:tc>
          <w:tcPr>
            <w:tcW w:w="960" w:type="dxa"/>
            <w:shd w:val="clear" w:color="auto" w:fill="BFBFBF" w:themeFill="background1" w:themeFillShade="BF"/>
          </w:tcPr>
          <w:p w14:paraId="053E135B" w14:textId="77777777" w:rsidR="00E11A6A" w:rsidRPr="00117D3E" w:rsidRDefault="00E11A6A" w:rsidP="00956775"/>
        </w:tc>
        <w:tc>
          <w:tcPr>
            <w:tcW w:w="900" w:type="dxa"/>
            <w:shd w:val="clear" w:color="auto" w:fill="BFBFBF" w:themeFill="background1" w:themeFillShade="BF"/>
          </w:tcPr>
          <w:p w14:paraId="39794CAC" w14:textId="77777777" w:rsidR="00E11A6A" w:rsidRPr="00117D3E" w:rsidRDefault="00E11A6A" w:rsidP="00956775"/>
        </w:tc>
        <w:tc>
          <w:tcPr>
            <w:tcW w:w="945" w:type="dxa"/>
            <w:shd w:val="clear" w:color="auto" w:fill="BFBFBF" w:themeFill="background1" w:themeFillShade="BF"/>
          </w:tcPr>
          <w:p w14:paraId="7D7F2850" w14:textId="77777777" w:rsidR="00E11A6A" w:rsidRPr="00117D3E" w:rsidRDefault="00E11A6A" w:rsidP="00956775"/>
        </w:tc>
        <w:tc>
          <w:tcPr>
            <w:tcW w:w="965" w:type="dxa"/>
            <w:shd w:val="clear" w:color="auto" w:fill="BFBFBF" w:themeFill="background1" w:themeFillShade="BF"/>
          </w:tcPr>
          <w:p w14:paraId="123A905B" w14:textId="77777777" w:rsidR="00E11A6A" w:rsidRPr="00117D3E" w:rsidRDefault="00E11A6A" w:rsidP="00956775"/>
        </w:tc>
      </w:tr>
      <w:tr w:rsidR="00E11A6A" w14:paraId="46FB5E3F" w14:textId="77777777" w:rsidTr="00785E45">
        <w:trPr>
          <w:trHeight w:val="300"/>
        </w:trPr>
        <w:tc>
          <w:tcPr>
            <w:tcW w:w="5430" w:type="dxa"/>
          </w:tcPr>
          <w:p w14:paraId="5C9E7AF4" w14:textId="3DF9A991" w:rsidR="00E11A6A" w:rsidRDefault="00E11A6A" w:rsidP="00956775">
            <w:r>
              <w:t>Student pays careful attention to developmental considerations, from infancy to senior years, and should either integrate developmental considerations into their responses or have a separate written section addressing development. Stud</w:t>
            </w:r>
            <w:r w:rsidR="14B4EE42">
              <w:t>ent</w:t>
            </w:r>
            <w:r>
              <w:t xml:space="preserve"> should be aware of major developmental transitions, growth, and development across the lifespan, and knowledge limited to just one developmental period (e.g., infancy, childhood, adolescence, adulthood or late life) is not sufficient.</w:t>
            </w:r>
          </w:p>
          <w:p w14:paraId="46DFBDFA" w14:textId="77777777" w:rsidR="00E11A6A" w:rsidRDefault="00E11A6A" w:rsidP="00956775"/>
        </w:tc>
        <w:tc>
          <w:tcPr>
            <w:tcW w:w="960" w:type="dxa"/>
          </w:tcPr>
          <w:p w14:paraId="108809C6" w14:textId="77777777" w:rsidR="00E11A6A" w:rsidRPr="00117D3E" w:rsidRDefault="00E11A6A" w:rsidP="00956775"/>
        </w:tc>
        <w:tc>
          <w:tcPr>
            <w:tcW w:w="945" w:type="dxa"/>
          </w:tcPr>
          <w:p w14:paraId="4DEB9E43" w14:textId="77777777" w:rsidR="00E11A6A" w:rsidRPr="00117D3E" w:rsidRDefault="00E11A6A" w:rsidP="00956775"/>
        </w:tc>
        <w:tc>
          <w:tcPr>
            <w:tcW w:w="930" w:type="dxa"/>
          </w:tcPr>
          <w:p w14:paraId="6323460E" w14:textId="77777777" w:rsidR="00E11A6A" w:rsidRPr="00117D3E" w:rsidRDefault="00E11A6A" w:rsidP="00956775"/>
        </w:tc>
        <w:tc>
          <w:tcPr>
            <w:tcW w:w="915" w:type="dxa"/>
          </w:tcPr>
          <w:p w14:paraId="5B437F7F" w14:textId="77777777" w:rsidR="00E11A6A" w:rsidRPr="00117D3E" w:rsidRDefault="00E11A6A" w:rsidP="00956775"/>
        </w:tc>
        <w:tc>
          <w:tcPr>
            <w:tcW w:w="960" w:type="dxa"/>
          </w:tcPr>
          <w:p w14:paraId="477F0101" w14:textId="77777777" w:rsidR="00E11A6A" w:rsidRPr="00117D3E" w:rsidRDefault="00E11A6A" w:rsidP="00956775"/>
        </w:tc>
        <w:tc>
          <w:tcPr>
            <w:tcW w:w="900" w:type="dxa"/>
          </w:tcPr>
          <w:p w14:paraId="6E566358" w14:textId="77777777" w:rsidR="00E11A6A" w:rsidRPr="00117D3E" w:rsidRDefault="00E11A6A" w:rsidP="00956775"/>
        </w:tc>
        <w:tc>
          <w:tcPr>
            <w:tcW w:w="945" w:type="dxa"/>
          </w:tcPr>
          <w:p w14:paraId="032E1AF6" w14:textId="77777777" w:rsidR="00E11A6A" w:rsidRPr="00117D3E" w:rsidRDefault="00E11A6A" w:rsidP="00956775"/>
        </w:tc>
        <w:tc>
          <w:tcPr>
            <w:tcW w:w="965" w:type="dxa"/>
          </w:tcPr>
          <w:p w14:paraId="1ACD09BD" w14:textId="77777777" w:rsidR="00E11A6A" w:rsidRPr="00117D3E" w:rsidRDefault="00E11A6A" w:rsidP="00956775"/>
        </w:tc>
      </w:tr>
      <w:tr w:rsidR="00E11A6A" w14:paraId="308B33B6" w14:textId="77777777" w:rsidTr="00785E45">
        <w:trPr>
          <w:trHeight w:val="300"/>
        </w:trPr>
        <w:tc>
          <w:tcPr>
            <w:tcW w:w="5430" w:type="dxa"/>
          </w:tcPr>
          <w:p w14:paraId="345B656A" w14:textId="77777777" w:rsidR="00E11A6A" w:rsidRPr="004914AA" w:rsidRDefault="00E11A6A" w:rsidP="00956775">
            <w:pPr>
              <w:jc w:val="center"/>
              <w:rPr>
                <w:b/>
                <w:bCs/>
              </w:rPr>
            </w:pPr>
            <w:r>
              <w:rPr>
                <w:b/>
                <w:bCs/>
              </w:rPr>
              <w:t>Clinical Intervention, Dissemination, and Clinical Case Study</w:t>
            </w:r>
          </w:p>
        </w:tc>
        <w:tc>
          <w:tcPr>
            <w:tcW w:w="960" w:type="dxa"/>
            <w:shd w:val="clear" w:color="auto" w:fill="BFBFBF" w:themeFill="background1" w:themeFillShade="BF"/>
          </w:tcPr>
          <w:p w14:paraId="314E54C6" w14:textId="77777777" w:rsidR="00E11A6A" w:rsidRPr="00117D3E" w:rsidRDefault="00E11A6A" w:rsidP="00956775"/>
        </w:tc>
        <w:tc>
          <w:tcPr>
            <w:tcW w:w="945" w:type="dxa"/>
            <w:shd w:val="clear" w:color="auto" w:fill="BFBFBF" w:themeFill="background1" w:themeFillShade="BF"/>
          </w:tcPr>
          <w:p w14:paraId="2516EB6D" w14:textId="77777777" w:rsidR="00E11A6A" w:rsidRPr="00117D3E" w:rsidRDefault="00E11A6A" w:rsidP="00956775"/>
        </w:tc>
        <w:tc>
          <w:tcPr>
            <w:tcW w:w="930" w:type="dxa"/>
            <w:shd w:val="clear" w:color="auto" w:fill="BFBFBF" w:themeFill="background1" w:themeFillShade="BF"/>
          </w:tcPr>
          <w:p w14:paraId="7B52709D" w14:textId="77777777" w:rsidR="00E11A6A" w:rsidRPr="00117D3E" w:rsidRDefault="00E11A6A" w:rsidP="00956775"/>
        </w:tc>
        <w:tc>
          <w:tcPr>
            <w:tcW w:w="915" w:type="dxa"/>
            <w:shd w:val="clear" w:color="auto" w:fill="BFBFBF" w:themeFill="background1" w:themeFillShade="BF"/>
          </w:tcPr>
          <w:p w14:paraId="24B723D5" w14:textId="77777777" w:rsidR="00E11A6A" w:rsidRPr="00117D3E" w:rsidRDefault="00E11A6A" w:rsidP="00956775"/>
        </w:tc>
        <w:tc>
          <w:tcPr>
            <w:tcW w:w="960" w:type="dxa"/>
            <w:shd w:val="clear" w:color="auto" w:fill="BFBFBF" w:themeFill="background1" w:themeFillShade="BF"/>
          </w:tcPr>
          <w:p w14:paraId="20E67254" w14:textId="77777777" w:rsidR="00E11A6A" w:rsidRPr="00117D3E" w:rsidRDefault="00E11A6A" w:rsidP="00956775"/>
        </w:tc>
        <w:tc>
          <w:tcPr>
            <w:tcW w:w="900" w:type="dxa"/>
            <w:shd w:val="clear" w:color="auto" w:fill="BFBFBF" w:themeFill="background1" w:themeFillShade="BF"/>
          </w:tcPr>
          <w:p w14:paraId="43BCD316" w14:textId="77777777" w:rsidR="00E11A6A" w:rsidRPr="00117D3E" w:rsidRDefault="00E11A6A" w:rsidP="00956775"/>
        </w:tc>
        <w:tc>
          <w:tcPr>
            <w:tcW w:w="945" w:type="dxa"/>
            <w:shd w:val="clear" w:color="auto" w:fill="BFBFBF" w:themeFill="background1" w:themeFillShade="BF"/>
          </w:tcPr>
          <w:p w14:paraId="3DFAD347" w14:textId="77777777" w:rsidR="00E11A6A" w:rsidRPr="00117D3E" w:rsidRDefault="00E11A6A" w:rsidP="00956775"/>
        </w:tc>
        <w:tc>
          <w:tcPr>
            <w:tcW w:w="965" w:type="dxa"/>
            <w:shd w:val="clear" w:color="auto" w:fill="BFBFBF" w:themeFill="background1" w:themeFillShade="BF"/>
          </w:tcPr>
          <w:p w14:paraId="5A880DED" w14:textId="77777777" w:rsidR="00E11A6A" w:rsidRPr="00117D3E" w:rsidRDefault="00E11A6A" w:rsidP="00956775"/>
        </w:tc>
      </w:tr>
      <w:tr w:rsidR="00E11A6A" w14:paraId="553CB45F" w14:textId="77777777" w:rsidTr="00785E45">
        <w:trPr>
          <w:trHeight w:val="300"/>
        </w:trPr>
        <w:tc>
          <w:tcPr>
            <w:tcW w:w="5430" w:type="dxa"/>
          </w:tcPr>
          <w:p w14:paraId="674B9532" w14:textId="77777777" w:rsidR="00E11A6A" w:rsidRPr="004914AA" w:rsidRDefault="00E11A6A" w:rsidP="00956775">
            <w:pPr>
              <w:pStyle w:val="NormalWeb"/>
            </w:pPr>
            <w:r w:rsidRPr="004914AA">
              <w:lastRenderedPageBreak/>
              <w:t xml:space="preserve">Student </w:t>
            </w:r>
            <w:r>
              <w:t>demonstrates knowledge of clinical assessment and differential diagnostic considerations, integration of patient self-report, medical, and quantifiable data sources with qualitative patient considerations, history, and personality. Student demonstrates case conceptualization, use of evidence-based intervention strategies, recognition of barriers to treatment and therapy interfering behaviors. Student and patient work together in strong relationship toward completing objective, mutually agreed upon goals. Student recognizes the role of patient diversity and individual differences in therapeutic relationship and appropriately addresses relevant issues, including limitations or modifications of treatment to specific populations as relevant. Student should also demonstrate knowledge of dissemination and implementation of evidence-based treatments.</w:t>
            </w:r>
          </w:p>
        </w:tc>
        <w:tc>
          <w:tcPr>
            <w:tcW w:w="960" w:type="dxa"/>
          </w:tcPr>
          <w:p w14:paraId="59A79553" w14:textId="77777777" w:rsidR="00E11A6A" w:rsidRPr="00117D3E" w:rsidRDefault="00E11A6A" w:rsidP="00956775"/>
        </w:tc>
        <w:tc>
          <w:tcPr>
            <w:tcW w:w="945" w:type="dxa"/>
          </w:tcPr>
          <w:p w14:paraId="0D187C27" w14:textId="77777777" w:rsidR="00E11A6A" w:rsidRPr="00117D3E" w:rsidRDefault="00E11A6A" w:rsidP="00956775"/>
        </w:tc>
        <w:tc>
          <w:tcPr>
            <w:tcW w:w="930" w:type="dxa"/>
          </w:tcPr>
          <w:p w14:paraId="7F5FA653" w14:textId="77777777" w:rsidR="00E11A6A" w:rsidRPr="00117D3E" w:rsidRDefault="00E11A6A" w:rsidP="00956775"/>
        </w:tc>
        <w:tc>
          <w:tcPr>
            <w:tcW w:w="915" w:type="dxa"/>
          </w:tcPr>
          <w:p w14:paraId="137CCD45" w14:textId="77777777" w:rsidR="00E11A6A" w:rsidRPr="00117D3E" w:rsidRDefault="00E11A6A" w:rsidP="00956775"/>
        </w:tc>
        <w:tc>
          <w:tcPr>
            <w:tcW w:w="960" w:type="dxa"/>
          </w:tcPr>
          <w:p w14:paraId="35DB8125" w14:textId="77777777" w:rsidR="00E11A6A" w:rsidRPr="00117D3E" w:rsidRDefault="00E11A6A" w:rsidP="00956775"/>
        </w:tc>
        <w:tc>
          <w:tcPr>
            <w:tcW w:w="900" w:type="dxa"/>
          </w:tcPr>
          <w:p w14:paraId="40F6414E" w14:textId="77777777" w:rsidR="00E11A6A" w:rsidRPr="00117D3E" w:rsidRDefault="00E11A6A" w:rsidP="00956775"/>
        </w:tc>
        <w:tc>
          <w:tcPr>
            <w:tcW w:w="945" w:type="dxa"/>
          </w:tcPr>
          <w:p w14:paraId="42343782" w14:textId="77777777" w:rsidR="00E11A6A" w:rsidRPr="00117D3E" w:rsidRDefault="00E11A6A" w:rsidP="00956775"/>
        </w:tc>
        <w:tc>
          <w:tcPr>
            <w:tcW w:w="965" w:type="dxa"/>
          </w:tcPr>
          <w:p w14:paraId="68425ED3" w14:textId="77777777" w:rsidR="00E11A6A" w:rsidRPr="00117D3E" w:rsidRDefault="00E11A6A" w:rsidP="00956775"/>
        </w:tc>
      </w:tr>
      <w:tr w:rsidR="00E11A6A" w14:paraId="12F5A897" w14:textId="77777777" w:rsidTr="00785E45">
        <w:trPr>
          <w:trHeight w:val="300"/>
        </w:trPr>
        <w:tc>
          <w:tcPr>
            <w:tcW w:w="5430" w:type="dxa"/>
          </w:tcPr>
          <w:p w14:paraId="14E073AF" w14:textId="77777777" w:rsidR="00E11A6A" w:rsidRPr="004914AA" w:rsidRDefault="00E11A6A" w:rsidP="00956775">
            <w:pPr>
              <w:jc w:val="center"/>
              <w:rPr>
                <w:b/>
                <w:bCs/>
              </w:rPr>
            </w:pPr>
            <w:r>
              <w:rPr>
                <w:b/>
                <w:bCs/>
              </w:rPr>
              <w:t xml:space="preserve">Written and Oral </w:t>
            </w:r>
            <w:r w:rsidRPr="004914AA">
              <w:rPr>
                <w:b/>
                <w:bCs/>
              </w:rPr>
              <w:t>Communication Competency</w:t>
            </w:r>
          </w:p>
        </w:tc>
        <w:tc>
          <w:tcPr>
            <w:tcW w:w="960" w:type="dxa"/>
            <w:shd w:val="clear" w:color="auto" w:fill="BFBFBF" w:themeFill="background1" w:themeFillShade="BF"/>
          </w:tcPr>
          <w:p w14:paraId="01C2CBE2" w14:textId="77777777" w:rsidR="00E11A6A" w:rsidRPr="00117D3E" w:rsidRDefault="00E11A6A" w:rsidP="00956775"/>
        </w:tc>
        <w:tc>
          <w:tcPr>
            <w:tcW w:w="945" w:type="dxa"/>
            <w:shd w:val="clear" w:color="auto" w:fill="BFBFBF" w:themeFill="background1" w:themeFillShade="BF"/>
          </w:tcPr>
          <w:p w14:paraId="29143F45" w14:textId="77777777" w:rsidR="00E11A6A" w:rsidRPr="00117D3E" w:rsidRDefault="00E11A6A" w:rsidP="00956775"/>
        </w:tc>
        <w:tc>
          <w:tcPr>
            <w:tcW w:w="930" w:type="dxa"/>
            <w:shd w:val="clear" w:color="auto" w:fill="BFBFBF" w:themeFill="background1" w:themeFillShade="BF"/>
          </w:tcPr>
          <w:p w14:paraId="08CC0D51" w14:textId="77777777" w:rsidR="00E11A6A" w:rsidRPr="00117D3E" w:rsidRDefault="00E11A6A" w:rsidP="00956775"/>
        </w:tc>
        <w:tc>
          <w:tcPr>
            <w:tcW w:w="915" w:type="dxa"/>
            <w:shd w:val="clear" w:color="auto" w:fill="BFBFBF" w:themeFill="background1" w:themeFillShade="BF"/>
          </w:tcPr>
          <w:p w14:paraId="17279F57" w14:textId="77777777" w:rsidR="00E11A6A" w:rsidRPr="00117D3E" w:rsidRDefault="00E11A6A" w:rsidP="00956775"/>
        </w:tc>
        <w:tc>
          <w:tcPr>
            <w:tcW w:w="960" w:type="dxa"/>
            <w:shd w:val="clear" w:color="auto" w:fill="BFBFBF" w:themeFill="background1" w:themeFillShade="BF"/>
          </w:tcPr>
          <w:p w14:paraId="661887F2" w14:textId="77777777" w:rsidR="00E11A6A" w:rsidRPr="00117D3E" w:rsidRDefault="00E11A6A" w:rsidP="00956775"/>
        </w:tc>
        <w:tc>
          <w:tcPr>
            <w:tcW w:w="900" w:type="dxa"/>
            <w:shd w:val="clear" w:color="auto" w:fill="BFBFBF" w:themeFill="background1" w:themeFillShade="BF"/>
          </w:tcPr>
          <w:p w14:paraId="562449B8" w14:textId="77777777" w:rsidR="00E11A6A" w:rsidRPr="00117D3E" w:rsidRDefault="00E11A6A" w:rsidP="00956775"/>
        </w:tc>
        <w:tc>
          <w:tcPr>
            <w:tcW w:w="945" w:type="dxa"/>
            <w:shd w:val="clear" w:color="auto" w:fill="BFBFBF" w:themeFill="background1" w:themeFillShade="BF"/>
          </w:tcPr>
          <w:p w14:paraId="492D0CE2" w14:textId="77777777" w:rsidR="00E11A6A" w:rsidRPr="00117D3E" w:rsidRDefault="00E11A6A" w:rsidP="00956775"/>
        </w:tc>
        <w:tc>
          <w:tcPr>
            <w:tcW w:w="965" w:type="dxa"/>
            <w:shd w:val="clear" w:color="auto" w:fill="BFBFBF" w:themeFill="background1" w:themeFillShade="BF"/>
          </w:tcPr>
          <w:p w14:paraId="6054094D" w14:textId="77777777" w:rsidR="00E11A6A" w:rsidRPr="00117D3E" w:rsidRDefault="00E11A6A" w:rsidP="00956775"/>
        </w:tc>
      </w:tr>
      <w:tr w:rsidR="00E11A6A" w14:paraId="6F74CCCA" w14:textId="77777777" w:rsidTr="00785E45">
        <w:trPr>
          <w:trHeight w:val="300"/>
        </w:trPr>
        <w:tc>
          <w:tcPr>
            <w:tcW w:w="5430" w:type="dxa"/>
          </w:tcPr>
          <w:p w14:paraId="7551659F" w14:textId="2DEB01E8" w:rsidR="00E11A6A" w:rsidRPr="004914AA" w:rsidRDefault="00E11A6A" w:rsidP="00956775">
            <w:pPr>
              <w:pStyle w:val="NormalWeb"/>
            </w:pPr>
            <w:r>
              <w:t>Student can produce and comprehend oral, nonverbal, and written communications that are informative and well-integrated</w:t>
            </w:r>
            <w:r w:rsidR="470C2AB4">
              <w:t xml:space="preserve">. Student </w:t>
            </w:r>
            <w:r>
              <w:t>demonstrate</w:t>
            </w:r>
            <w:r w:rsidR="0206929F">
              <w:t>s</w:t>
            </w:r>
            <w:r>
              <w:t xml:space="preserve"> a thorough grasp of professional language and concepts. Student demonstrates effective interpersonal skills and the ability to manage difficult communication well.</w:t>
            </w:r>
          </w:p>
        </w:tc>
        <w:tc>
          <w:tcPr>
            <w:tcW w:w="960" w:type="dxa"/>
          </w:tcPr>
          <w:p w14:paraId="4EB46A84" w14:textId="77777777" w:rsidR="00E11A6A" w:rsidRPr="00117D3E" w:rsidRDefault="00E11A6A" w:rsidP="00956775"/>
        </w:tc>
        <w:tc>
          <w:tcPr>
            <w:tcW w:w="945" w:type="dxa"/>
          </w:tcPr>
          <w:p w14:paraId="7A671733" w14:textId="77777777" w:rsidR="00E11A6A" w:rsidRPr="00117D3E" w:rsidRDefault="00E11A6A" w:rsidP="00956775"/>
        </w:tc>
        <w:tc>
          <w:tcPr>
            <w:tcW w:w="930" w:type="dxa"/>
          </w:tcPr>
          <w:p w14:paraId="5FF20A25" w14:textId="77777777" w:rsidR="00E11A6A" w:rsidRPr="00117D3E" w:rsidRDefault="00E11A6A" w:rsidP="00956775"/>
        </w:tc>
        <w:tc>
          <w:tcPr>
            <w:tcW w:w="915" w:type="dxa"/>
          </w:tcPr>
          <w:p w14:paraId="637C08C7" w14:textId="77777777" w:rsidR="00E11A6A" w:rsidRPr="00117D3E" w:rsidRDefault="00E11A6A" w:rsidP="00956775"/>
        </w:tc>
        <w:tc>
          <w:tcPr>
            <w:tcW w:w="960" w:type="dxa"/>
          </w:tcPr>
          <w:p w14:paraId="2869A43E" w14:textId="77777777" w:rsidR="00E11A6A" w:rsidRPr="00117D3E" w:rsidRDefault="00E11A6A" w:rsidP="00956775"/>
        </w:tc>
        <w:tc>
          <w:tcPr>
            <w:tcW w:w="900" w:type="dxa"/>
          </w:tcPr>
          <w:p w14:paraId="77CEB237" w14:textId="77777777" w:rsidR="00E11A6A" w:rsidRPr="00117D3E" w:rsidRDefault="00E11A6A" w:rsidP="00956775"/>
        </w:tc>
        <w:tc>
          <w:tcPr>
            <w:tcW w:w="945" w:type="dxa"/>
          </w:tcPr>
          <w:p w14:paraId="4F97E410" w14:textId="77777777" w:rsidR="00E11A6A" w:rsidRPr="00117D3E" w:rsidRDefault="00E11A6A" w:rsidP="00956775"/>
        </w:tc>
        <w:tc>
          <w:tcPr>
            <w:tcW w:w="965" w:type="dxa"/>
          </w:tcPr>
          <w:p w14:paraId="11150BDD" w14:textId="77777777" w:rsidR="00E11A6A" w:rsidRPr="00117D3E" w:rsidRDefault="00E11A6A" w:rsidP="00956775"/>
        </w:tc>
      </w:tr>
      <w:tr w:rsidR="00E11A6A" w14:paraId="6DF770BA" w14:textId="77777777" w:rsidTr="00785E45">
        <w:trPr>
          <w:trHeight w:val="300"/>
        </w:trPr>
        <w:tc>
          <w:tcPr>
            <w:tcW w:w="12950" w:type="dxa"/>
            <w:gridSpan w:val="9"/>
          </w:tcPr>
          <w:p w14:paraId="6EE1415D" w14:textId="77777777" w:rsidR="00E11A6A" w:rsidRPr="004914AA" w:rsidRDefault="00E11A6A" w:rsidP="00956775">
            <w:pPr>
              <w:rPr>
                <w:b/>
                <w:bCs/>
              </w:rPr>
            </w:pPr>
            <w:r w:rsidRPr="004914AA">
              <w:rPr>
                <w:b/>
                <w:bCs/>
              </w:rPr>
              <w:t xml:space="preserve">OTHER </w:t>
            </w:r>
            <w:r>
              <w:rPr>
                <w:b/>
                <w:bCs/>
              </w:rPr>
              <w:t xml:space="preserve">EXAMINATION </w:t>
            </w:r>
            <w:r w:rsidRPr="004914AA">
              <w:rPr>
                <w:b/>
                <w:bCs/>
              </w:rPr>
              <w:t>NOTES (OPTIONAL):</w:t>
            </w:r>
          </w:p>
          <w:p w14:paraId="529580D9" w14:textId="77777777" w:rsidR="00E11A6A" w:rsidRDefault="00E11A6A" w:rsidP="00956775"/>
          <w:p w14:paraId="4C7CEC9B" w14:textId="77777777" w:rsidR="00E11A6A" w:rsidRDefault="00E11A6A" w:rsidP="00956775"/>
          <w:p w14:paraId="6F8DE619" w14:textId="77777777" w:rsidR="00E11A6A" w:rsidRDefault="00E11A6A" w:rsidP="00956775"/>
          <w:p w14:paraId="31C14D96" w14:textId="77777777" w:rsidR="00E11A6A" w:rsidRDefault="00E11A6A" w:rsidP="00956775"/>
          <w:p w14:paraId="5FCA3ABF" w14:textId="77777777" w:rsidR="00E11A6A" w:rsidRDefault="00E11A6A" w:rsidP="00956775"/>
          <w:p w14:paraId="6C3CA79F" w14:textId="77777777" w:rsidR="00E11A6A" w:rsidRPr="004914AA" w:rsidRDefault="00E11A6A" w:rsidP="00956775">
            <w:pPr>
              <w:rPr>
                <w:b/>
                <w:bCs/>
              </w:rPr>
            </w:pPr>
          </w:p>
        </w:tc>
      </w:tr>
    </w:tbl>
    <w:p w14:paraId="58210095" w14:textId="770E473F" w:rsidR="00E11A6A" w:rsidRPr="00E131DF" w:rsidRDefault="00E11A6A" w:rsidP="00E131DF">
      <w:pPr>
        <w:widowControl/>
        <w:autoSpaceDE/>
        <w:autoSpaceDN/>
        <w:adjustRightInd/>
        <w:textAlignment w:val="baseline"/>
        <w:rPr>
          <w:color w:val="000000"/>
          <w:sz w:val="22"/>
          <w:szCs w:val="22"/>
        </w:rPr>
        <w:sectPr w:rsidR="00E11A6A" w:rsidRPr="00E131DF" w:rsidSect="00236B70">
          <w:footnotePr>
            <w:numRestart w:val="eachSect"/>
          </w:footnotePr>
          <w:endnotePr>
            <w:numFmt w:val="decimal"/>
          </w:endnotePr>
          <w:pgSz w:w="15840" w:h="12240" w:orient="landscape" w:code="1"/>
          <w:pgMar w:top="1440" w:right="1440" w:bottom="1440" w:left="1440" w:header="720" w:footer="1240" w:gutter="0"/>
          <w:cols w:space="720"/>
          <w:docGrid w:linePitch="272"/>
        </w:sectPr>
      </w:pPr>
    </w:p>
    <w:p w14:paraId="74C427B2" w14:textId="46CFBD4F" w:rsidR="00083BEC" w:rsidRDefault="00A10EE6" w:rsidP="004F2B15">
      <w:pPr>
        <w:rPr>
          <w:sz w:val="22"/>
          <w:szCs w:val="22"/>
        </w:rPr>
      </w:pPr>
      <w:bookmarkStart w:id="58" w:name="AppendixC"/>
      <w:r>
        <w:rPr>
          <w:sz w:val="22"/>
          <w:szCs w:val="22"/>
        </w:rPr>
        <w:lastRenderedPageBreak/>
        <w:t>Appendix C</w:t>
      </w:r>
    </w:p>
    <w:bookmarkEnd w:id="58"/>
    <w:p w14:paraId="0F458A14" w14:textId="77777777" w:rsidR="00A10EE6" w:rsidRDefault="00A10EE6" w:rsidP="004F2B15">
      <w:pPr>
        <w:rPr>
          <w:sz w:val="22"/>
          <w:szCs w:val="22"/>
        </w:rPr>
      </w:pPr>
    </w:p>
    <w:p w14:paraId="008ADAEA" w14:textId="77777777" w:rsidR="00A10EE6" w:rsidRDefault="00A10EE6" w:rsidP="00A10EE6">
      <w:pPr>
        <w:pStyle w:val="Standard"/>
        <w:jc w:val="center"/>
        <w:rPr>
          <w:rFonts w:ascii="Times New Roman" w:hAnsi="Times New Roman"/>
          <w:b/>
          <w:bCs/>
        </w:rPr>
      </w:pPr>
      <w:r>
        <w:rPr>
          <w:rFonts w:ascii="Times New Roman" w:hAnsi="Times New Roman"/>
          <w:b/>
          <w:bCs/>
        </w:rPr>
        <w:t xml:space="preserve">Rutgers Clinical Ph.D. Program Virtual and/or </w:t>
      </w:r>
      <w:proofErr w:type="spellStart"/>
      <w:r>
        <w:rPr>
          <w:rFonts w:ascii="Times New Roman" w:hAnsi="Times New Roman"/>
          <w:b/>
          <w:bCs/>
        </w:rPr>
        <w:t>Telesupervision</w:t>
      </w:r>
      <w:proofErr w:type="spellEnd"/>
      <w:r>
        <w:rPr>
          <w:rFonts w:ascii="Times New Roman" w:hAnsi="Times New Roman"/>
          <w:b/>
          <w:bCs/>
        </w:rPr>
        <w:t xml:space="preserve"> Policy</w:t>
      </w:r>
    </w:p>
    <w:p w14:paraId="69FCE77F" w14:textId="77777777" w:rsidR="00A10EE6" w:rsidRDefault="00A10EE6" w:rsidP="00A10EE6">
      <w:pPr>
        <w:pStyle w:val="Standard"/>
        <w:rPr>
          <w:rFonts w:ascii="Times New Roman" w:hAnsi="Times New Roman"/>
          <w:b/>
          <w:bCs/>
        </w:rPr>
      </w:pPr>
    </w:p>
    <w:p w14:paraId="2649DE96" w14:textId="77777777" w:rsidR="00A10EE6" w:rsidRDefault="00A10EE6" w:rsidP="00A10EE6">
      <w:pPr>
        <w:pStyle w:val="Standard"/>
        <w:rPr>
          <w:rFonts w:ascii="Times New Roman" w:hAnsi="Times New Roman"/>
          <w:b/>
          <w:bCs/>
        </w:rPr>
      </w:pPr>
      <w:r>
        <w:rPr>
          <w:rFonts w:ascii="Times New Roman" w:hAnsi="Times New Roman"/>
          <w:b/>
          <w:bCs/>
        </w:rPr>
        <w:t xml:space="preserve">Rationale for Virtual Supervision or </w:t>
      </w:r>
      <w:proofErr w:type="spellStart"/>
      <w:r>
        <w:rPr>
          <w:rFonts w:ascii="Times New Roman" w:hAnsi="Times New Roman"/>
          <w:b/>
          <w:bCs/>
        </w:rPr>
        <w:t>Telesupervision</w:t>
      </w:r>
      <w:proofErr w:type="spellEnd"/>
    </w:p>
    <w:p w14:paraId="7AECF190" w14:textId="77777777" w:rsidR="00A10EE6" w:rsidRDefault="00A10EE6" w:rsidP="00A10EE6">
      <w:pPr>
        <w:pStyle w:val="Standard"/>
        <w:rPr>
          <w:rFonts w:ascii="Times New Roman" w:hAnsi="Times New Roman"/>
        </w:rPr>
      </w:pPr>
      <w:r>
        <w:rPr>
          <w:rFonts w:ascii="Times New Roman" w:hAnsi="Times New Roman"/>
        </w:rPr>
        <w:t xml:space="preserve">We use virtual supervision or </w:t>
      </w:r>
      <w:proofErr w:type="spellStart"/>
      <w:r>
        <w:rPr>
          <w:rFonts w:ascii="Times New Roman" w:hAnsi="Times New Roman"/>
        </w:rPr>
        <w:t>telesupervision</w:t>
      </w:r>
      <w:proofErr w:type="spellEnd"/>
      <w:r>
        <w:rPr>
          <w:rFonts w:ascii="Times New Roman" w:hAnsi="Times New Roman"/>
        </w:rPr>
        <w:t xml:space="preserve"> (both </w:t>
      </w:r>
      <w:proofErr w:type="gramStart"/>
      <w:r>
        <w:rPr>
          <w:rFonts w:ascii="Times New Roman" w:hAnsi="Times New Roman"/>
        </w:rPr>
        <w:t>hereafter</w:t>
      </w:r>
      <w:proofErr w:type="gramEnd"/>
      <w:r>
        <w:rPr>
          <w:rFonts w:ascii="Times New Roman" w:hAnsi="Times New Roman"/>
        </w:rPr>
        <w:t xml:space="preserve"> referred to simply as </w:t>
      </w:r>
      <w:proofErr w:type="spellStart"/>
      <w:r>
        <w:rPr>
          <w:rFonts w:ascii="Times New Roman" w:hAnsi="Times New Roman"/>
        </w:rPr>
        <w:t>telesupervision</w:t>
      </w:r>
      <w:proofErr w:type="spellEnd"/>
      <w:r>
        <w:rPr>
          <w:rFonts w:ascii="Times New Roman" w:hAnsi="Times New Roman"/>
        </w:rPr>
        <w:t xml:space="preserve">) as an alternative form of live supervision when in-person supervision is not practical or safe. </w:t>
      </w:r>
      <w:proofErr w:type="spellStart"/>
      <w:r>
        <w:rPr>
          <w:rFonts w:ascii="Times New Roman" w:hAnsi="Times New Roman"/>
        </w:rPr>
        <w:t>Telesupervision</w:t>
      </w:r>
      <w:proofErr w:type="spellEnd"/>
      <w:r>
        <w:rPr>
          <w:rFonts w:ascii="Times New Roman" w:hAnsi="Times New Roman"/>
        </w:rPr>
        <w:t xml:space="preserve"> may be used in three scenarios:</w:t>
      </w:r>
    </w:p>
    <w:p w14:paraId="6EFC0FAE" w14:textId="77777777" w:rsidR="00A10EE6" w:rsidRDefault="00A10EE6" w:rsidP="00A10EE6">
      <w:pPr>
        <w:pStyle w:val="Standard"/>
        <w:rPr>
          <w:rFonts w:ascii="Times New Roman" w:hAnsi="Times New Roman"/>
        </w:rPr>
      </w:pPr>
      <w:r>
        <w:rPr>
          <w:rFonts w:ascii="Times New Roman" w:hAnsi="Times New Roman"/>
        </w:rPr>
        <w:t>a) As a primary mode of supervision when offering services to a remote community with a supervisor who lives outside the Rutgers community to provide training opportunities that would not otherwise be possible,</w:t>
      </w:r>
    </w:p>
    <w:p w14:paraId="56F2757A" w14:textId="77777777" w:rsidR="00A10EE6" w:rsidRDefault="00A10EE6" w:rsidP="00A10EE6">
      <w:pPr>
        <w:pStyle w:val="Standard"/>
        <w:rPr>
          <w:rFonts w:ascii="Times New Roman" w:hAnsi="Times New Roman"/>
        </w:rPr>
      </w:pPr>
      <w:r>
        <w:rPr>
          <w:rFonts w:ascii="Times New Roman" w:hAnsi="Times New Roman"/>
        </w:rPr>
        <w:t>b) As a secondary mode of supervision when either the trainee or supervisor is ill to prevent contagion or worsening of the illness,</w:t>
      </w:r>
    </w:p>
    <w:p w14:paraId="2E91BF7C" w14:textId="77777777" w:rsidR="00A10EE6" w:rsidRDefault="00A10EE6" w:rsidP="00A10EE6">
      <w:pPr>
        <w:pStyle w:val="Standard"/>
        <w:rPr>
          <w:rFonts w:ascii="Times New Roman" w:hAnsi="Times New Roman"/>
        </w:rPr>
      </w:pPr>
      <w:r>
        <w:rPr>
          <w:rFonts w:ascii="Times New Roman" w:hAnsi="Times New Roman"/>
        </w:rPr>
        <w:t>c) As an emergent mode of supervision when clinical emergencies arise that require more detailed consultation than is available through telephonic methods when the supervisor is not at the training site.</w:t>
      </w:r>
    </w:p>
    <w:p w14:paraId="286BBCAF" w14:textId="77777777" w:rsidR="00A10EE6" w:rsidRDefault="00A10EE6" w:rsidP="00A10EE6">
      <w:pPr>
        <w:pStyle w:val="Standard"/>
        <w:rPr>
          <w:rFonts w:ascii="Times New Roman" w:hAnsi="Times New Roman"/>
          <w:b/>
          <w:bCs/>
        </w:rPr>
      </w:pPr>
    </w:p>
    <w:p w14:paraId="483247BC" w14:textId="77777777" w:rsidR="00A10EE6" w:rsidRDefault="00A10EE6" w:rsidP="00A10EE6">
      <w:pPr>
        <w:pStyle w:val="Standard"/>
        <w:rPr>
          <w:rFonts w:ascii="Times New Roman" w:hAnsi="Times New Roman"/>
          <w:b/>
          <w:bCs/>
        </w:rPr>
      </w:pPr>
      <w:proofErr w:type="spellStart"/>
      <w:r>
        <w:rPr>
          <w:rFonts w:ascii="Times New Roman" w:hAnsi="Times New Roman"/>
          <w:b/>
          <w:bCs/>
        </w:rPr>
        <w:t>Telesupervision’s</w:t>
      </w:r>
      <w:proofErr w:type="spellEnd"/>
      <w:r>
        <w:rPr>
          <w:rFonts w:ascii="Times New Roman" w:hAnsi="Times New Roman"/>
          <w:b/>
          <w:bCs/>
        </w:rPr>
        <w:t xml:space="preserve"> Consistency with Program Aims and Training Outcomes</w:t>
      </w:r>
    </w:p>
    <w:p w14:paraId="4BF6E00C" w14:textId="77777777" w:rsidR="00A10EE6" w:rsidRDefault="00A10EE6" w:rsidP="00A10EE6">
      <w:pPr>
        <w:pStyle w:val="Standard"/>
        <w:rPr>
          <w:rFonts w:ascii="Times New Roman" w:hAnsi="Times New Roman"/>
        </w:rPr>
      </w:pPr>
      <w:r>
        <w:rPr>
          <w:rFonts w:ascii="Times New Roman" w:hAnsi="Times New Roman"/>
        </w:rPr>
        <w:t xml:space="preserve">In scenario a), </w:t>
      </w:r>
      <w:proofErr w:type="spellStart"/>
      <w:r>
        <w:rPr>
          <w:rFonts w:ascii="Times New Roman" w:hAnsi="Times New Roman"/>
        </w:rPr>
        <w:t>telesupervision</w:t>
      </w:r>
      <w:proofErr w:type="spellEnd"/>
      <w:r>
        <w:rPr>
          <w:rFonts w:ascii="Times New Roman" w:hAnsi="Times New Roman"/>
        </w:rPr>
        <w:t xml:space="preserve"> offers trainees experiences that would otherwise be unavailable to them and that allow trainees to provide services to underserved populations. In scenario b), </w:t>
      </w:r>
      <w:proofErr w:type="spellStart"/>
      <w:r>
        <w:rPr>
          <w:rFonts w:ascii="Times New Roman" w:hAnsi="Times New Roman"/>
        </w:rPr>
        <w:t>telesupervision</w:t>
      </w:r>
      <w:proofErr w:type="spellEnd"/>
      <w:r>
        <w:rPr>
          <w:rFonts w:ascii="Times New Roman" w:hAnsi="Times New Roman"/>
        </w:rPr>
        <w:t xml:space="preserve"> maintains the continuity of supervision during unexpected events that do not compromise a supervisor’s or trainee’s fitness to practice but that would impede meeting in person and providing continuous care to clients. In scenario c), </w:t>
      </w:r>
      <w:proofErr w:type="spellStart"/>
      <w:r>
        <w:rPr>
          <w:rFonts w:ascii="Times New Roman" w:hAnsi="Times New Roman"/>
        </w:rPr>
        <w:t>telesupervision</w:t>
      </w:r>
      <w:proofErr w:type="spellEnd"/>
      <w:r>
        <w:rPr>
          <w:rFonts w:ascii="Times New Roman" w:hAnsi="Times New Roman"/>
        </w:rPr>
        <w:t xml:space="preserve"> provides supervisors the ability to backstop trainees as they provide emergent care to clients.</w:t>
      </w:r>
    </w:p>
    <w:p w14:paraId="58FE03A6" w14:textId="77777777" w:rsidR="00A10EE6" w:rsidRDefault="00A10EE6" w:rsidP="00A10EE6">
      <w:pPr>
        <w:pStyle w:val="Standard"/>
        <w:rPr>
          <w:rFonts w:ascii="Times New Roman" w:hAnsi="Times New Roman"/>
        </w:rPr>
      </w:pPr>
    </w:p>
    <w:p w14:paraId="23DEE899" w14:textId="77777777" w:rsidR="00A10EE6" w:rsidRDefault="00A10EE6" w:rsidP="00A10EE6">
      <w:pPr>
        <w:pStyle w:val="Standard"/>
        <w:rPr>
          <w:rFonts w:ascii="Times New Roman" w:hAnsi="Times New Roman"/>
          <w:b/>
          <w:bCs/>
        </w:rPr>
      </w:pPr>
      <w:r>
        <w:rPr>
          <w:rFonts w:ascii="Times New Roman" w:hAnsi="Times New Roman"/>
          <w:b/>
          <w:bCs/>
        </w:rPr>
        <w:t xml:space="preserve">How and When </w:t>
      </w:r>
      <w:proofErr w:type="spellStart"/>
      <w:r>
        <w:rPr>
          <w:rFonts w:ascii="Times New Roman" w:hAnsi="Times New Roman"/>
          <w:b/>
          <w:bCs/>
        </w:rPr>
        <w:t>Telesupervision</w:t>
      </w:r>
      <w:proofErr w:type="spellEnd"/>
      <w:r>
        <w:rPr>
          <w:rFonts w:ascii="Times New Roman" w:hAnsi="Times New Roman"/>
          <w:b/>
          <w:bCs/>
        </w:rPr>
        <w:t xml:space="preserve"> is Used in Clinical Training</w:t>
      </w:r>
    </w:p>
    <w:p w14:paraId="398E01A3" w14:textId="77777777" w:rsidR="00A10EE6" w:rsidRDefault="00A10EE6" w:rsidP="00A10EE6">
      <w:pPr>
        <w:pStyle w:val="Standard"/>
        <w:rPr>
          <w:rFonts w:ascii="Times New Roman" w:hAnsi="Times New Roman"/>
        </w:rPr>
      </w:pPr>
      <w:proofErr w:type="spellStart"/>
      <w:r>
        <w:rPr>
          <w:rFonts w:ascii="Times New Roman" w:hAnsi="Times New Roman"/>
        </w:rPr>
        <w:t>Telesupervision</w:t>
      </w:r>
      <w:proofErr w:type="spellEnd"/>
      <w:r>
        <w:rPr>
          <w:rFonts w:ascii="Times New Roman" w:hAnsi="Times New Roman"/>
        </w:rPr>
        <w:t xml:space="preserve"> is not allowed as a primary mode of supervision until students have completed their first year of training at Rutgers. Students will be allowed to participate in </w:t>
      </w:r>
      <w:proofErr w:type="spellStart"/>
      <w:r>
        <w:rPr>
          <w:rFonts w:ascii="Times New Roman" w:hAnsi="Times New Roman"/>
        </w:rPr>
        <w:t>telesupervision</w:t>
      </w:r>
      <w:proofErr w:type="spellEnd"/>
      <w:r>
        <w:rPr>
          <w:rFonts w:ascii="Times New Roman" w:hAnsi="Times New Roman"/>
        </w:rPr>
        <w:t xml:space="preserve"> as a method of receiving supervision when </w:t>
      </w:r>
      <w:proofErr w:type="spellStart"/>
      <w:r>
        <w:rPr>
          <w:rFonts w:ascii="Times New Roman" w:hAnsi="Times New Roman"/>
        </w:rPr>
        <w:t>telesupervision</w:t>
      </w:r>
      <w:proofErr w:type="spellEnd"/>
      <w:r>
        <w:rPr>
          <w:rFonts w:ascii="Times New Roman" w:hAnsi="Times New Roman"/>
        </w:rPr>
        <w:t xml:space="preserve"> is a) indicated for service provision, b) reasonable as a secondary supervision modality, or c) required to address emergent client needs.</w:t>
      </w:r>
    </w:p>
    <w:p w14:paraId="17E18BB4" w14:textId="77777777" w:rsidR="00A10EE6" w:rsidRDefault="00A10EE6" w:rsidP="00A10EE6">
      <w:pPr>
        <w:pStyle w:val="Standard"/>
        <w:rPr>
          <w:rFonts w:ascii="Times New Roman" w:hAnsi="Times New Roman"/>
        </w:rPr>
      </w:pPr>
    </w:p>
    <w:p w14:paraId="42B948CA" w14:textId="77777777" w:rsidR="00A10EE6" w:rsidRDefault="00A10EE6" w:rsidP="00A10EE6">
      <w:pPr>
        <w:pStyle w:val="Standard"/>
        <w:rPr>
          <w:rFonts w:ascii="Times New Roman" w:hAnsi="Times New Roman"/>
          <w:b/>
          <w:bCs/>
        </w:rPr>
      </w:pPr>
      <w:r>
        <w:rPr>
          <w:rFonts w:ascii="Times New Roman" w:hAnsi="Times New Roman"/>
          <w:b/>
          <w:bCs/>
        </w:rPr>
        <w:t xml:space="preserve">How Trainees are Determined Fit to Participate in </w:t>
      </w:r>
      <w:proofErr w:type="spellStart"/>
      <w:r>
        <w:rPr>
          <w:rFonts w:ascii="Times New Roman" w:hAnsi="Times New Roman"/>
          <w:b/>
          <w:bCs/>
        </w:rPr>
        <w:t>Telesupervision</w:t>
      </w:r>
      <w:proofErr w:type="spellEnd"/>
    </w:p>
    <w:p w14:paraId="592A4366" w14:textId="77777777" w:rsidR="00A10EE6" w:rsidRDefault="00A10EE6" w:rsidP="00A10EE6">
      <w:pPr>
        <w:pStyle w:val="Standard"/>
        <w:rPr>
          <w:rFonts w:ascii="Times New Roman" w:hAnsi="Times New Roman"/>
        </w:rPr>
      </w:pPr>
      <w:r>
        <w:rPr>
          <w:rFonts w:ascii="Times New Roman" w:hAnsi="Times New Roman"/>
        </w:rPr>
        <w:t xml:space="preserve">Trainees must demonstrate proficiency with using videoconferencing technology and exhibit non-defensive participation in supervision with the ability to implement a supervisor’s feedback with clients. They must exhibit the organizational skills needed to attend </w:t>
      </w:r>
      <w:proofErr w:type="spellStart"/>
      <w:r>
        <w:rPr>
          <w:rFonts w:ascii="Times New Roman" w:hAnsi="Times New Roman"/>
        </w:rPr>
        <w:t>telesupervision</w:t>
      </w:r>
      <w:proofErr w:type="spellEnd"/>
      <w:r>
        <w:rPr>
          <w:rFonts w:ascii="Times New Roman" w:hAnsi="Times New Roman"/>
        </w:rPr>
        <w:t>, the responsibility to protect client privacy and confidentiality, and the clarity in communication necessary to convey relevant information about clients and their clinical care.</w:t>
      </w:r>
    </w:p>
    <w:p w14:paraId="45688DF9" w14:textId="77777777" w:rsidR="00A10EE6" w:rsidRDefault="00A10EE6" w:rsidP="00A10EE6">
      <w:pPr>
        <w:pStyle w:val="Standard"/>
        <w:rPr>
          <w:rFonts w:ascii="Times New Roman" w:hAnsi="Times New Roman"/>
        </w:rPr>
      </w:pPr>
    </w:p>
    <w:p w14:paraId="571B7534" w14:textId="77777777" w:rsidR="00A10EE6" w:rsidRDefault="00A10EE6" w:rsidP="00A10EE6">
      <w:pPr>
        <w:pStyle w:val="Standard"/>
        <w:rPr>
          <w:rFonts w:ascii="Times New Roman" w:hAnsi="Times New Roman"/>
          <w:b/>
          <w:bCs/>
        </w:rPr>
      </w:pPr>
      <w:r>
        <w:rPr>
          <w:rFonts w:ascii="Times New Roman" w:hAnsi="Times New Roman"/>
          <w:b/>
          <w:bCs/>
        </w:rPr>
        <w:t>How Trainee-Supervisor Relationship is Established at Outset of Supervision</w:t>
      </w:r>
    </w:p>
    <w:p w14:paraId="536C2D5F" w14:textId="77777777" w:rsidR="00A10EE6" w:rsidRDefault="00A10EE6" w:rsidP="00A10EE6">
      <w:pPr>
        <w:pStyle w:val="Standard"/>
        <w:rPr>
          <w:rFonts w:ascii="Times New Roman" w:hAnsi="Times New Roman"/>
        </w:rPr>
      </w:pPr>
      <w:r>
        <w:rPr>
          <w:rFonts w:ascii="Times New Roman" w:hAnsi="Times New Roman"/>
        </w:rPr>
        <w:t xml:space="preserve">Before beginning </w:t>
      </w:r>
      <w:proofErr w:type="spellStart"/>
      <w:r>
        <w:rPr>
          <w:rFonts w:ascii="Times New Roman" w:hAnsi="Times New Roman"/>
        </w:rPr>
        <w:t>telesupervision</w:t>
      </w:r>
      <w:proofErr w:type="spellEnd"/>
      <w:r>
        <w:rPr>
          <w:rFonts w:ascii="Times New Roman" w:hAnsi="Times New Roman"/>
        </w:rPr>
        <w:t xml:space="preserve">, the supervisor and trainee will engage in at least one virtual session to test out technology, verify the suitability of the trainee’s environment for </w:t>
      </w:r>
      <w:proofErr w:type="spellStart"/>
      <w:r>
        <w:rPr>
          <w:rFonts w:ascii="Times New Roman" w:hAnsi="Times New Roman"/>
        </w:rPr>
        <w:t>telesupervision</w:t>
      </w:r>
      <w:proofErr w:type="spellEnd"/>
      <w:r>
        <w:rPr>
          <w:rFonts w:ascii="Times New Roman" w:hAnsi="Times New Roman"/>
        </w:rPr>
        <w:t xml:space="preserve">, and work through screen sharing and other functions that may be required in </w:t>
      </w:r>
      <w:proofErr w:type="spellStart"/>
      <w:r>
        <w:rPr>
          <w:rFonts w:ascii="Times New Roman" w:hAnsi="Times New Roman"/>
        </w:rPr>
        <w:t>telesupervision</w:t>
      </w:r>
      <w:proofErr w:type="spellEnd"/>
      <w:r>
        <w:rPr>
          <w:rFonts w:ascii="Times New Roman" w:hAnsi="Times New Roman"/>
        </w:rPr>
        <w:t>.</w:t>
      </w:r>
    </w:p>
    <w:p w14:paraId="78157B69" w14:textId="77777777" w:rsidR="00A10EE6" w:rsidRDefault="00A10EE6" w:rsidP="00A10EE6">
      <w:pPr>
        <w:pStyle w:val="Standard"/>
        <w:rPr>
          <w:rFonts w:ascii="Times New Roman" w:hAnsi="Times New Roman"/>
        </w:rPr>
      </w:pPr>
    </w:p>
    <w:p w14:paraId="6B2C6C8B" w14:textId="77777777" w:rsidR="00A10EE6" w:rsidRDefault="00A10EE6" w:rsidP="00A10EE6">
      <w:pPr>
        <w:pStyle w:val="Standard"/>
        <w:rPr>
          <w:rFonts w:ascii="Times New Roman" w:hAnsi="Times New Roman"/>
          <w:b/>
          <w:bCs/>
        </w:rPr>
      </w:pPr>
      <w:r>
        <w:rPr>
          <w:rFonts w:ascii="Times New Roman" w:hAnsi="Times New Roman"/>
          <w:b/>
          <w:bCs/>
        </w:rPr>
        <w:t>How Off-Site Supervisor Maintains Full Professional Responsibility for Cases</w:t>
      </w:r>
    </w:p>
    <w:p w14:paraId="224D0503" w14:textId="77777777" w:rsidR="00A10EE6" w:rsidRDefault="00A10EE6" w:rsidP="00A10EE6">
      <w:pPr>
        <w:pStyle w:val="Standard"/>
        <w:rPr>
          <w:rFonts w:ascii="Times New Roman" w:hAnsi="Times New Roman"/>
        </w:rPr>
      </w:pPr>
      <w:r>
        <w:rPr>
          <w:rFonts w:ascii="Times New Roman" w:hAnsi="Times New Roman"/>
        </w:rPr>
        <w:t xml:space="preserve">The supervisor who conducts </w:t>
      </w:r>
      <w:proofErr w:type="spellStart"/>
      <w:r>
        <w:rPr>
          <w:rFonts w:ascii="Times New Roman" w:hAnsi="Times New Roman"/>
        </w:rPr>
        <w:t>telesupervision</w:t>
      </w:r>
      <w:proofErr w:type="spellEnd"/>
      <w:r>
        <w:rPr>
          <w:rFonts w:ascii="Times New Roman" w:hAnsi="Times New Roman"/>
        </w:rPr>
        <w:t xml:space="preserve"> will maintain full oversight and professional </w:t>
      </w:r>
      <w:r>
        <w:rPr>
          <w:rFonts w:ascii="Times New Roman" w:hAnsi="Times New Roman"/>
        </w:rPr>
        <w:lastRenderedPageBreak/>
        <w:t xml:space="preserve">responsibility for all clients for whom the trainee provides services. Supervisors will maintain operational competence with HIPAA-compliant software, remain accessible to trainees with flexibility in using </w:t>
      </w:r>
      <w:proofErr w:type="spellStart"/>
      <w:r>
        <w:rPr>
          <w:rFonts w:ascii="Times New Roman" w:hAnsi="Times New Roman"/>
        </w:rPr>
        <w:t>telesupervision</w:t>
      </w:r>
      <w:proofErr w:type="spellEnd"/>
      <w:r>
        <w:rPr>
          <w:rFonts w:ascii="Times New Roman" w:hAnsi="Times New Roman"/>
        </w:rPr>
        <w:t xml:space="preserve"> as supervisor and trainee situations dictate, and evidence warmth and connection with trainees through virtual meeting technology.</w:t>
      </w:r>
    </w:p>
    <w:p w14:paraId="7FC608F2" w14:textId="77777777" w:rsidR="00A10EE6" w:rsidRDefault="00A10EE6" w:rsidP="00A10EE6">
      <w:pPr>
        <w:pStyle w:val="Standard"/>
        <w:rPr>
          <w:rFonts w:ascii="Times New Roman" w:hAnsi="Times New Roman"/>
        </w:rPr>
      </w:pPr>
    </w:p>
    <w:p w14:paraId="6B522957" w14:textId="77777777" w:rsidR="00A10EE6" w:rsidRDefault="00A10EE6" w:rsidP="00A10EE6">
      <w:pPr>
        <w:pStyle w:val="Standard"/>
        <w:rPr>
          <w:rFonts w:ascii="Times New Roman" w:hAnsi="Times New Roman"/>
          <w:b/>
          <w:bCs/>
        </w:rPr>
      </w:pPr>
      <w:r>
        <w:rPr>
          <w:rFonts w:ascii="Times New Roman" w:hAnsi="Times New Roman"/>
          <w:b/>
          <w:bCs/>
        </w:rPr>
        <w:t>Management of Non-Scheduled Consultation and Crisis Coverage</w:t>
      </w:r>
    </w:p>
    <w:p w14:paraId="4A08F181" w14:textId="77777777" w:rsidR="00A10EE6" w:rsidRDefault="00A10EE6" w:rsidP="00A10EE6">
      <w:pPr>
        <w:pStyle w:val="Standard"/>
        <w:rPr>
          <w:rFonts w:ascii="Times New Roman" w:hAnsi="Times New Roman"/>
        </w:rPr>
      </w:pPr>
      <w:r>
        <w:rPr>
          <w:rFonts w:ascii="Times New Roman" w:hAnsi="Times New Roman"/>
        </w:rPr>
        <w:t xml:space="preserve">Supervisors are available by phone, text, or email outside of scheduled supervision times should trainees need consultation. Supervisors will maintain standing invitations to trainees’ virtual sessions to provide backup for trainees. </w:t>
      </w:r>
      <w:proofErr w:type="spellStart"/>
      <w:r>
        <w:rPr>
          <w:rFonts w:ascii="Times New Roman" w:hAnsi="Times New Roman"/>
        </w:rPr>
        <w:t>Telesupervision</w:t>
      </w:r>
      <w:proofErr w:type="spellEnd"/>
      <w:r>
        <w:rPr>
          <w:rFonts w:ascii="Times New Roman" w:hAnsi="Times New Roman"/>
        </w:rPr>
        <w:t xml:space="preserve"> that must occur outside of scheduled sessions will be scheduled through email, text, or other means of communication without discussing client information.</w:t>
      </w:r>
    </w:p>
    <w:p w14:paraId="5425C84A" w14:textId="77777777" w:rsidR="00A10EE6" w:rsidRDefault="00A10EE6" w:rsidP="00A10EE6">
      <w:pPr>
        <w:pStyle w:val="Standard"/>
        <w:rPr>
          <w:rFonts w:ascii="Times New Roman" w:hAnsi="Times New Roman"/>
        </w:rPr>
      </w:pPr>
    </w:p>
    <w:p w14:paraId="4881A456" w14:textId="77777777" w:rsidR="00A10EE6" w:rsidRDefault="00A10EE6" w:rsidP="00A10EE6">
      <w:pPr>
        <w:pStyle w:val="Standard"/>
        <w:rPr>
          <w:rFonts w:ascii="Times New Roman" w:hAnsi="Times New Roman"/>
          <w:b/>
          <w:bCs/>
        </w:rPr>
      </w:pPr>
      <w:r>
        <w:rPr>
          <w:rFonts w:ascii="Times New Roman" w:hAnsi="Times New Roman"/>
          <w:b/>
          <w:bCs/>
        </w:rPr>
        <w:t>Maintenance of Client and Trainee Privacy and Confidentiality</w:t>
      </w:r>
    </w:p>
    <w:p w14:paraId="308A4ED6" w14:textId="77777777" w:rsidR="00A10EE6" w:rsidRDefault="00A10EE6" w:rsidP="00A10EE6">
      <w:pPr>
        <w:pStyle w:val="Standard"/>
        <w:rPr>
          <w:rFonts w:ascii="Times New Roman" w:hAnsi="Times New Roman"/>
        </w:rPr>
      </w:pPr>
      <w:r>
        <w:rPr>
          <w:rFonts w:ascii="Times New Roman" w:hAnsi="Times New Roman"/>
        </w:rPr>
        <w:t xml:space="preserve">During </w:t>
      </w:r>
      <w:proofErr w:type="spellStart"/>
      <w:r>
        <w:rPr>
          <w:rFonts w:ascii="Times New Roman" w:hAnsi="Times New Roman"/>
        </w:rPr>
        <w:t>telesupervision</w:t>
      </w:r>
      <w:proofErr w:type="spellEnd"/>
      <w:r>
        <w:rPr>
          <w:rFonts w:ascii="Times New Roman" w:hAnsi="Times New Roman"/>
        </w:rPr>
        <w:t xml:space="preserve">, client material will not be discussed without using HIPAA-compliant technology. Both trainee and supervisor will also be in private locations during </w:t>
      </w:r>
      <w:proofErr w:type="spellStart"/>
      <w:r>
        <w:rPr>
          <w:rFonts w:ascii="Times New Roman" w:hAnsi="Times New Roman"/>
        </w:rPr>
        <w:t>telesupervision</w:t>
      </w:r>
      <w:proofErr w:type="spellEnd"/>
      <w:r>
        <w:rPr>
          <w:rFonts w:ascii="Times New Roman" w:hAnsi="Times New Roman"/>
        </w:rPr>
        <w:t xml:space="preserve"> where patient privacy and confidentiality will be assured, which may include using headphones or other in-ear technology and orienting computers or phones toward walls without windows.</w:t>
      </w:r>
    </w:p>
    <w:p w14:paraId="44FF282E" w14:textId="77777777" w:rsidR="00A10EE6" w:rsidRDefault="00A10EE6" w:rsidP="00A10EE6">
      <w:pPr>
        <w:pStyle w:val="Standard"/>
        <w:rPr>
          <w:rFonts w:ascii="Times New Roman" w:hAnsi="Times New Roman"/>
        </w:rPr>
      </w:pPr>
    </w:p>
    <w:p w14:paraId="0BB54EA5" w14:textId="77777777" w:rsidR="00A10EE6" w:rsidRDefault="00A10EE6" w:rsidP="00A10EE6">
      <w:pPr>
        <w:pStyle w:val="Standard"/>
        <w:rPr>
          <w:rFonts w:ascii="Times New Roman" w:hAnsi="Times New Roman"/>
          <w:b/>
          <w:bCs/>
        </w:rPr>
      </w:pPr>
      <w:r>
        <w:rPr>
          <w:rFonts w:ascii="Times New Roman" w:hAnsi="Times New Roman"/>
          <w:b/>
          <w:bCs/>
        </w:rPr>
        <w:t xml:space="preserve">Technology and Technology Training Used in </w:t>
      </w:r>
      <w:proofErr w:type="spellStart"/>
      <w:r>
        <w:rPr>
          <w:rFonts w:ascii="Times New Roman" w:hAnsi="Times New Roman"/>
          <w:b/>
          <w:bCs/>
        </w:rPr>
        <w:t>Telesupervision</w:t>
      </w:r>
      <w:proofErr w:type="spellEnd"/>
    </w:p>
    <w:p w14:paraId="4596D2ED" w14:textId="77777777" w:rsidR="00A10EE6" w:rsidRDefault="00A10EE6" w:rsidP="00A10EE6">
      <w:pPr>
        <w:pStyle w:val="Standard"/>
      </w:pPr>
      <w:r>
        <w:rPr>
          <w:rFonts w:ascii="Times New Roman" w:hAnsi="Times New Roman"/>
        </w:rPr>
        <w:t xml:space="preserve">Rutgers’ HIPAA-compliant Zoom accounts provide the technological backbone of </w:t>
      </w:r>
      <w:proofErr w:type="spellStart"/>
      <w:r>
        <w:rPr>
          <w:rFonts w:ascii="Times New Roman" w:hAnsi="Times New Roman"/>
        </w:rPr>
        <w:t>telesupervision</w:t>
      </w:r>
      <w:proofErr w:type="spellEnd"/>
      <w:r>
        <w:rPr>
          <w:rFonts w:ascii="Times New Roman" w:hAnsi="Times New Roman"/>
        </w:rPr>
        <w:t xml:space="preserve"> at Rutgers. Sites not using HIPAA-compliant Zoom accounts will provide alternative HIPAA-compliant videoconferencing methods to trainees at no cost to them.</w:t>
      </w:r>
    </w:p>
    <w:p w14:paraId="0D48DFC5" w14:textId="77777777" w:rsidR="00A10EE6" w:rsidRDefault="00A10EE6" w:rsidP="004F2B15">
      <w:pPr>
        <w:rPr>
          <w:sz w:val="22"/>
          <w:szCs w:val="22"/>
        </w:rPr>
      </w:pPr>
    </w:p>
    <w:p w14:paraId="3354C019" w14:textId="77777777" w:rsidR="00A10EE6" w:rsidRDefault="00A10EE6" w:rsidP="004F2B15">
      <w:pPr>
        <w:rPr>
          <w:sz w:val="22"/>
          <w:szCs w:val="22"/>
        </w:rPr>
      </w:pPr>
    </w:p>
    <w:p w14:paraId="0531F17F" w14:textId="0CCF3C02" w:rsidR="00A10EE6" w:rsidRPr="008D4368" w:rsidRDefault="00A10EE6" w:rsidP="004F2B15">
      <w:pPr>
        <w:rPr>
          <w:sz w:val="22"/>
          <w:szCs w:val="22"/>
        </w:rPr>
      </w:pPr>
    </w:p>
    <w:sectPr w:rsidR="00A10EE6" w:rsidRPr="008D4368" w:rsidSect="00236B70">
      <w:footnotePr>
        <w:numRestart w:val="eachSect"/>
      </w:footnotePr>
      <w:endnotePr>
        <w:numFmt w:val="decimal"/>
      </w:endnotePr>
      <w:pgSz w:w="12240" w:h="15840" w:code="1"/>
      <w:pgMar w:top="1440" w:right="1440" w:bottom="1440" w:left="1440" w:header="720" w:footer="12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427EC" w14:textId="77777777" w:rsidR="00491DDB" w:rsidRDefault="00491DDB">
      <w:r>
        <w:separator/>
      </w:r>
    </w:p>
    <w:p w14:paraId="4EAC7082" w14:textId="77777777" w:rsidR="00491DDB" w:rsidRDefault="00491DDB"/>
  </w:endnote>
  <w:endnote w:type="continuationSeparator" w:id="0">
    <w:p w14:paraId="69CA68F4" w14:textId="77777777" w:rsidR="00491DDB" w:rsidRDefault="00491DDB">
      <w:r>
        <w:continuationSeparator/>
      </w:r>
    </w:p>
    <w:p w14:paraId="15294630" w14:textId="77777777" w:rsidR="00491DDB" w:rsidRDefault="00491DDB"/>
  </w:endnote>
  <w:endnote w:type="continuationNotice" w:id="1">
    <w:p w14:paraId="388DC7B1" w14:textId="77777777" w:rsidR="00491DDB" w:rsidRDefault="00491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erif">
    <w:altName w:val="Times New Roman"/>
    <w:panose1 w:val="020B0604020202020204"/>
    <w:charset w:val="00"/>
    <w:family w:val="roman"/>
    <w:pitch w:val="variable"/>
  </w:font>
  <w:font w:name="Droid Sans Fallback">
    <w:panose1 w:val="020B0604020202020204"/>
    <w:charset w:val="00"/>
    <w:family w:val="auto"/>
    <w:pitch w:val="variable"/>
  </w:font>
  <w:font w:name="FreeSans">
    <w:altName w:val="Calibri"/>
    <w:panose1 w:val="020B0604020202020204"/>
    <w:charset w:val="00"/>
    <w:family w:val="auto"/>
    <w:pitch w:val="variable"/>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MT">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4915"/>
      <w:docPartObj>
        <w:docPartGallery w:val="Page Numbers (Bottom of Page)"/>
        <w:docPartUnique/>
      </w:docPartObj>
    </w:sdtPr>
    <w:sdtContent>
      <w:p w14:paraId="44C6D2F4" w14:textId="77777777" w:rsidR="00B87503" w:rsidRDefault="00B87503">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1A97C052" w14:textId="77777777" w:rsidR="00B87503" w:rsidRDefault="00B87503">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9BBFA" w14:textId="77777777" w:rsidR="00491DDB" w:rsidRDefault="00491DDB">
      <w:r>
        <w:separator/>
      </w:r>
    </w:p>
    <w:p w14:paraId="603D22F6" w14:textId="77777777" w:rsidR="00491DDB" w:rsidRDefault="00491DDB"/>
  </w:footnote>
  <w:footnote w:type="continuationSeparator" w:id="0">
    <w:p w14:paraId="6EA9E170" w14:textId="77777777" w:rsidR="00491DDB" w:rsidRDefault="00491DDB">
      <w:r>
        <w:continuationSeparator/>
      </w:r>
    </w:p>
    <w:p w14:paraId="063A843F" w14:textId="77777777" w:rsidR="00491DDB" w:rsidRDefault="00491DDB"/>
  </w:footnote>
  <w:footnote w:type="continuationNotice" w:id="1">
    <w:p w14:paraId="4DB2C72A" w14:textId="77777777" w:rsidR="00491DDB" w:rsidRDefault="00491D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3763" w14:textId="77777777" w:rsidR="00B87503" w:rsidRDefault="00B87503"/>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95068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D4A8E"/>
    <w:multiLevelType w:val="multilevel"/>
    <w:tmpl w:val="ECC8551C"/>
    <w:lvl w:ilvl="0">
      <w:start w:val="11"/>
      <w:numFmt w:val="upperLetter"/>
      <w:lvlText w:val="%1."/>
      <w:legacy w:legacy="1" w:legacySpace="0" w:legacyIndent="1440"/>
      <w:lvlJc w:val="left"/>
      <w:pPr>
        <w:ind w:left="1440" w:hanging="1440"/>
      </w:p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1"/>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2" w15:restartNumberingAfterBreak="0">
    <w:nsid w:val="00E02EF4"/>
    <w:multiLevelType w:val="multilevel"/>
    <w:tmpl w:val="0FEA00DC"/>
    <w:lvl w:ilvl="0">
      <w:start w:val="8"/>
      <w:numFmt w:val="upperLetter"/>
      <w:lvlText w:val="%1."/>
      <w:legacy w:legacy="1" w:legacySpace="0" w:legacyIndent="1440"/>
      <w:lvlJc w:val="left"/>
      <w:pPr>
        <w:ind w:left="1440" w:hanging="1440"/>
      </w:p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4"/>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3" w15:restartNumberingAfterBreak="0">
    <w:nsid w:val="027D1E90"/>
    <w:multiLevelType w:val="hybridMultilevel"/>
    <w:tmpl w:val="242CEF48"/>
    <w:lvl w:ilvl="0" w:tplc="C4E8A80A">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034A4B3A"/>
    <w:multiLevelType w:val="multilevel"/>
    <w:tmpl w:val="88E2C8E4"/>
    <w:lvl w:ilvl="0">
      <w:start w:val="1"/>
      <w:numFmt w:val="upperRoman"/>
      <w:lvlText w:val="%1."/>
      <w:legacy w:legacy="1" w:legacySpace="0" w:legacyIndent="2880"/>
      <w:lvlJc w:val="left"/>
      <w:pPr>
        <w:ind w:left="2880" w:hanging="2880"/>
      </w:pPr>
    </w:lvl>
    <w:lvl w:ilvl="1">
      <w:start w:val="1"/>
      <w:numFmt w:val="upperRoman"/>
      <w:lvlText w:val="%2."/>
      <w:legacy w:legacy="1" w:legacySpace="0" w:legacyIndent="2880"/>
      <w:lvlJc w:val="left"/>
      <w:pPr>
        <w:ind w:left="5760" w:hanging="2880"/>
      </w:pPr>
    </w:lvl>
    <w:lvl w:ilvl="2">
      <w:start w:val="1"/>
      <w:numFmt w:val="upperRoman"/>
      <w:lvlText w:val="%3."/>
      <w:legacy w:legacy="1" w:legacySpace="0" w:legacyIndent="2880"/>
      <w:lvlJc w:val="left"/>
      <w:pPr>
        <w:ind w:left="8640" w:hanging="2880"/>
      </w:pPr>
    </w:lvl>
    <w:lvl w:ilvl="3">
      <w:start w:val="4"/>
      <w:numFmt w:val="upperRoman"/>
      <w:lvlText w:val="%4."/>
      <w:legacy w:legacy="1" w:legacySpace="0" w:legacyIndent="2880"/>
      <w:lvlJc w:val="left"/>
      <w:pPr>
        <w:ind w:left="11520" w:hanging="2880"/>
      </w:pPr>
    </w:lvl>
    <w:lvl w:ilvl="4">
      <w:start w:val="1"/>
      <w:numFmt w:val="upperRoman"/>
      <w:lvlText w:val="%5."/>
      <w:legacy w:legacy="1" w:legacySpace="0" w:legacyIndent="2880"/>
      <w:lvlJc w:val="left"/>
      <w:pPr>
        <w:ind w:left="14400" w:hanging="2880"/>
      </w:pPr>
    </w:lvl>
    <w:lvl w:ilvl="5">
      <w:start w:val="1"/>
      <w:numFmt w:val="upperRoman"/>
      <w:lvlText w:val="%6."/>
      <w:legacy w:legacy="1" w:legacySpace="0" w:legacyIndent="2880"/>
      <w:lvlJc w:val="left"/>
      <w:pPr>
        <w:ind w:left="17280" w:hanging="2880"/>
      </w:pPr>
    </w:lvl>
    <w:lvl w:ilvl="6">
      <w:start w:val="1"/>
      <w:numFmt w:val="upperRoman"/>
      <w:lvlText w:val="%7."/>
      <w:legacy w:legacy="1" w:legacySpace="0" w:legacyIndent="2880"/>
      <w:lvlJc w:val="left"/>
      <w:pPr>
        <w:ind w:left="20160" w:hanging="2880"/>
      </w:pPr>
    </w:lvl>
    <w:lvl w:ilvl="7">
      <w:start w:val="1"/>
      <w:numFmt w:val="upperRoman"/>
      <w:lvlText w:val="%8."/>
      <w:legacy w:legacy="1" w:legacySpace="0" w:legacyIndent="2880"/>
      <w:lvlJc w:val="left"/>
      <w:pPr>
        <w:ind w:left="23040" w:hanging="2880"/>
      </w:pPr>
    </w:lvl>
    <w:lvl w:ilvl="8">
      <w:start w:val="1"/>
      <w:numFmt w:val="lowerRoman"/>
      <w:lvlText w:val="%9"/>
      <w:legacy w:legacy="1" w:legacySpace="0" w:legacyIndent="2880"/>
      <w:lvlJc w:val="left"/>
      <w:pPr>
        <w:ind w:left="25920" w:hanging="2880"/>
      </w:pPr>
    </w:lvl>
  </w:abstractNum>
  <w:abstractNum w:abstractNumId="5" w15:restartNumberingAfterBreak="0">
    <w:nsid w:val="054B30CB"/>
    <w:multiLevelType w:val="hybridMultilevel"/>
    <w:tmpl w:val="6F9C326A"/>
    <w:lvl w:ilvl="0" w:tplc="933044B8">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FA7E0D"/>
    <w:multiLevelType w:val="hybridMultilevel"/>
    <w:tmpl w:val="D728D17E"/>
    <w:lvl w:ilvl="0" w:tplc="A97EB540">
      <w:start w:val="9"/>
      <w:numFmt w:val="upp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 w15:restartNumberingAfterBreak="0">
    <w:nsid w:val="0CBC3E8C"/>
    <w:multiLevelType w:val="hybridMultilevel"/>
    <w:tmpl w:val="E75090A0"/>
    <w:lvl w:ilvl="0" w:tplc="01D81760">
      <w:start w:val="4"/>
      <w:numFmt w:val="lowerLetter"/>
      <w:lvlText w:val="%1."/>
      <w:lvlJc w:val="left"/>
      <w:pPr>
        <w:tabs>
          <w:tab w:val="num" w:pos="2520"/>
        </w:tabs>
        <w:ind w:left="2520" w:hanging="360"/>
      </w:pPr>
      <w:rPr>
        <w:rFonts w:hint="default"/>
      </w:rPr>
    </w:lvl>
    <w:lvl w:ilvl="1" w:tplc="28DA792E">
      <w:start w:val="1"/>
      <w:numFmt w:val="lowerLetter"/>
      <w:lvlText w:val="%2."/>
      <w:lvlJc w:val="left"/>
      <w:pPr>
        <w:tabs>
          <w:tab w:val="num" w:pos="3240"/>
        </w:tabs>
        <w:ind w:left="3240" w:hanging="360"/>
      </w:pPr>
    </w:lvl>
    <w:lvl w:ilvl="2" w:tplc="4A6EF680">
      <w:start w:val="1"/>
      <w:numFmt w:val="lowerRoman"/>
      <w:lvlText w:val="%3."/>
      <w:lvlJc w:val="right"/>
      <w:pPr>
        <w:tabs>
          <w:tab w:val="num" w:pos="3960"/>
        </w:tabs>
        <w:ind w:left="3960" w:hanging="180"/>
      </w:pPr>
    </w:lvl>
    <w:lvl w:ilvl="3" w:tplc="148CB66E">
      <w:start w:val="1"/>
      <w:numFmt w:val="decimal"/>
      <w:lvlText w:val="%4."/>
      <w:lvlJc w:val="left"/>
      <w:pPr>
        <w:tabs>
          <w:tab w:val="num" w:pos="4680"/>
        </w:tabs>
        <w:ind w:left="4680" w:hanging="360"/>
      </w:pPr>
    </w:lvl>
    <w:lvl w:ilvl="4" w:tplc="17101782">
      <w:start w:val="1"/>
      <w:numFmt w:val="lowerLetter"/>
      <w:lvlText w:val="%5."/>
      <w:lvlJc w:val="left"/>
      <w:pPr>
        <w:tabs>
          <w:tab w:val="num" w:pos="5400"/>
        </w:tabs>
        <w:ind w:left="5400" w:hanging="360"/>
      </w:pPr>
    </w:lvl>
    <w:lvl w:ilvl="5" w:tplc="52120E0C">
      <w:start w:val="1"/>
      <w:numFmt w:val="lowerRoman"/>
      <w:lvlText w:val="%6."/>
      <w:lvlJc w:val="right"/>
      <w:pPr>
        <w:tabs>
          <w:tab w:val="num" w:pos="6120"/>
        </w:tabs>
        <w:ind w:left="6120" w:hanging="180"/>
      </w:pPr>
    </w:lvl>
    <w:lvl w:ilvl="6" w:tplc="2972709C">
      <w:start w:val="1"/>
      <w:numFmt w:val="decimal"/>
      <w:lvlText w:val="%7."/>
      <w:lvlJc w:val="left"/>
      <w:pPr>
        <w:tabs>
          <w:tab w:val="num" w:pos="6840"/>
        </w:tabs>
        <w:ind w:left="6840" w:hanging="360"/>
      </w:pPr>
    </w:lvl>
    <w:lvl w:ilvl="7" w:tplc="A54CD15A">
      <w:start w:val="1"/>
      <w:numFmt w:val="lowerLetter"/>
      <w:lvlText w:val="%8."/>
      <w:lvlJc w:val="left"/>
      <w:pPr>
        <w:tabs>
          <w:tab w:val="num" w:pos="7560"/>
        </w:tabs>
        <w:ind w:left="7560" w:hanging="360"/>
      </w:pPr>
    </w:lvl>
    <w:lvl w:ilvl="8" w:tplc="05F00726">
      <w:start w:val="1"/>
      <w:numFmt w:val="lowerRoman"/>
      <w:lvlText w:val="%9."/>
      <w:lvlJc w:val="right"/>
      <w:pPr>
        <w:tabs>
          <w:tab w:val="num" w:pos="8280"/>
        </w:tabs>
        <w:ind w:left="8280" w:hanging="180"/>
      </w:pPr>
    </w:lvl>
  </w:abstractNum>
  <w:abstractNum w:abstractNumId="8" w15:restartNumberingAfterBreak="0">
    <w:nsid w:val="10E96F24"/>
    <w:multiLevelType w:val="hybridMultilevel"/>
    <w:tmpl w:val="767AAC66"/>
    <w:lvl w:ilvl="0" w:tplc="03F05AF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2D65F1F"/>
    <w:multiLevelType w:val="hybridMultilevel"/>
    <w:tmpl w:val="5C0E097C"/>
    <w:lvl w:ilvl="0" w:tplc="00C020D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240D8A"/>
    <w:multiLevelType w:val="hybridMultilevel"/>
    <w:tmpl w:val="519ADE0A"/>
    <w:lvl w:ilvl="0" w:tplc="C9B6D600">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136F357C"/>
    <w:multiLevelType w:val="hybridMultilevel"/>
    <w:tmpl w:val="2E306B5C"/>
    <w:lvl w:ilvl="0" w:tplc="CC489146">
      <w:start w:val="2"/>
      <w:numFmt w:val="decimal"/>
      <w:lvlText w:val="%1."/>
      <w:lvlJc w:val="left"/>
      <w:pPr>
        <w:tabs>
          <w:tab w:val="num" w:pos="1800"/>
        </w:tabs>
        <w:ind w:left="1800" w:hanging="360"/>
      </w:pPr>
      <w:rPr>
        <w:rFonts w:hint="default"/>
      </w:rPr>
    </w:lvl>
    <w:lvl w:ilvl="1" w:tplc="9B94FBDE">
      <w:start w:val="1"/>
      <w:numFmt w:val="lowerLetter"/>
      <w:lvlText w:val="%2."/>
      <w:lvlJc w:val="left"/>
      <w:pPr>
        <w:tabs>
          <w:tab w:val="num" w:pos="2520"/>
        </w:tabs>
        <w:ind w:left="2520" w:hanging="360"/>
      </w:pPr>
    </w:lvl>
    <w:lvl w:ilvl="2" w:tplc="282EC4D4">
      <w:start w:val="1"/>
      <w:numFmt w:val="lowerRoman"/>
      <w:lvlText w:val="%3."/>
      <w:lvlJc w:val="right"/>
      <w:pPr>
        <w:tabs>
          <w:tab w:val="num" w:pos="3240"/>
        </w:tabs>
        <w:ind w:left="3240" w:hanging="180"/>
      </w:pPr>
    </w:lvl>
    <w:lvl w:ilvl="3" w:tplc="A73AD94E">
      <w:start w:val="1"/>
      <w:numFmt w:val="decimal"/>
      <w:lvlText w:val="%4."/>
      <w:lvlJc w:val="left"/>
      <w:pPr>
        <w:tabs>
          <w:tab w:val="num" w:pos="3960"/>
        </w:tabs>
        <w:ind w:left="3960" w:hanging="360"/>
      </w:pPr>
    </w:lvl>
    <w:lvl w:ilvl="4" w:tplc="16668712">
      <w:start w:val="1"/>
      <w:numFmt w:val="lowerLetter"/>
      <w:lvlText w:val="%5."/>
      <w:lvlJc w:val="left"/>
      <w:pPr>
        <w:tabs>
          <w:tab w:val="num" w:pos="4680"/>
        </w:tabs>
        <w:ind w:left="4680" w:hanging="360"/>
      </w:pPr>
    </w:lvl>
    <w:lvl w:ilvl="5" w:tplc="40742C62">
      <w:start w:val="1"/>
      <w:numFmt w:val="lowerRoman"/>
      <w:lvlText w:val="%6."/>
      <w:lvlJc w:val="right"/>
      <w:pPr>
        <w:tabs>
          <w:tab w:val="num" w:pos="5400"/>
        </w:tabs>
        <w:ind w:left="5400" w:hanging="180"/>
      </w:pPr>
    </w:lvl>
    <w:lvl w:ilvl="6" w:tplc="239C6D46">
      <w:start w:val="1"/>
      <w:numFmt w:val="decimal"/>
      <w:lvlText w:val="%7."/>
      <w:lvlJc w:val="left"/>
      <w:pPr>
        <w:tabs>
          <w:tab w:val="num" w:pos="6120"/>
        </w:tabs>
        <w:ind w:left="6120" w:hanging="360"/>
      </w:pPr>
    </w:lvl>
    <w:lvl w:ilvl="7" w:tplc="AEEE718E">
      <w:start w:val="1"/>
      <w:numFmt w:val="lowerLetter"/>
      <w:lvlText w:val="%8."/>
      <w:lvlJc w:val="left"/>
      <w:pPr>
        <w:tabs>
          <w:tab w:val="num" w:pos="6840"/>
        </w:tabs>
        <w:ind w:left="6840" w:hanging="360"/>
      </w:pPr>
    </w:lvl>
    <w:lvl w:ilvl="8" w:tplc="ECDEA8CE">
      <w:start w:val="1"/>
      <w:numFmt w:val="lowerRoman"/>
      <w:lvlText w:val="%9."/>
      <w:lvlJc w:val="right"/>
      <w:pPr>
        <w:tabs>
          <w:tab w:val="num" w:pos="7560"/>
        </w:tabs>
        <w:ind w:left="7560" w:hanging="180"/>
      </w:pPr>
    </w:lvl>
  </w:abstractNum>
  <w:abstractNum w:abstractNumId="12" w15:restartNumberingAfterBreak="0">
    <w:nsid w:val="13E8697B"/>
    <w:multiLevelType w:val="hybridMultilevel"/>
    <w:tmpl w:val="4F1A2912"/>
    <w:lvl w:ilvl="0" w:tplc="9478342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156F6BA4"/>
    <w:multiLevelType w:val="hybridMultilevel"/>
    <w:tmpl w:val="3DD0C788"/>
    <w:lvl w:ilvl="0" w:tplc="F3ECE5AE">
      <w:start w:val="1"/>
      <w:numFmt w:val="decimal"/>
      <w:lvlText w:val="%1."/>
      <w:lvlJc w:val="left"/>
      <w:pPr>
        <w:tabs>
          <w:tab w:val="num" w:pos="1800"/>
        </w:tabs>
        <w:ind w:left="1800" w:hanging="360"/>
      </w:pPr>
      <w:rPr>
        <w:rFonts w:hint="default"/>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14" w15:restartNumberingAfterBreak="0">
    <w:nsid w:val="15DF48F6"/>
    <w:multiLevelType w:val="hybridMultilevel"/>
    <w:tmpl w:val="8D50BF04"/>
    <w:lvl w:ilvl="0" w:tplc="0409000F">
      <w:start w:val="1"/>
      <w:numFmt w:val="decimal"/>
      <w:lvlText w:val="%1."/>
      <w:lvlJc w:val="left"/>
      <w:pPr>
        <w:ind w:left="4320" w:hanging="360"/>
      </w:p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5" w15:restartNumberingAfterBreak="0">
    <w:nsid w:val="1B570218"/>
    <w:multiLevelType w:val="hybridMultilevel"/>
    <w:tmpl w:val="03D0B974"/>
    <w:lvl w:ilvl="0" w:tplc="7286DEC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E9E4065"/>
    <w:multiLevelType w:val="hybridMultilevel"/>
    <w:tmpl w:val="CB96BAC8"/>
    <w:lvl w:ilvl="0" w:tplc="E2C4FA0A">
      <w:start w:val="1"/>
      <w:numFmt w:val="decimal"/>
      <w:lvlText w:val="%1."/>
      <w:lvlJc w:val="left"/>
      <w:pPr>
        <w:tabs>
          <w:tab w:val="num" w:pos="1800"/>
        </w:tabs>
        <w:ind w:left="1800" w:hanging="360"/>
      </w:pPr>
      <w:rPr>
        <w:rFonts w:hint="default"/>
      </w:rPr>
    </w:lvl>
    <w:lvl w:ilvl="1" w:tplc="0DD6387A">
      <w:start w:val="1"/>
      <w:numFmt w:val="lowerLetter"/>
      <w:lvlText w:val="%2."/>
      <w:lvlJc w:val="left"/>
      <w:pPr>
        <w:tabs>
          <w:tab w:val="num" w:pos="2520"/>
        </w:tabs>
        <w:ind w:left="2520" w:hanging="360"/>
      </w:pPr>
    </w:lvl>
    <w:lvl w:ilvl="2" w:tplc="2ECCBC82">
      <w:start w:val="1"/>
      <w:numFmt w:val="lowerRoman"/>
      <w:lvlText w:val="%3."/>
      <w:lvlJc w:val="right"/>
      <w:pPr>
        <w:tabs>
          <w:tab w:val="num" w:pos="3240"/>
        </w:tabs>
        <w:ind w:left="3240" w:hanging="180"/>
      </w:pPr>
    </w:lvl>
    <w:lvl w:ilvl="3" w:tplc="66FE995A">
      <w:start w:val="1"/>
      <w:numFmt w:val="decimal"/>
      <w:lvlText w:val="%4."/>
      <w:lvlJc w:val="left"/>
      <w:pPr>
        <w:tabs>
          <w:tab w:val="num" w:pos="3960"/>
        </w:tabs>
        <w:ind w:left="3960" w:hanging="360"/>
      </w:pPr>
    </w:lvl>
    <w:lvl w:ilvl="4" w:tplc="AF525D68">
      <w:start w:val="1"/>
      <w:numFmt w:val="lowerLetter"/>
      <w:lvlText w:val="%5."/>
      <w:lvlJc w:val="left"/>
      <w:pPr>
        <w:tabs>
          <w:tab w:val="num" w:pos="4680"/>
        </w:tabs>
        <w:ind w:left="4680" w:hanging="360"/>
      </w:pPr>
    </w:lvl>
    <w:lvl w:ilvl="5" w:tplc="D9BCBF3A">
      <w:start w:val="1"/>
      <w:numFmt w:val="lowerRoman"/>
      <w:lvlText w:val="%6."/>
      <w:lvlJc w:val="right"/>
      <w:pPr>
        <w:tabs>
          <w:tab w:val="num" w:pos="5400"/>
        </w:tabs>
        <w:ind w:left="5400" w:hanging="180"/>
      </w:pPr>
    </w:lvl>
    <w:lvl w:ilvl="6" w:tplc="A8F4347E">
      <w:start w:val="1"/>
      <w:numFmt w:val="decimal"/>
      <w:lvlText w:val="%7."/>
      <w:lvlJc w:val="left"/>
      <w:pPr>
        <w:tabs>
          <w:tab w:val="num" w:pos="6120"/>
        </w:tabs>
        <w:ind w:left="6120" w:hanging="360"/>
      </w:pPr>
    </w:lvl>
    <w:lvl w:ilvl="7" w:tplc="4C5493F6">
      <w:start w:val="1"/>
      <w:numFmt w:val="lowerLetter"/>
      <w:lvlText w:val="%8."/>
      <w:lvlJc w:val="left"/>
      <w:pPr>
        <w:tabs>
          <w:tab w:val="num" w:pos="6840"/>
        </w:tabs>
        <w:ind w:left="6840" w:hanging="360"/>
      </w:pPr>
    </w:lvl>
    <w:lvl w:ilvl="8" w:tplc="A79240D0">
      <w:start w:val="1"/>
      <w:numFmt w:val="lowerRoman"/>
      <w:lvlText w:val="%9."/>
      <w:lvlJc w:val="right"/>
      <w:pPr>
        <w:tabs>
          <w:tab w:val="num" w:pos="7560"/>
        </w:tabs>
        <w:ind w:left="7560" w:hanging="180"/>
      </w:pPr>
    </w:lvl>
  </w:abstractNum>
  <w:abstractNum w:abstractNumId="17" w15:restartNumberingAfterBreak="0">
    <w:nsid w:val="20906B45"/>
    <w:multiLevelType w:val="hybridMultilevel"/>
    <w:tmpl w:val="8C5E8AFC"/>
    <w:lvl w:ilvl="0" w:tplc="B9D829A8">
      <w:start w:val="10"/>
      <w:numFmt w:val="decimal"/>
      <w:lvlText w:val="%1."/>
      <w:lvlJc w:val="left"/>
      <w:pPr>
        <w:tabs>
          <w:tab w:val="num" w:pos="1800"/>
        </w:tabs>
        <w:ind w:left="1800" w:hanging="360"/>
      </w:pPr>
      <w:rPr>
        <w:rFonts w:hint="default"/>
      </w:rPr>
    </w:lvl>
    <w:lvl w:ilvl="1" w:tplc="8D849016" w:tentative="1">
      <w:start w:val="1"/>
      <w:numFmt w:val="lowerLetter"/>
      <w:lvlText w:val="%2."/>
      <w:lvlJc w:val="left"/>
      <w:pPr>
        <w:tabs>
          <w:tab w:val="num" w:pos="2520"/>
        </w:tabs>
        <w:ind w:left="2520" w:hanging="360"/>
      </w:pPr>
    </w:lvl>
    <w:lvl w:ilvl="2" w:tplc="357C4A3C" w:tentative="1">
      <w:start w:val="1"/>
      <w:numFmt w:val="lowerRoman"/>
      <w:lvlText w:val="%3."/>
      <w:lvlJc w:val="right"/>
      <w:pPr>
        <w:tabs>
          <w:tab w:val="num" w:pos="3240"/>
        </w:tabs>
        <w:ind w:left="3240" w:hanging="180"/>
      </w:pPr>
    </w:lvl>
    <w:lvl w:ilvl="3" w:tplc="6A92DA36" w:tentative="1">
      <w:start w:val="1"/>
      <w:numFmt w:val="decimal"/>
      <w:lvlText w:val="%4."/>
      <w:lvlJc w:val="left"/>
      <w:pPr>
        <w:tabs>
          <w:tab w:val="num" w:pos="3960"/>
        </w:tabs>
        <w:ind w:left="3960" w:hanging="360"/>
      </w:pPr>
    </w:lvl>
    <w:lvl w:ilvl="4" w:tplc="F7867724" w:tentative="1">
      <w:start w:val="1"/>
      <w:numFmt w:val="lowerLetter"/>
      <w:lvlText w:val="%5."/>
      <w:lvlJc w:val="left"/>
      <w:pPr>
        <w:tabs>
          <w:tab w:val="num" w:pos="4680"/>
        </w:tabs>
        <w:ind w:left="4680" w:hanging="360"/>
      </w:pPr>
    </w:lvl>
    <w:lvl w:ilvl="5" w:tplc="437C6BF6" w:tentative="1">
      <w:start w:val="1"/>
      <w:numFmt w:val="lowerRoman"/>
      <w:lvlText w:val="%6."/>
      <w:lvlJc w:val="right"/>
      <w:pPr>
        <w:tabs>
          <w:tab w:val="num" w:pos="5400"/>
        </w:tabs>
        <w:ind w:left="5400" w:hanging="180"/>
      </w:pPr>
    </w:lvl>
    <w:lvl w:ilvl="6" w:tplc="432A0F80" w:tentative="1">
      <w:start w:val="1"/>
      <w:numFmt w:val="decimal"/>
      <w:lvlText w:val="%7."/>
      <w:lvlJc w:val="left"/>
      <w:pPr>
        <w:tabs>
          <w:tab w:val="num" w:pos="6120"/>
        </w:tabs>
        <w:ind w:left="6120" w:hanging="360"/>
      </w:pPr>
    </w:lvl>
    <w:lvl w:ilvl="7" w:tplc="1642650E" w:tentative="1">
      <w:start w:val="1"/>
      <w:numFmt w:val="lowerLetter"/>
      <w:lvlText w:val="%8."/>
      <w:lvlJc w:val="left"/>
      <w:pPr>
        <w:tabs>
          <w:tab w:val="num" w:pos="6840"/>
        </w:tabs>
        <w:ind w:left="6840" w:hanging="360"/>
      </w:pPr>
    </w:lvl>
    <w:lvl w:ilvl="8" w:tplc="1EC82D22" w:tentative="1">
      <w:start w:val="1"/>
      <w:numFmt w:val="lowerRoman"/>
      <w:lvlText w:val="%9."/>
      <w:lvlJc w:val="right"/>
      <w:pPr>
        <w:tabs>
          <w:tab w:val="num" w:pos="7560"/>
        </w:tabs>
        <w:ind w:left="7560" w:hanging="180"/>
      </w:pPr>
    </w:lvl>
  </w:abstractNum>
  <w:abstractNum w:abstractNumId="18" w15:restartNumberingAfterBreak="0">
    <w:nsid w:val="239673F1"/>
    <w:multiLevelType w:val="hybridMultilevel"/>
    <w:tmpl w:val="1D583308"/>
    <w:lvl w:ilvl="0" w:tplc="2550E0BC">
      <w:start w:val="3"/>
      <w:numFmt w:val="lowerLetter"/>
      <w:lvlText w:val="%1."/>
      <w:lvlJc w:val="left"/>
      <w:pPr>
        <w:tabs>
          <w:tab w:val="num" w:pos="2520"/>
        </w:tabs>
        <w:ind w:left="2520" w:hanging="360"/>
      </w:pPr>
      <w:rPr>
        <w:rFonts w:hint="default"/>
      </w:rPr>
    </w:lvl>
    <w:lvl w:ilvl="1" w:tplc="15BC3ABE">
      <w:start w:val="1"/>
      <w:numFmt w:val="lowerLetter"/>
      <w:lvlText w:val="%2."/>
      <w:lvlJc w:val="left"/>
      <w:pPr>
        <w:tabs>
          <w:tab w:val="num" w:pos="3240"/>
        </w:tabs>
        <w:ind w:left="3240" w:hanging="360"/>
      </w:pPr>
    </w:lvl>
    <w:lvl w:ilvl="2" w:tplc="082CCE26">
      <w:start w:val="1"/>
      <w:numFmt w:val="lowerRoman"/>
      <w:lvlText w:val="%3."/>
      <w:lvlJc w:val="right"/>
      <w:pPr>
        <w:tabs>
          <w:tab w:val="num" w:pos="3960"/>
        </w:tabs>
        <w:ind w:left="3960" w:hanging="180"/>
      </w:pPr>
    </w:lvl>
    <w:lvl w:ilvl="3" w:tplc="43C8AED8">
      <w:start w:val="1"/>
      <w:numFmt w:val="decimal"/>
      <w:lvlText w:val="%4."/>
      <w:lvlJc w:val="left"/>
      <w:pPr>
        <w:tabs>
          <w:tab w:val="num" w:pos="4680"/>
        </w:tabs>
        <w:ind w:left="4680" w:hanging="360"/>
      </w:pPr>
    </w:lvl>
    <w:lvl w:ilvl="4" w:tplc="49C0A6A2">
      <w:start w:val="1"/>
      <w:numFmt w:val="lowerLetter"/>
      <w:lvlText w:val="%5."/>
      <w:lvlJc w:val="left"/>
      <w:pPr>
        <w:tabs>
          <w:tab w:val="num" w:pos="5400"/>
        </w:tabs>
        <w:ind w:left="5400" w:hanging="360"/>
      </w:pPr>
    </w:lvl>
    <w:lvl w:ilvl="5" w:tplc="FD9837A8">
      <w:start w:val="1"/>
      <w:numFmt w:val="lowerRoman"/>
      <w:lvlText w:val="%6."/>
      <w:lvlJc w:val="right"/>
      <w:pPr>
        <w:tabs>
          <w:tab w:val="num" w:pos="6120"/>
        </w:tabs>
        <w:ind w:left="6120" w:hanging="180"/>
      </w:pPr>
    </w:lvl>
    <w:lvl w:ilvl="6" w:tplc="AB58C198">
      <w:start w:val="1"/>
      <w:numFmt w:val="decimal"/>
      <w:lvlText w:val="%7."/>
      <w:lvlJc w:val="left"/>
      <w:pPr>
        <w:tabs>
          <w:tab w:val="num" w:pos="6840"/>
        </w:tabs>
        <w:ind w:left="6840" w:hanging="360"/>
      </w:pPr>
    </w:lvl>
    <w:lvl w:ilvl="7" w:tplc="663C8E2E">
      <w:start w:val="1"/>
      <w:numFmt w:val="lowerLetter"/>
      <w:lvlText w:val="%8."/>
      <w:lvlJc w:val="left"/>
      <w:pPr>
        <w:tabs>
          <w:tab w:val="num" w:pos="7560"/>
        </w:tabs>
        <w:ind w:left="7560" w:hanging="360"/>
      </w:pPr>
    </w:lvl>
    <w:lvl w:ilvl="8" w:tplc="F5E0409C">
      <w:start w:val="1"/>
      <w:numFmt w:val="lowerRoman"/>
      <w:lvlText w:val="%9."/>
      <w:lvlJc w:val="right"/>
      <w:pPr>
        <w:tabs>
          <w:tab w:val="num" w:pos="8280"/>
        </w:tabs>
        <w:ind w:left="8280" w:hanging="180"/>
      </w:pPr>
    </w:lvl>
  </w:abstractNum>
  <w:abstractNum w:abstractNumId="19" w15:restartNumberingAfterBreak="0">
    <w:nsid w:val="2528320B"/>
    <w:multiLevelType w:val="hybridMultilevel"/>
    <w:tmpl w:val="894ED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C23B60"/>
    <w:multiLevelType w:val="multilevel"/>
    <w:tmpl w:val="18F84EA8"/>
    <w:lvl w:ilvl="0">
      <w:start w:val="1"/>
      <w:numFmt w:val="lowerLetter"/>
      <w:lvlText w:val="%1."/>
      <w:legacy w:legacy="1" w:legacySpace="0" w:legacyIndent="2880"/>
      <w:lvlJc w:val="left"/>
      <w:pPr>
        <w:ind w:left="2880" w:hanging="2880"/>
      </w:pPr>
    </w:lvl>
    <w:lvl w:ilvl="1">
      <w:start w:val="1"/>
      <w:numFmt w:val="lowerLetter"/>
      <w:lvlText w:val="%2."/>
      <w:legacy w:legacy="1" w:legacySpace="0" w:legacyIndent="2880"/>
      <w:lvlJc w:val="left"/>
      <w:pPr>
        <w:ind w:left="5760" w:hanging="2880"/>
      </w:pPr>
    </w:lvl>
    <w:lvl w:ilvl="2">
      <w:start w:val="1"/>
      <w:numFmt w:val="decimal"/>
      <w:lvlText w:val="%3."/>
      <w:legacy w:legacy="1" w:legacySpace="0" w:legacyIndent="2880"/>
      <w:lvlJc w:val="left"/>
      <w:pPr>
        <w:ind w:left="8640" w:hanging="2880"/>
      </w:pPr>
    </w:lvl>
    <w:lvl w:ilvl="3">
      <w:start w:val="4"/>
      <w:numFmt w:val="lowerLetter"/>
      <w:lvlText w:val="%4."/>
      <w:legacy w:legacy="1" w:legacySpace="0" w:legacyIndent="2880"/>
      <w:lvlJc w:val="left"/>
      <w:pPr>
        <w:ind w:left="11520" w:hanging="2880"/>
      </w:pPr>
    </w:lvl>
    <w:lvl w:ilvl="4">
      <w:start w:val="1"/>
      <w:numFmt w:val="lowerLetter"/>
      <w:lvlText w:val="%5."/>
      <w:legacy w:legacy="1" w:legacySpace="0" w:legacyIndent="2880"/>
      <w:lvlJc w:val="left"/>
      <w:pPr>
        <w:ind w:left="14400" w:hanging="2880"/>
      </w:pPr>
    </w:lvl>
    <w:lvl w:ilvl="5">
      <w:start w:val="1"/>
      <w:numFmt w:val="lowerLetter"/>
      <w:lvlText w:val="%6."/>
      <w:legacy w:legacy="1" w:legacySpace="0" w:legacyIndent="2880"/>
      <w:lvlJc w:val="left"/>
      <w:pPr>
        <w:ind w:left="17280" w:hanging="2880"/>
      </w:pPr>
    </w:lvl>
    <w:lvl w:ilvl="6">
      <w:start w:val="1"/>
      <w:numFmt w:val="lowerLetter"/>
      <w:lvlText w:val="%7."/>
      <w:legacy w:legacy="1" w:legacySpace="0" w:legacyIndent="2880"/>
      <w:lvlJc w:val="left"/>
      <w:pPr>
        <w:ind w:left="20160" w:hanging="2880"/>
      </w:pPr>
    </w:lvl>
    <w:lvl w:ilvl="7">
      <w:start w:val="1"/>
      <w:numFmt w:val="lowerLetter"/>
      <w:lvlText w:val="%8."/>
      <w:legacy w:legacy="1" w:legacySpace="0" w:legacyIndent="2880"/>
      <w:lvlJc w:val="left"/>
      <w:pPr>
        <w:ind w:left="23040" w:hanging="2880"/>
      </w:pPr>
    </w:lvl>
    <w:lvl w:ilvl="8">
      <w:start w:val="1"/>
      <w:numFmt w:val="lowerRoman"/>
      <w:lvlText w:val="%9"/>
      <w:legacy w:legacy="1" w:legacySpace="0" w:legacyIndent="2880"/>
      <w:lvlJc w:val="left"/>
      <w:pPr>
        <w:ind w:left="25920" w:hanging="2880"/>
      </w:pPr>
    </w:lvl>
  </w:abstractNum>
  <w:abstractNum w:abstractNumId="21" w15:restartNumberingAfterBreak="0">
    <w:nsid w:val="2A81442A"/>
    <w:multiLevelType w:val="hybridMultilevel"/>
    <w:tmpl w:val="264A4782"/>
    <w:lvl w:ilvl="0" w:tplc="8A648FE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2B6910CD"/>
    <w:multiLevelType w:val="hybridMultilevel"/>
    <w:tmpl w:val="273A38E4"/>
    <w:lvl w:ilvl="0" w:tplc="6390152A">
      <w:start w:val="8"/>
      <w:numFmt w:val="upperLetter"/>
      <w:lvlText w:val="%1."/>
      <w:lvlJc w:val="left"/>
      <w:pPr>
        <w:tabs>
          <w:tab w:val="num" w:pos="1080"/>
        </w:tabs>
        <w:ind w:left="1080" w:hanging="360"/>
      </w:pPr>
      <w:rPr>
        <w:rFonts w:hint="default"/>
        <w:b/>
      </w:rPr>
    </w:lvl>
    <w:lvl w:ilvl="1" w:tplc="49128FF2">
      <w:start w:val="1"/>
      <w:numFmt w:val="lowerLetter"/>
      <w:lvlText w:val="%2."/>
      <w:lvlJc w:val="left"/>
      <w:pPr>
        <w:tabs>
          <w:tab w:val="num" w:pos="1800"/>
        </w:tabs>
        <w:ind w:left="1800" w:hanging="360"/>
      </w:pPr>
    </w:lvl>
    <w:lvl w:ilvl="2" w:tplc="BC5CA07C">
      <w:start w:val="1"/>
      <w:numFmt w:val="lowerRoman"/>
      <w:lvlText w:val="%3."/>
      <w:lvlJc w:val="right"/>
      <w:pPr>
        <w:tabs>
          <w:tab w:val="num" w:pos="2520"/>
        </w:tabs>
        <w:ind w:left="2520" w:hanging="180"/>
      </w:pPr>
    </w:lvl>
    <w:lvl w:ilvl="3" w:tplc="242895D4">
      <w:start w:val="1"/>
      <w:numFmt w:val="decimal"/>
      <w:lvlText w:val="%4."/>
      <w:lvlJc w:val="left"/>
      <w:pPr>
        <w:tabs>
          <w:tab w:val="num" w:pos="3240"/>
        </w:tabs>
        <w:ind w:left="3240" w:hanging="360"/>
      </w:pPr>
    </w:lvl>
    <w:lvl w:ilvl="4" w:tplc="7EF4FC56">
      <w:start w:val="1"/>
      <w:numFmt w:val="lowerLetter"/>
      <w:lvlText w:val="%5."/>
      <w:lvlJc w:val="left"/>
      <w:pPr>
        <w:tabs>
          <w:tab w:val="num" w:pos="3960"/>
        </w:tabs>
        <w:ind w:left="3960" w:hanging="360"/>
      </w:pPr>
    </w:lvl>
    <w:lvl w:ilvl="5" w:tplc="07FA69EE">
      <w:start w:val="1"/>
      <w:numFmt w:val="lowerRoman"/>
      <w:lvlText w:val="%6."/>
      <w:lvlJc w:val="right"/>
      <w:pPr>
        <w:tabs>
          <w:tab w:val="num" w:pos="4680"/>
        </w:tabs>
        <w:ind w:left="4680" w:hanging="180"/>
      </w:pPr>
    </w:lvl>
    <w:lvl w:ilvl="6" w:tplc="6914BC6A">
      <w:start w:val="1"/>
      <w:numFmt w:val="decimal"/>
      <w:lvlText w:val="%7."/>
      <w:lvlJc w:val="left"/>
      <w:pPr>
        <w:tabs>
          <w:tab w:val="num" w:pos="5400"/>
        </w:tabs>
        <w:ind w:left="5400" w:hanging="360"/>
      </w:pPr>
    </w:lvl>
    <w:lvl w:ilvl="7" w:tplc="C8A267D0">
      <w:start w:val="1"/>
      <w:numFmt w:val="lowerLetter"/>
      <w:lvlText w:val="%8."/>
      <w:lvlJc w:val="left"/>
      <w:pPr>
        <w:tabs>
          <w:tab w:val="num" w:pos="6120"/>
        </w:tabs>
        <w:ind w:left="6120" w:hanging="360"/>
      </w:pPr>
    </w:lvl>
    <w:lvl w:ilvl="8" w:tplc="F81005E4">
      <w:start w:val="1"/>
      <w:numFmt w:val="lowerRoman"/>
      <w:lvlText w:val="%9."/>
      <w:lvlJc w:val="right"/>
      <w:pPr>
        <w:tabs>
          <w:tab w:val="num" w:pos="6840"/>
        </w:tabs>
        <w:ind w:left="6840" w:hanging="180"/>
      </w:pPr>
    </w:lvl>
  </w:abstractNum>
  <w:abstractNum w:abstractNumId="23" w15:restartNumberingAfterBreak="0">
    <w:nsid w:val="2DAF4BFE"/>
    <w:multiLevelType w:val="multilevel"/>
    <w:tmpl w:val="0EBEED76"/>
    <w:lvl w:ilvl="0">
      <w:start w:val="11"/>
      <w:numFmt w:val="upperLetter"/>
      <w:lvlText w:val="%1."/>
      <w:legacy w:legacy="1" w:legacySpace="0" w:legacyIndent="1440"/>
      <w:lvlJc w:val="left"/>
      <w:pPr>
        <w:ind w:left="1440" w:hanging="1440"/>
      </w:p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4"/>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24" w15:restartNumberingAfterBreak="0">
    <w:nsid w:val="307F37B3"/>
    <w:multiLevelType w:val="hybridMultilevel"/>
    <w:tmpl w:val="4AA2C0C0"/>
    <w:lvl w:ilvl="0" w:tplc="0C488E48">
      <w:start w:val="11"/>
      <w:numFmt w:val="upperLetter"/>
      <w:lvlText w:val="%1."/>
      <w:lvlJc w:val="left"/>
      <w:pPr>
        <w:tabs>
          <w:tab w:val="num" w:pos="1080"/>
        </w:tabs>
        <w:ind w:left="1080" w:hanging="360"/>
      </w:pPr>
      <w:rPr>
        <w:rFonts w:hint="default"/>
        <w:b/>
      </w:rPr>
    </w:lvl>
    <w:lvl w:ilvl="1" w:tplc="0C9E5E5C">
      <w:start w:val="1"/>
      <w:numFmt w:val="lowerLetter"/>
      <w:lvlText w:val="%2."/>
      <w:lvlJc w:val="left"/>
      <w:pPr>
        <w:tabs>
          <w:tab w:val="num" w:pos="1800"/>
        </w:tabs>
        <w:ind w:left="1800" w:hanging="360"/>
      </w:pPr>
    </w:lvl>
    <w:lvl w:ilvl="2" w:tplc="5C58F470">
      <w:start w:val="1"/>
      <w:numFmt w:val="lowerRoman"/>
      <w:lvlText w:val="%3."/>
      <w:lvlJc w:val="right"/>
      <w:pPr>
        <w:tabs>
          <w:tab w:val="num" w:pos="2520"/>
        </w:tabs>
        <w:ind w:left="2520" w:hanging="180"/>
      </w:pPr>
    </w:lvl>
    <w:lvl w:ilvl="3" w:tplc="34F89E08">
      <w:start w:val="1"/>
      <w:numFmt w:val="decimal"/>
      <w:lvlText w:val="%4."/>
      <w:lvlJc w:val="left"/>
      <w:pPr>
        <w:tabs>
          <w:tab w:val="num" w:pos="3240"/>
        </w:tabs>
        <w:ind w:left="3240" w:hanging="360"/>
      </w:pPr>
    </w:lvl>
    <w:lvl w:ilvl="4" w:tplc="FE801032">
      <w:start w:val="1"/>
      <w:numFmt w:val="lowerLetter"/>
      <w:lvlText w:val="%5."/>
      <w:lvlJc w:val="left"/>
      <w:pPr>
        <w:tabs>
          <w:tab w:val="num" w:pos="3960"/>
        </w:tabs>
        <w:ind w:left="3960" w:hanging="360"/>
      </w:pPr>
    </w:lvl>
    <w:lvl w:ilvl="5" w:tplc="B45A8522">
      <w:start w:val="1"/>
      <w:numFmt w:val="lowerRoman"/>
      <w:lvlText w:val="%6."/>
      <w:lvlJc w:val="right"/>
      <w:pPr>
        <w:tabs>
          <w:tab w:val="num" w:pos="4680"/>
        </w:tabs>
        <w:ind w:left="4680" w:hanging="180"/>
      </w:pPr>
    </w:lvl>
    <w:lvl w:ilvl="6" w:tplc="E2EC332E">
      <w:start w:val="1"/>
      <w:numFmt w:val="decimal"/>
      <w:lvlText w:val="%7."/>
      <w:lvlJc w:val="left"/>
      <w:pPr>
        <w:tabs>
          <w:tab w:val="num" w:pos="5400"/>
        </w:tabs>
        <w:ind w:left="5400" w:hanging="360"/>
      </w:pPr>
    </w:lvl>
    <w:lvl w:ilvl="7" w:tplc="E834B1D8">
      <w:start w:val="1"/>
      <w:numFmt w:val="lowerLetter"/>
      <w:lvlText w:val="%8."/>
      <w:lvlJc w:val="left"/>
      <w:pPr>
        <w:tabs>
          <w:tab w:val="num" w:pos="6120"/>
        </w:tabs>
        <w:ind w:left="6120" w:hanging="360"/>
      </w:pPr>
    </w:lvl>
    <w:lvl w:ilvl="8" w:tplc="576E73B8">
      <w:start w:val="1"/>
      <w:numFmt w:val="lowerRoman"/>
      <w:lvlText w:val="%9."/>
      <w:lvlJc w:val="right"/>
      <w:pPr>
        <w:tabs>
          <w:tab w:val="num" w:pos="6840"/>
        </w:tabs>
        <w:ind w:left="6840" w:hanging="180"/>
      </w:pPr>
    </w:lvl>
  </w:abstractNum>
  <w:abstractNum w:abstractNumId="25" w15:restartNumberingAfterBreak="0">
    <w:nsid w:val="3B3818FA"/>
    <w:multiLevelType w:val="hybridMultilevel"/>
    <w:tmpl w:val="96629FDE"/>
    <w:lvl w:ilvl="0" w:tplc="BCB05594">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3DF76116"/>
    <w:multiLevelType w:val="hybridMultilevel"/>
    <w:tmpl w:val="5B88FB64"/>
    <w:lvl w:ilvl="0" w:tplc="C4A69790">
      <w:start w:val="8"/>
      <w:numFmt w:val="upperLetter"/>
      <w:lvlText w:val="%1."/>
      <w:lvlJc w:val="left"/>
      <w:pPr>
        <w:tabs>
          <w:tab w:val="num" w:pos="1080"/>
        </w:tabs>
        <w:ind w:left="1080" w:hanging="360"/>
      </w:pPr>
      <w:rPr>
        <w:rFonts w:hint="default"/>
      </w:rPr>
    </w:lvl>
    <w:lvl w:ilvl="1" w:tplc="0756D2C6">
      <w:start w:val="1"/>
      <w:numFmt w:val="lowerLetter"/>
      <w:lvlText w:val="%2."/>
      <w:lvlJc w:val="left"/>
      <w:pPr>
        <w:tabs>
          <w:tab w:val="num" w:pos="1800"/>
        </w:tabs>
        <w:ind w:left="1800" w:hanging="360"/>
      </w:pPr>
    </w:lvl>
    <w:lvl w:ilvl="2" w:tplc="878EC908">
      <w:start w:val="1"/>
      <w:numFmt w:val="lowerRoman"/>
      <w:lvlText w:val="%3."/>
      <w:lvlJc w:val="right"/>
      <w:pPr>
        <w:tabs>
          <w:tab w:val="num" w:pos="2520"/>
        </w:tabs>
        <w:ind w:left="2520" w:hanging="180"/>
      </w:pPr>
    </w:lvl>
    <w:lvl w:ilvl="3" w:tplc="C4B6FC28">
      <w:start w:val="1"/>
      <w:numFmt w:val="decimal"/>
      <w:lvlText w:val="%4."/>
      <w:lvlJc w:val="left"/>
      <w:pPr>
        <w:tabs>
          <w:tab w:val="num" w:pos="3240"/>
        </w:tabs>
        <w:ind w:left="3240" w:hanging="360"/>
      </w:pPr>
    </w:lvl>
    <w:lvl w:ilvl="4" w:tplc="38323C1E">
      <w:start w:val="1"/>
      <w:numFmt w:val="lowerLetter"/>
      <w:lvlText w:val="%5."/>
      <w:lvlJc w:val="left"/>
      <w:pPr>
        <w:tabs>
          <w:tab w:val="num" w:pos="3960"/>
        </w:tabs>
        <w:ind w:left="3960" w:hanging="360"/>
      </w:pPr>
    </w:lvl>
    <w:lvl w:ilvl="5" w:tplc="A0044B22">
      <w:start w:val="1"/>
      <w:numFmt w:val="lowerRoman"/>
      <w:lvlText w:val="%6."/>
      <w:lvlJc w:val="right"/>
      <w:pPr>
        <w:tabs>
          <w:tab w:val="num" w:pos="4680"/>
        </w:tabs>
        <w:ind w:left="4680" w:hanging="180"/>
      </w:pPr>
    </w:lvl>
    <w:lvl w:ilvl="6" w:tplc="D85855D2">
      <w:start w:val="1"/>
      <w:numFmt w:val="decimal"/>
      <w:lvlText w:val="%7."/>
      <w:lvlJc w:val="left"/>
      <w:pPr>
        <w:tabs>
          <w:tab w:val="num" w:pos="5400"/>
        </w:tabs>
        <w:ind w:left="5400" w:hanging="360"/>
      </w:pPr>
    </w:lvl>
    <w:lvl w:ilvl="7" w:tplc="D4A68D64">
      <w:start w:val="1"/>
      <w:numFmt w:val="lowerLetter"/>
      <w:lvlText w:val="%8."/>
      <w:lvlJc w:val="left"/>
      <w:pPr>
        <w:tabs>
          <w:tab w:val="num" w:pos="6120"/>
        </w:tabs>
        <w:ind w:left="6120" w:hanging="360"/>
      </w:pPr>
    </w:lvl>
    <w:lvl w:ilvl="8" w:tplc="BE1A7BFE">
      <w:start w:val="1"/>
      <w:numFmt w:val="lowerRoman"/>
      <w:lvlText w:val="%9."/>
      <w:lvlJc w:val="right"/>
      <w:pPr>
        <w:tabs>
          <w:tab w:val="num" w:pos="6840"/>
        </w:tabs>
        <w:ind w:left="6840" w:hanging="180"/>
      </w:pPr>
    </w:lvl>
  </w:abstractNum>
  <w:abstractNum w:abstractNumId="27" w15:restartNumberingAfterBreak="0">
    <w:nsid w:val="425508B6"/>
    <w:multiLevelType w:val="multilevel"/>
    <w:tmpl w:val="9C72298A"/>
    <w:lvl w:ilvl="0">
      <w:start w:val="1"/>
      <w:numFmt w:val="upperRoman"/>
      <w:lvlText w:val="%1."/>
      <w:legacy w:legacy="1" w:legacySpace="0" w:legacyIndent="720"/>
      <w:lvlJc w:val="left"/>
      <w:pPr>
        <w:ind w:left="720" w:hanging="720"/>
      </w:pPr>
    </w:lvl>
    <w:lvl w:ilvl="1">
      <w:start w:val="1"/>
      <w:numFmt w:val="upperRoman"/>
      <w:lvlText w:val="%2."/>
      <w:legacy w:legacy="1" w:legacySpace="0" w:legacyIndent="720"/>
      <w:lvlJc w:val="left"/>
      <w:pPr>
        <w:ind w:left="1440" w:hanging="720"/>
      </w:pPr>
    </w:lvl>
    <w:lvl w:ilvl="2">
      <w:start w:val="1"/>
      <w:numFmt w:val="upperRoman"/>
      <w:lvlText w:val="%3."/>
      <w:legacy w:legacy="1" w:legacySpace="0" w:legacyIndent="720"/>
      <w:lvlJc w:val="left"/>
      <w:pPr>
        <w:ind w:left="2160" w:hanging="720"/>
      </w:pPr>
    </w:lvl>
    <w:lvl w:ilvl="3">
      <w:start w:val="1"/>
      <w:numFmt w:val="upperRoman"/>
      <w:lvlText w:val="%4."/>
      <w:legacy w:legacy="1" w:legacySpace="0" w:legacyIndent="720"/>
      <w:lvlJc w:val="left"/>
      <w:pPr>
        <w:ind w:left="2880" w:hanging="720"/>
      </w:pPr>
    </w:lvl>
    <w:lvl w:ilvl="4">
      <w:start w:val="1"/>
      <w:numFmt w:val="upperRoman"/>
      <w:lvlText w:val="%5."/>
      <w:legacy w:legacy="1" w:legacySpace="0" w:legacyIndent="720"/>
      <w:lvlJc w:val="left"/>
      <w:pPr>
        <w:ind w:left="3600" w:hanging="720"/>
      </w:pPr>
    </w:lvl>
    <w:lvl w:ilvl="5">
      <w:start w:val="1"/>
      <w:numFmt w:val="upperRoman"/>
      <w:lvlText w:val="%6."/>
      <w:legacy w:legacy="1" w:legacySpace="0" w:legacyIndent="720"/>
      <w:lvlJc w:val="left"/>
      <w:pPr>
        <w:ind w:left="4320" w:hanging="720"/>
      </w:pPr>
    </w:lvl>
    <w:lvl w:ilvl="6">
      <w:start w:val="1"/>
      <w:numFmt w:val="upperRoman"/>
      <w:lvlText w:val="%7."/>
      <w:legacy w:legacy="1" w:legacySpace="0" w:legacyIndent="720"/>
      <w:lvlJc w:val="left"/>
      <w:pPr>
        <w:ind w:left="5040" w:hanging="720"/>
      </w:pPr>
    </w:lvl>
    <w:lvl w:ilvl="7">
      <w:start w:val="1"/>
      <w:numFmt w:val="upperRoman"/>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15:restartNumberingAfterBreak="0">
    <w:nsid w:val="488D12BF"/>
    <w:multiLevelType w:val="hybridMultilevel"/>
    <w:tmpl w:val="A09AE45A"/>
    <w:lvl w:ilvl="0" w:tplc="2A28A8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EFA2351"/>
    <w:multiLevelType w:val="hybridMultilevel"/>
    <w:tmpl w:val="24867CC2"/>
    <w:lvl w:ilvl="0" w:tplc="8DA8DAFA">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10C7DB9"/>
    <w:multiLevelType w:val="hybridMultilevel"/>
    <w:tmpl w:val="CBF648D2"/>
    <w:lvl w:ilvl="0" w:tplc="B1C41C4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5264D5D"/>
    <w:multiLevelType w:val="hybridMultilevel"/>
    <w:tmpl w:val="5842683E"/>
    <w:lvl w:ilvl="0" w:tplc="FF8663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967084D"/>
    <w:multiLevelType w:val="hybridMultilevel"/>
    <w:tmpl w:val="9676C8DE"/>
    <w:lvl w:ilvl="0" w:tplc="46768CDE">
      <w:start w:val="10"/>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38D7070"/>
    <w:multiLevelType w:val="hybridMultilevel"/>
    <w:tmpl w:val="CD18B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5628E2"/>
    <w:multiLevelType w:val="hybridMultilevel"/>
    <w:tmpl w:val="28768E7E"/>
    <w:lvl w:ilvl="0" w:tplc="9C5E2D5A">
      <w:start w:val="1"/>
      <w:numFmt w:val="decimal"/>
      <w:lvlText w:val="%1."/>
      <w:lvlJc w:val="left"/>
      <w:pPr>
        <w:tabs>
          <w:tab w:val="num" w:pos="2160"/>
        </w:tabs>
        <w:ind w:left="2160" w:hanging="720"/>
      </w:pPr>
      <w:rPr>
        <w:rFonts w:hint="default"/>
      </w:rPr>
    </w:lvl>
    <w:lvl w:ilvl="1" w:tplc="36827A6E" w:tentative="1">
      <w:start w:val="1"/>
      <w:numFmt w:val="lowerLetter"/>
      <w:lvlText w:val="%2."/>
      <w:lvlJc w:val="left"/>
      <w:pPr>
        <w:tabs>
          <w:tab w:val="num" w:pos="2520"/>
        </w:tabs>
        <w:ind w:left="2520" w:hanging="360"/>
      </w:pPr>
    </w:lvl>
    <w:lvl w:ilvl="2" w:tplc="3DBEEB3C" w:tentative="1">
      <w:start w:val="1"/>
      <w:numFmt w:val="lowerRoman"/>
      <w:lvlText w:val="%3."/>
      <w:lvlJc w:val="right"/>
      <w:pPr>
        <w:tabs>
          <w:tab w:val="num" w:pos="3240"/>
        </w:tabs>
        <w:ind w:left="3240" w:hanging="180"/>
      </w:pPr>
    </w:lvl>
    <w:lvl w:ilvl="3" w:tplc="E2428418" w:tentative="1">
      <w:start w:val="1"/>
      <w:numFmt w:val="decimal"/>
      <w:lvlText w:val="%4."/>
      <w:lvlJc w:val="left"/>
      <w:pPr>
        <w:tabs>
          <w:tab w:val="num" w:pos="3960"/>
        </w:tabs>
        <w:ind w:left="3960" w:hanging="360"/>
      </w:pPr>
    </w:lvl>
    <w:lvl w:ilvl="4" w:tplc="FE800106" w:tentative="1">
      <w:start w:val="1"/>
      <w:numFmt w:val="lowerLetter"/>
      <w:lvlText w:val="%5."/>
      <w:lvlJc w:val="left"/>
      <w:pPr>
        <w:tabs>
          <w:tab w:val="num" w:pos="4680"/>
        </w:tabs>
        <w:ind w:left="4680" w:hanging="360"/>
      </w:pPr>
    </w:lvl>
    <w:lvl w:ilvl="5" w:tplc="B5EC9AF4" w:tentative="1">
      <w:start w:val="1"/>
      <w:numFmt w:val="lowerRoman"/>
      <w:lvlText w:val="%6."/>
      <w:lvlJc w:val="right"/>
      <w:pPr>
        <w:tabs>
          <w:tab w:val="num" w:pos="5400"/>
        </w:tabs>
        <w:ind w:left="5400" w:hanging="180"/>
      </w:pPr>
    </w:lvl>
    <w:lvl w:ilvl="6" w:tplc="2110C914" w:tentative="1">
      <w:start w:val="1"/>
      <w:numFmt w:val="decimal"/>
      <w:lvlText w:val="%7."/>
      <w:lvlJc w:val="left"/>
      <w:pPr>
        <w:tabs>
          <w:tab w:val="num" w:pos="6120"/>
        </w:tabs>
        <w:ind w:left="6120" w:hanging="360"/>
      </w:pPr>
    </w:lvl>
    <w:lvl w:ilvl="7" w:tplc="A8BE334E" w:tentative="1">
      <w:start w:val="1"/>
      <w:numFmt w:val="lowerLetter"/>
      <w:lvlText w:val="%8."/>
      <w:lvlJc w:val="left"/>
      <w:pPr>
        <w:tabs>
          <w:tab w:val="num" w:pos="6840"/>
        </w:tabs>
        <w:ind w:left="6840" w:hanging="360"/>
      </w:pPr>
    </w:lvl>
    <w:lvl w:ilvl="8" w:tplc="AD4CE44C" w:tentative="1">
      <w:start w:val="1"/>
      <w:numFmt w:val="lowerRoman"/>
      <w:lvlText w:val="%9."/>
      <w:lvlJc w:val="right"/>
      <w:pPr>
        <w:tabs>
          <w:tab w:val="num" w:pos="7560"/>
        </w:tabs>
        <w:ind w:left="7560" w:hanging="180"/>
      </w:pPr>
    </w:lvl>
  </w:abstractNum>
  <w:abstractNum w:abstractNumId="35" w15:restartNumberingAfterBreak="0">
    <w:nsid w:val="68FC6595"/>
    <w:multiLevelType w:val="hybridMultilevel"/>
    <w:tmpl w:val="7E0E5B12"/>
    <w:lvl w:ilvl="0" w:tplc="FA789052">
      <w:start w:val="11"/>
      <w:numFmt w:val="upperLetter"/>
      <w:lvlText w:val="%1."/>
      <w:lvlJc w:val="left"/>
      <w:pPr>
        <w:tabs>
          <w:tab w:val="num" w:pos="1080"/>
        </w:tabs>
        <w:ind w:left="1080" w:hanging="360"/>
      </w:pPr>
      <w:rPr>
        <w:rFonts w:hint="default"/>
      </w:rPr>
    </w:lvl>
    <w:lvl w:ilvl="1" w:tplc="0F78E928">
      <w:start w:val="1"/>
      <w:numFmt w:val="lowerLetter"/>
      <w:lvlText w:val="%2."/>
      <w:lvlJc w:val="left"/>
      <w:pPr>
        <w:tabs>
          <w:tab w:val="num" w:pos="1800"/>
        </w:tabs>
        <w:ind w:left="1800" w:hanging="360"/>
      </w:pPr>
    </w:lvl>
    <w:lvl w:ilvl="2" w:tplc="46CA070C">
      <w:start w:val="1"/>
      <w:numFmt w:val="lowerRoman"/>
      <w:lvlText w:val="%3."/>
      <w:lvlJc w:val="right"/>
      <w:pPr>
        <w:tabs>
          <w:tab w:val="num" w:pos="2520"/>
        </w:tabs>
        <w:ind w:left="2520" w:hanging="180"/>
      </w:pPr>
    </w:lvl>
    <w:lvl w:ilvl="3" w:tplc="BAD6340C">
      <w:start w:val="1"/>
      <w:numFmt w:val="decimal"/>
      <w:lvlText w:val="%4."/>
      <w:lvlJc w:val="left"/>
      <w:pPr>
        <w:tabs>
          <w:tab w:val="num" w:pos="3240"/>
        </w:tabs>
        <w:ind w:left="3240" w:hanging="360"/>
      </w:pPr>
    </w:lvl>
    <w:lvl w:ilvl="4" w:tplc="0374B858">
      <w:start w:val="1"/>
      <w:numFmt w:val="lowerLetter"/>
      <w:lvlText w:val="%5."/>
      <w:lvlJc w:val="left"/>
      <w:pPr>
        <w:tabs>
          <w:tab w:val="num" w:pos="3960"/>
        </w:tabs>
        <w:ind w:left="3960" w:hanging="360"/>
      </w:pPr>
    </w:lvl>
    <w:lvl w:ilvl="5" w:tplc="A6BE34A4">
      <w:start w:val="1"/>
      <w:numFmt w:val="lowerRoman"/>
      <w:lvlText w:val="%6."/>
      <w:lvlJc w:val="right"/>
      <w:pPr>
        <w:tabs>
          <w:tab w:val="num" w:pos="4680"/>
        </w:tabs>
        <w:ind w:left="4680" w:hanging="180"/>
      </w:pPr>
    </w:lvl>
    <w:lvl w:ilvl="6" w:tplc="CFB4D960">
      <w:start w:val="1"/>
      <w:numFmt w:val="decimal"/>
      <w:lvlText w:val="%7."/>
      <w:lvlJc w:val="left"/>
      <w:pPr>
        <w:tabs>
          <w:tab w:val="num" w:pos="5400"/>
        </w:tabs>
        <w:ind w:left="5400" w:hanging="360"/>
      </w:pPr>
    </w:lvl>
    <w:lvl w:ilvl="7" w:tplc="B9125D26">
      <w:start w:val="1"/>
      <w:numFmt w:val="lowerLetter"/>
      <w:lvlText w:val="%8."/>
      <w:lvlJc w:val="left"/>
      <w:pPr>
        <w:tabs>
          <w:tab w:val="num" w:pos="6120"/>
        </w:tabs>
        <w:ind w:left="6120" w:hanging="360"/>
      </w:pPr>
    </w:lvl>
    <w:lvl w:ilvl="8" w:tplc="D0EED27C">
      <w:start w:val="1"/>
      <w:numFmt w:val="lowerRoman"/>
      <w:lvlText w:val="%9."/>
      <w:lvlJc w:val="right"/>
      <w:pPr>
        <w:tabs>
          <w:tab w:val="num" w:pos="6840"/>
        </w:tabs>
        <w:ind w:left="6840" w:hanging="180"/>
      </w:pPr>
    </w:lvl>
  </w:abstractNum>
  <w:abstractNum w:abstractNumId="36" w15:restartNumberingAfterBreak="0">
    <w:nsid w:val="6AC54D6E"/>
    <w:multiLevelType w:val="hybridMultilevel"/>
    <w:tmpl w:val="B9E05CE6"/>
    <w:lvl w:ilvl="0" w:tplc="C93EF0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9C73E0"/>
    <w:multiLevelType w:val="hybridMultilevel"/>
    <w:tmpl w:val="8064083C"/>
    <w:lvl w:ilvl="0" w:tplc="0BB69CA4">
      <w:start w:val="11"/>
      <w:numFmt w:val="upperLetter"/>
      <w:lvlText w:val="%1."/>
      <w:lvlJc w:val="left"/>
      <w:pPr>
        <w:tabs>
          <w:tab w:val="num" w:pos="1800"/>
        </w:tabs>
        <w:ind w:left="1800" w:hanging="360"/>
      </w:pPr>
      <w:rPr>
        <w:rFonts w:hint="default"/>
        <w:b/>
      </w:rPr>
    </w:lvl>
    <w:lvl w:ilvl="1" w:tplc="D76A754C">
      <w:start w:val="1"/>
      <w:numFmt w:val="lowerLetter"/>
      <w:lvlText w:val="%2."/>
      <w:lvlJc w:val="left"/>
      <w:pPr>
        <w:tabs>
          <w:tab w:val="num" w:pos="2520"/>
        </w:tabs>
        <w:ind w:left="2520" w:hanging="360"/>
      </w:pPr>
    </w:lvl>
    <w:lvl w:ilvl="2" w:tplc="58C04450">
      <w:start w:val="1"/>
      <w:numFmt w:val="lowerRoman"/>
      <w:lvlText w:val="%3."/>
      <w:lvlJc w:val="right"/>
      <w:pPr>
        <w:tabs>
          <w:tab w:val="num" w:pos="3240"/>
        </w:tabs>
        <w:ind w:left="3240" w:hanging="180"/>
      </w:pPr>
    </w:lvl>
    <w:lvl w:ilvl="3" w:tplc="413AB8CC">
      <w:start w:val="1"/>
      <w:numFmt w:val="decimal"/>
      <w:lvlText w:val="%4."/>
      <w:lvlJc w:val="left"/>
      <w:pPr>
        <w:tabs>
          <w:tab w:val="num" w:pos="3960"/>
        </w:tabs>
        <w:ind w:left="3960" w:hanging="360"/>
      </w:pPr>
    </w:lvl>
    <w:lvl w:ilvl="4" w:tplc="0BFE7F94">
      <w:start w:val="1"/>
      <w:numFmt w:val="lowerLetter"/>
      <w:lvlText w:val="%5."/>
      <w:lvlJc w:val="left"/>
      <w:pPr>
        <w:tabs>
          <w:tab w:val="num" w:pos="4680"/>
        </w:tabs>
        <w:ind w:left="4680" w:hanging="360"/>
      </w:pPr>
    </w:lvl>
    <w:lvl w:ilvl="5" w:tplc="F7CCD266">
      <w:start w:val="1"/>
      <w:numFmt w:val="lowerRoman"/>
      <w:lvlText w:val="%6."/>
      <w:lvlJc w:val="right"/>
      <w:pPr>
        <w:tabs>
          <w:tab w:val="num" w:pos="5400"/>
        </w:tabs>
        <w:ind w:left="5400" w:hanging="180"/>
      </w:pPr>
    </w:lvl>
    <w:lvl w:ilvl="6" w:tplc="2E5AB742">
      <w:start w:val="1"/>
      <w:numFmt w:val="decimal"/>
      <w:lvlText w:val="%7."/>
      <w:lvlJc w:val="left"/>
      <w:pPr>
        <w:tabs>
          <w:tab w:val="num" w:pos="6120"/>
        </w:tabs>
        <w:ind w:left="6120" w:hanging="360"/>
      </w:pPr>
    </w:lvl>
    <w:lvl w:ilvl="7" w:tplc="0A7CB42A">
      <w:start w:val="1"/>
      <w:numFmt w:val="lowerLetter"/>
      <w:lvlText w:val="%8."/>
      <w:lvlJc w:val="left"/>
      <w:pPr>
        <w:tabs>
          <w:tab w:val="num" w:pos="6840"/>
        </w:tabs>
        <w:ind w:left="6840" w:hanging="360"/>
      </w:pPr>
    </w:lvl>
    <w:lvl w:ilvl="8" w:tplc="32AAFC7C">
      <w:start w:val="1"/>
      <w:numFmt w:val="lowerRoman"/>
      <w:lvlText w:val="%9."/>
      <w:lvlJc w:val="right"/>
      <w:pPr>
        <w:tabs>
          <w:tab w:val="num" w:pos="7560"/>
        </w:tabs>
        <w:ind w:left="7560" w:hanging="180"/>
      </w:pPr>
    </w:lvl>
  </w:abstractNum>
  <w:abstractNum w:abstractNumId="38" w15:restartNumberingAfterBreak="0">
    <w:nsid w:val="73D34438"/>
    <w:multiLevelType w:val="multilevel"/>
    <w:tmpl w:val="C0FE8196"/>
    <w:lvl w:ilvl="0">
      <w:start w:val="8"/>
      <w:numFmt w:val="upperLetter"/>
      <w:lvlText w:val="%1."/>
      <w:legacy w:legacy="1" w:legacySpace="0" w:legacyIndent="1440"/>
      <w:lvlJc w:val="left"/>
      <w:pPr>
        <w:ind w:left="1440" w:hanging="1440"/>
      </w:p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1"/>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39" w15:restartNumberingAfterBreak="0">
    <w:nsid w:val="79835BDB"/>
    <w:multiLevelType w:val="hybridMultilevel"/>
    <w:tmpl w:val="6B8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927943"/>
    <w:multiLevelType w:val="hybridMultilevel"/>
    <w:tmpl w:val="7A3CCBBE"/>
    <w:lvl w:ilvl="0" w:tplc="B4D28568">
      <w:start w:val="1"/>
      <w:numFmt w:val="decimal"/>
      <w:lvlText w:val="%1."/>
      <w:lvlJc w:val="left"/>
      <w:pPr>
        <w:ind w:left="765" w:hanging="360"/>
      </w:pPr>
      <w:rPr>
        <w:b/>
      </w:rPr>
    </w:lvl>
    <w:lvl w:ilvl="1" w:tplc="17C894BE">
      <w:start w:val="1"/>
      <w:numFmt w:val="lowerLetter"/>
      <w:lvlText w:val="%2."/>
      <w:lvlJc w:val="left"/>
      <w:pPr>
        <w:ind w:left="1485" w:hanging="360"/>
      </w:pPr>
      <w:rPr>
        <w:rFonts w:hint="default"/>
        <w:b w:val="0"/>
        <w:i w:val="0"/>
      </w:r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386807769">
    <w:abstractNumId w:val="38"/>
  </w:num>
  <w:num w:numId="2" w16cid:durableId="1023894402">
    <w:abstractNumId w:val="1"/>
  </w:num>
  <w:num w:numId="3" w16cid:durableId="277567185">
    <w:abstractNumId w:val="27"/>
  </w:num>
  <w:num w:numId="4" w16cid:durableId="240332375">
    <w:abstractNumId w:val="4"/>
  </w:num>
  <w:num w:numId="5" w16cid:durableId="809633917">
    <w:abstractNumId w:val="20"/>
  </w:num>
  <w:num w:numId="6" w16cid:durableId="1723554961">
    <w:abstractNumId w:val="2"/>
  </w:num>
  <w:num w:numId="7" w16cid:durableId="381052908">
    <w:abstractNumId w:val="23"/>
  </w:num>
  <w:num w:numId="8" w16cid:durableId="1416127649">
    <w:abstractNumId w:val="18"/>
  </w:num>
  <w:num w:numId="9" w16cid:durableId="935670302">
    <w:abstractNumId w:val="7"/>
  </w:num>
  <w:num w:numId="10" w16cid:durableId="891356033">
    <w:abstractNumId w:val="26"/>
  </w:num>
  <w:num w:numId="11" w16cid:durableId="2034530346">
    <w:abstractNumId w:val="35"/>
  </w:num>
  <w:num w:numId="12" w16cid:durableId="1294553204">
    <w:abstractNumId w:val="22"/>
  </w:num>
  <w:num w:numId="13" w16cid:durableId="251476684">
    <w:abstractNumId w:val="37"/>
  </w:num>
  <w:num w:numId="14" w16cid:durableId="1502625841">
    <w:abstractNumId w:val="24"/>
  </w:num>
  <w:num w:numId="15" w16cid:durableId="1777285050">
    <w:abstractNumId w:val="11"/>
  </w:num>
  <w:num w:numId="16" w16cid:durableId="282273040">
    <w:abstractNumId w:val="16"/>
  </w:num>
  <w:num w:numId="17" w16cid:durableId="786582855">
    <w:abstractNumId w:val="17"/>
  </w:num>
  <w:num w:numId="18" w16cid:durableId="2074542711">
    <w:abstractNumId w:val="34"/>
  </w:num>
  <w:num w:numId="19" w16cid:durableId="722143414">
    <w:abstractNumId w:val="21"/>
  </w:num>
  <w:num w:numId="20" w16cid:durableId="1932471913">
    <w:abstractNumId w:val="15"/>
  </w:num>
  <w:num w:numId="21" w16cid:durableId="1715231750">
    <w:abstractNumId w:val="29"/>
  </w:num>
  <w:num w:numId="22" w16cid:durableId="229660073">
    <w:abstractNumId w:val="10"/>
  </w:num>
  <w:num w:numId="23" w16cid:durableId="51464390">
    <w:abstractNumId w:val="28"/>
  </w:num>
  <w:num w:numId="24" w16cid:durableId="266280708">
    <w:abstractNumId w:val="13"/>
  </w:num>
  <w:num w:numId="25" w16cid:durableId="1444112081">
    <w:abstractNumId w:val="30"/>
  </w:num>
  <w:num w:numId="26" w16cid:durableId="395325144">
    <w:abstractNumId w:val="0"/>
  </w:num>
  <w:num w:numId="27" w16cid:durableId="359014611">
    <w:abstractNumId w:val="25"/>
  </w:num>
  <w:num w:numId="28" w16cid:durableId="403070348">
    <w:abstractNumId w:val="14"/>
  </w:num>
  <w:num w:numId="29" w16cid:durableId="585695337">
    <w:abstractNumId w:val="6"/>
  </w:num>
  <w:num w:numId="30" w16cid:durableId="1040014500">
    <w:abstractNumId w:val="39"/>
  </w:num>
  <w:num w:numId="31" w16cid:durableId="532547288">
    <w:abstractNumId w:val="19"/>
  </w:num>
  <w:num w:numId="32" w16cid:durableId="1216359771">
    <w:abstractNumId w:val="8"/>
  </w:num>
  <w:num w:numId="33" w16cid:durableId="1669091180">
    <w:abstractNumId w:val="12"/>
  </w:num>
  <w:num w:numId="34" w16cid:durableId="1099524319">
    <w:abstractNumId w:val="3"/>
  </w:num>
  <w:num w:numId="35" w16cid:durableId="1584072064">
    <w:abstractNumId w:val="9"/>
  </w:num>
  <w:num w:numId="36" w16cid:durableId="1927884141">
    <w:abstractNumId w:val="36"/>
  </w:num>
  <w:num w:numId="37" w16cid:durableId="387152053">
    <w:abstractNumId w:val="32"/>
  </w:num>
  <w:num w:numId="38" w16cid:durableId="49572129">
    <w:abstractNumId w:val="40"/>
  </w:num>
  <w:num w:numId="39" w16cid:durableId="1052970748">
    <w:abstractNumId w:val="33"/>
  </w:num>
  <w:num w:numId="40" w16cid:durableId="1249385081">
    <w:abstractNumId w:val="5"/>
  </w:num>
  <w:num w:numId="41" w16cid:durableId="12287581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FE"/>
    <w:rsid w:val="00000D31"/>
    <w:rsid w:val="00010502"/>
    <w:rsid w:val="00010834"/>
    <w:rsid w:val="0001307C"/>
    <w:rsid w:val="00013A51"/>
    <w:rsid w:val="000164B2"/>
    <w:rsid w:val="0002089F"/>
    <w:rsid w:val="00020A25"/>
    <w:rsid w:val="00023152"/>
    <w:rsid w:val="00023FA8"/>
    <w:rsid w:val="0002425C"/>
    <w:rsid w:val="00024681"/>
    <w:rsid w:val="000323D5"/>
    <w:rsid w:val="0003329D"/>
    <w:rsid w:val="00033A52"/>
    <w:rsid w:val="000344F4"/>
    <w:rsid w:val="0003546C"/>
    <w:rsid w:val="00035D08"/>
    <w:rsid w:val="00036E12"/>
    <w:rsid w:val="0005323A"/>
    <w:rsid w:val="000543B8"/>
    <w:rsid w:val="0005606E"/>
    <w:rsid w:val="00056DD7"/>
    <w:rsid w:val="00062D8B"/>
    <w:rsid w:val="000672E8"/>
    <w:rsid w:val="000674F4"/>
    <w:rsid w:val="00067A81"/>
    <w:rsid w:val="000708E3"/>
    <w:rsid w:val="000719C6"/>
    <w:rsid w:val="00074C44"/>
    <w:rsid w:val="00075197"/>
    <w:rsid w:val="000753F2"/>
    <w:rsid w:val="00075DE0"/>
    <w:rsid w:val="00075DF4"/>
    <w:rsid w:val="000818D3"/>
    <w:rsid w:val="00082670"/>
    <w:rsid w:val="00083BDB"/>
    <w:rsid w:val="00083BEC"/>
    <w:rsid w:val="00086252"/>
    <w:rsid w:val="00087270"/>
    <w:rsid w:val="00087D81"/>
    <w:rsid w:val="00090520"/>
    <w:rsid w:val="000915D4"/>
    <w:rsid w:val="00091B4C"/>
    <w:rsid w:val="000930B9"/>
    <w:rsid w:val="00095C4F"/>
    <w:rsid w:val="000A5CED"/>
    <w:rsid w:val="000B099A"/>
    <w:rsid w:val="000B4649"/>
    <w:rsid w:val="000B62B7"/>
    <w:rsid w:val="000C119E"/>
    <w:rsid w:val="000C22A9"/>
    <w:rsid w:val="000C6CB6"/>
    <w:rsid w:val="000D05C7"/>
    <w:rsid w:val="000D2ABA"/>
    <w:rsid w:val="000D7777"/>
    <w:rsid w:val="000E7606"/>
    <w:rsid w:val="000F09E4"/>
    <w:rsid w:val="000F315F"/>
    <w:rsid w:val="000F5442"/>
    <w:rsid w:val="000F552F"/>
    <w:rsid w:val="00100E70"/>
    <w:rsid w:val="001022BA"/>
    <w:rsid w:val="00102F13"/>
    <w:rsid w:val="00105397"/>
    <w:rsid w:val="00112A9E"/>
    <w:rsid w:val="00120CFF"/>
    <w:rsid w:val="0012128E"/>
    <w:rsid w:val="001219A2"/>
    <w:rsid w:val="00123DC8"/>
    <w:rsid w:val="0012597A"/>
    <w:rsid w:val="0012784E"/>
    <w:rsid w:val="00130464"/>
    <w:rsid w:val="0013115E"/>
    <w:rsid w:val="00131D70"/>
    <w:rsid w:val="00136EC7"/>
    <w:rsid w:val="00137CDD"/>
    <w:rsid w:val="00141D69"/>
    <w:rsid w:val="00144B54"/>
    <w:rsid w:val="00145123"/>
    <w:rsid w:val="00147438"/>
    <w:rsid w:val="001503A8"/>
    <w:rsid w:val="001516E7"/>
    <w:rsid w:val="00153716"/>
    <w:rsid w:val="00164E6B"/>
    <w:rsid w:val="00166C28"/>
    <w:rsid w:val="00166FF3"/>
    <w:rsid w:val="0016719E"/>
    <w:rsid w:val="00173C42"/>
    <w:rsid w:val="00174E2C"/>
    <w:rsid w:val="00181F4B"/>
    <w:rsid w:val="001838E0"/>
    <w:rsid w:val="0018567C"/>
    <w:rsid w:val="001879B7"/>
    <w:rsid w:val="00192B4D"/>
    <w:rsid w:val="00193637"/>
    <w:rsid w:val="001955F4"/>
    <w:rsid w:val="0019645D"/>
    <w:rsid w:val="00196E65"/>
    <w:rsid w:val="001A084C"/>
    <w:rsid w:val="001A08B9"/>
    <w:rsid w:val="001A0A3D"/>
    <w:rsid w:val="001B1139"/>
    <w:rsid w:val="001B1C75"/>
    <w:rsid w:val="001B3765"/>
    <w:rsid w:val="001B7560"/>
    <w:rsid w:val="001C12D1"/>
    <w:rsid w:val="001C2E8F"/>
    <w:rsid w:val="001C6E56"/>
    <w:rsid w:val="001C7ECA"/>
    <w:rsid w:val="001D11CF"/>
    <w:rsid w:val="001D3B05"/>
    <w:rsid w:val="001D5E29"/>
    <w:rsid w:val="001E2C12"/>
    <w:rsid w:val="001E2D31"/>
    <w:rsid w:val="001E68AE"/>
    <w:rsid w:val="001E6CD5"/>
    <w:rsid w:val="001E6DDF"/>
    <w:rsid w:val="001F261A"/>
    <w:rsid w:val="001F302F"/>
    <w:rsid w:val="001F6941"/>
    <w:rsid w:val="00200704"/>
    <w:rsid w:val="00200D0A"/>
    <w:rsid w:val="0020550A"/>
    <w:rsid w:val="002057EC"/>
    <w:rsid w:val="00205A89"/>
    <w:rsid w:val="00207F78"/>
    <w:rsid w:val="002145D8"/>
    <w:rsid w:val="0021549C"/>
    <w:rsid w:val="00221CF6"/>
    <w:rsid w:val="00223136"/>
    <w:rsid w:val="00225861"/>
    <w:rsid w:val="00230764"/>
    <w:rsid w:val="00230C98"/>
    <w:rsid w:val="00231CD6"/>
    <w:rsid w:val="00232B4C"/>
    <w:rsid w:val="002352C8"/>
    <w:rsid w:val="002365FB"/>
    <w:rsid w:val="00236B70"/>
    <w:rsid w:val="00236C67"/>
    <w:rsid w:val="00240DE1"/>
    <w:rsid w:val="00241594"/>
    <w:rsid w:val="002478A7"/>
    <w:rsid w:val="002573FC"/>
    <w:rsid w:val="00265CDA"/>
    <w:rsid w:val="002660D0"/>
    <w:rsid w:val="002704DF"/>
    <w:rsid w:val="002724D3"/>
    <w:rsid w:val="00272F85"/>
    <w:rsid w:val="00273EF8"/>
    <w:rsid w:val="00274C54"/>
    <w:rsid w:val="00284FB6"/>
    <w:rsid w:val="00285080"/>
    <w:rsid w:val="002872A5"/>
    <w:rsid w:val="00293274"/>
    <w:rsid w:val="0029678A"/>
    <w:rsid w:val="002A0A72"/>
    <w:rsid w:val="002A7C91"/>
    <w:rsid w:val="002A7E93"/>
    <w:rsid w:val="002B2CB3"/>
    <w:rsid w:val="002B4710"/>
    <w:rsid w:val="002B5B11"/>
    <w:rsid w:val="002B72AD"/>
    <w:rsid w:val="002C0CDE"/>
    <w:rsid w:val="002C0D36"/>
    <w:rsid w:val="002C4343"/>
    <w:rsid w:val="002C4B26"/>
    <w:rsid w:val="002C5ADB"/>
    <w:rsid w:val="002C72F2"/>
    <w:rsid w:val="002D21F4"/>
    <w:rsid w:val="002D63E2"/>
    <w:rsid w:val="002D66D6"/>
    <w:rsid w:val="002D69E6"/>
    <w:rsid w:val="002E0ABF"/>
    <w:rsid w:val="002E36DC"/>
    <w:rsid w:val="002E7CD0"/>
    <w:rsid w:val="002F6259"/>
    <w:rsid w:val="002F723E"/>
    <w:rsid w:val="002F7536"/>
    <w:rsid w:val="002F7C93"/>
    <w:rsid w:val="00301967"/>
    <w:rsid w:val="00304781"/>
    <w:rsid w:val="0031197A"/>
    <w:rsid w:val="0031284C"/>
    <w:rsid w:val="00313CBD"/>
    <w:rsid w:val="00315285"/>
    <w:rsid w:val="003171CF"/>
    <w:rsid w:val="00317CAD"/>
    <w:rsid w:val="00321AB0"/>
    <w:rsid w:val="00325740"/>
    <w:rsid w:val="0033309C"/>
    <w:rsid w:val="00333D97"/>
    <w:rsid w:val="003365CE"/>
    <w:rsid w:val="0034130C"/>
    <w:rsid w:val="0034225B"/>
    <w:rsid w:val="003461C8"/>
    <w:rsid w:val="0035137E"/>
    <w:rsid w:val="00351696"/>
    <w:rsid w:val="00352C16"/>
    <w:rsid w:val="003559BF"/>
    <w:rsid w:val="00357EA5"/>
    <w:rsid w:val="00361434"/>
    <w:rsid w:val="0036146A"/>
    <w:rsid w:val="00362FF5"/>
    <w:rsid w:val="0036498B"/>
    <w:rsid w:val="0036767C"/>
    <w:rsid w:val="003726E3"/>
    <w:rsid w:val="00373DFA"/>
    <w:rsid w:val="003800CD"/>
    <w:rsid w:val="00381515"/>
    <w:rsid w:val="00381909"/>
    <w:rsid w:val="00381CED"/>
    <w:rsid w:val="00388C6C"/>
    <w:rsid w:val="00391DA7"/>
    <w:rsid w:val="00392E82"/>
    <w:rsid w:val="00393FD3"/>
    <w:rsid w:val="00396FB0"/>
    <w:rsid w:val="003A5404"/>
    <w:rsid w:val="003B0F39"/>
    <w:rsid w:val="003B2779"/>
    <w:rsid w:val="003B3264"/>
    <w:rsid w:val="003B4F66"/>
    <w:rsid w:val="003B694F"/>
    <w:rsid w:val="003B6F11"/>
    <w:rsid w:val="003B6F3A"/>
    <w:rsid w:val="003C3D77"/>
    <w:rsid w:val="003C43D4"/>
    <w:rsid w:val="003D6B5C"/>
    <w:rsid w:val="003D6E07"/>
    <w:rsid w:val="003E0D90"/>
    <w:rsid w:val="003E1345"/>
    <w:rsid w:val="003F0B13"/>
    <w:rsid w:val="003F4269"/>
    <w:rsid w:val="00403039"/>
    <w:rsid w:val="004072C9"/>
    <w:rsid w:val="0041082C"/>
    <w:rsid w:val="00411336"/>
    <w:rsid w:val="00412548"/>
    <w:rsid w:val="00412599"/>
    <w:rsid w:val="0041308E"/>
    <w:rsid w:val="004143D8"/>
    <w:rsid w:val="00415EE3"/>
    <w:rsid w:val="00416574"/>
    <w:rsid w:val="004212A5"/>
    <w:rsid w:val="00430309"/>
    <w:rsid w:val="0043472E"/>
    <w:rsid w:val="00434891"/>
    <w:rsid w:val="00437FBE"/>
    <w:rsid w:val="004401FF"/>
    <w:rsid w:val="00444CD6"/>
    <w:rsid w:val="004465DB"/>
    <w:rsid w:val="0045314E"/>
    <w:rsid w:val="00455F59"/>
    <w:rsid w:val="00461F3D"/>
    <w:rsid w:val="00463545"/>
    <w:rsid w:val="00467652"/>
    <w:rsid w:val="00471610"/>
    <w:rsid w:val="00471CDD"/>
    <w:rsid w:val="004732AE"/>
    <w:rsid w:val="004751F5"/>
    <w:rsid w:val="004763F2"/>
    <w:rsid w:val="004813F5"/>
    <w:rsid w:val="00486000"/>
    <w:rsid w:val="00491DDB"/>
    <w:rsid w:val="00491F36"/>
    <w:rsid w:val="00494E44"/>
    <w:rsid w:val="00495FD7"/>
    <w:rsid w:val="004A359A"/>
    <w:rsid w:val="004A73EB"/>
    <w:rsid w:val="004B2E3C"/>
    <w:rsid w:val="004B3FF9"/>
    <w:rsid w:val="004B6192"/>
    <w:rsid w:val="004B794E"/>
    <w:rsid w:val="004C071A"/>
    <w:rsid w:val="004C55AD"/>
    <w:rsid w:val="004D093D"/>
    <w:rsid w:val="004D3FA6"/>
    <w:rsid w:val="004E0928"/>
    <w:rsid w:val="004E270A"/>
    <w:rsid w:val="004E5AF5"/>
    <w:rsid w:val="004E600C"/>
    <w:rsid w:val="004F097A"/>
    <w:rsid w:val="004F2B15"/>
    <w:rsid w:val="005038D6"/>
    <w:rsid w:val="00504B23"/>
    <w:rsid w:val="005072F6"/>
    <w:rsid w:val="00507C32"/>
    <w:rsid w:val="0051214A"/>
    <w:rsid w:val="00513A67"/>
    <w:rsid w:val="00514ECE"/>
    <w:rsid w:val="00515A9D"/>
    <w:rsid w:val="00516928"/>
    <w:rsid w:val="00523155"/>
    <w:rsid w:val="00527274"/>
    <w:rsid w:val="00530227"/>
    <w:rsid w:val="005317DC"/>
    <w:rsid w:val="00532412"/>
    <w:rsid w:val="005330A2"/>
    <w:rsid w:val="00536030"/>
    <w:rsid w:val="0054304F"/>
    <w:rsid w:val="00543691"/>
    <w:rsid w:val="00544895"/>
    <w:rsid w:val="00546DE9"/>
    <w:rsid w:val="00552A77"/>
    <w:rsid w:val="00563F9C"/>
    <w:rsid w:val="00565115"/>
    <w:rsid w:val="00565BEC"/>
    <w:rsid w:val="00570112"/>
    <w:rsid w:val="00572294"/>
    <w:rsid w:val="005739F4"/>
    <w:rsid w:val="00576452"/>
    <w:rsid w:val="00576678"/>
    <w:rsid w:val="00581A83"/>
    <w:rsid w:val="005832E0"/>
    <w:rsid w:val="0058433C"/>
    <w:rsid w:val="00586E51"/>
    <w:rsid w:val="00591CE3"/>
    <w:rsid w:val="005954A2"/>
    <w:rsid w:val="0059775B"/>
    <w:rsid w:val="005A24D1"/>
    <w:rsid w:val="005A3CDC"/>
    <w:rsid w:val="005A7710"/>
    <w:rsid w:val="005A7BED"/>
    <w:rsid w:val="005B0057"/>
    <w:rsid w:val="005B16C9"/>
    <w:rsid w:val="005B1CF5"/>
    <w:rsid w:val="005B2408"/>
    <w:rsid w:val="005C3587"/>
    <w:rsid w:val="005C3B11"/>
    <w:rsid w:val="005C407D"/>
    <w:rsid w:val="005C409A"/>
    <w:rsid w:val="005D148B"/>
    <w:rsid w:val="005D3615"/>
    <w:rsid w:val="005D593E"/>
    <w:rsid w:val="005D6602"/>
    <w:rsid w:val="005D7478"/>
    <w:rsid w:val="005D77BA"/>
    <w:rsid w:val="005E20BE"/>
    <w:rsid w:val="005E6B7C"/>
    <w:rsid w:val="005E7FFC"/>
    <w:rsid w:val="005F24C9"/>
    <w:rsid w:val="005F336E"/>
    <w:rsid w:val="005F5C9F"/>
    <w:rsid w:val="00602B08"/>
    <w:rsid w:val="00602BE7"/>
    <w:rsid w:val="006055DB"/>
    <w:rsid w:val="0061343B"/>
    <w:rsid w:val="006142E4"/>
    <w:rsid w:val="0061516C"/>
    <w:rsid w:val="00615AAA"/>
    <w:rsid w:val="00615BE7"/>
    <w:rsid w:val="00615E93"/>
    <w:rsid w:val="006174BA"/>
    <w:rsid w:val="00624067"/>
    <w:rsid w:val="006310D2"/>
    <w:rsid w:val="00631DF4"/>
    <w:rsid w:val="006321D2"/>
    <w:rsid w:val="006324CF"/>
    <w:rsid w:val="00637A94"/>
    <w:rsid w:val="006418EA"/>
    <w:rsid w:val="00641F01"/>
    <w:rsid w:val="006434E9"/>
    <w:rsid w:val="00644A74"/>
    <w:rsid w:val="006466A5"/>
    <w:rsid w:val="006513DA"/>
    <w:rsid w:val="006519DF"/>
    <w:rsid w:val="0065256B"/>
    <w:rsid w:val="00653BEE"/>
    <w:rsid w:val="00655425"/>
    <w:rsid w:val="00663B77"/>
    <w:rsid w:val="00665321"/>
    <w:rsid w:val="0067147A"/>
    <w:rsid w:val="00673FA0"/>
    <w:rsid w:val="00676A5E"/>
    <w:rsid w:val="00677044"/>
    <w:rsid w:val="00680EAF"/>
    <w:rsid w:val="006906D7"/>
    <w:rsid w:val="00691353"/>
    <w:rsid w:val="0069376B"/>
    <w:rsid w:val="00695FBA"/>
    <w:rsid w:val="00696FFF"/>
    <w:rsid w:val="006A2866"/>
    <w:rsid w:val="006A6492"/>
    <w:rsid w:val="006B205B"/>
    <w:rsid w:val="006B3A97"/>
    <w:rsid w:val="006B4AA5"/>
    <w:rsid w:val="006B4BA6"/>
    <w:rsid w:val="006B7655"/>
    <w:rsid w:val="006C179F"/>
    <w:rsid w:val="006C2E83"/>
    <w:rsid w:val="006C2EE1"/>
    <w:rsid w:val="006C4679"/>
    <w:rsid w:val="006C523C"/>
    <w:rsid w:val="006D3C44"/>
    <w:rsid w:val="006D541B"/>
    <w:rsid w:val="006E2FED"/>
    <w:rsid w:val="006E4D06"/>
    <w:rsid w:val="006E79CE"/>
    <w:rsid w:val="006F1047"/>
    <w:rsid w:val="006F3304"/>
    <w:rsid w:val="006F3CAD"/>
    <w:rsid w:val="0070078A"/>
    <w:rsid w:val="00701722"/>
    <w:rsid w:val="00702C0D"/>
    <w:rsid w:val="007060E1"/>
    <w:rsid w:val="00707C43"/>
    <w:rsid w:val="00711734"/>
    <w:rsid w:val="0071219D"/>
    <w:rsid w:val="007139F8"/>
    <w:rsid w:val="0071451E"/>
    <w:rsid w:val="00714526"/>
    <w:rsid w:val="007168F3"/>
    <w:rsid w:val="0072505B"/>
    <w:rsid w:val="00730B02"/>
    <w:rsid w:val="00731857"/>
    <w:rsid w:val="00732A59"/>
    <w:rsid w:val="0073411D"/>
    <w:rsid w:val="00735DED"/>
    <w:rsid w:val="00746181"/>
    <w:rsid w:val="00750A2F"/>
    <w:rsid w:val="00751909"/>
    <w:rsid w:val="0075193C"/>
    <w:rsid w:val="0075283D"/>
    <w:rsid w:val="007606BD"/>
    <w:rsid w:val="00761F12"/>
    <w:rsid w:val="00766320"/>
    <w:rsid w:val="00771AE2"/>
    <w:rsid w:val="007731FF"/>
    <w:rsid w:val="00777855"/>
    <w:rsid w:val="00780EBA"/>
    <w:rsid w:val="007819FB"/>
    <w:rsid w:val="00783653"/>
    <w:rsid w:val="00784804"/>
    <w:rsid w:val="00785289"/>
    <w:rsid w:val="00785584"/>
    <w:rsid w:val="00785E45"/>
    <w:rsid w:val="00787A31"/>
    <w:rsid w:val="007922AC"/>
    <w:rsid w:val="00793804"/>
    <w:rsid w:val="007939D4"/>
    <w:rsid w:val="00793CEE"/>
    <w:rsid w:val="00797655"/>
    <w:rsid w:val="007A21D3"/>
    <w:rsid w:val="007A48B9"/>
    <w:rsid w:val="007A5BBD"/>
    <w:rsid w:val="007A79DA"/>
    <w:rsid w:val="007B23AB"/>
    <w:rsid w:val="007B525E"/>
    <w:rsid w:val="007B6E33"/>
    <w:rsid w:val="007C01F1"/>
    <w:rsid w:val="007C0685"/>
    <w:rsid w:val="007C2450"/>
    <w:rsid w:val="007C4404"/>
    <w:rsid w:val="007C5A58"/>
    <w:rsid w:val="007C65BA"/>
    <w:rsid w:val="007C6A27"/>
    <w:rsid w:val="007C7DBD"/>
    <w:rsid w:val="007D20D1"/>
    <w:rsid w:val="007D2D9C"/>
    <w:rsid w:val="007D3568"/>
    <w:rsid w:val="007E0FBB"/>
    <w:rsid w:val="007E1A7E"/>
    <w:rsid w:val="007E1C4D"/>
    <w:rsid w:val="007E21ED"/>
    <w:rsid w:val="007E6801"/>
    <w:rsid w:val="007E6EDF"/>
    <w:rsid w:val="007E7C1A"/>
    <w:rsid w:val="007F1259"/>
    <w:rsid w:val="007F51F1"/>
    <w:rsid w:val="007F5381"/>
    <w:rsid w:val="007F6591"/>
    <w:rsid w:val="0080141B"/>
    <w:rsid w:val="00803842"/>
    <w:rsid w:val="00803A9A"/>
    <w:rsid w:val="008059B2"/>
    <w:rsid w:val="00805AF5"/>
    <w:rsid w:val="008078C1"/>
    <w:rsid w:val="00817B1A"/>
    <w:rsid w:val="00820196"/>
    <w:rsid w:val="00821379"/>
    <w:rsid w:val="00821407"/>
    <w:rsid w:val="00822200"/>
    <w:rsid w:val="00823303"/>
    <w:rsid w:val="00826894"/>
    <w:rsid w:val="008336E0"/>
    <w:rsid w:val="00836191"/>
    <w:rsid w:val="0084010C"/>
    <w:rsid w:val="008405E0"/>
    <w:rsid w:val="00840A0E"/>
    <w:rsid w:val="0084377F"/>
    <w:rsid w:val="00844755"/>
    <w:rsid w:val="00850096"/>
    <w:rsid w:val="008507A3"/>
    <w:rsid w:val="0086448E"/>
    <w:rsid w:val="00867E1E"/>
    <w:rsid w:val="008714C6"/>
    <w:rsid w:val="008723C1"/>
    <w:rsid w:val="008740AF"/>
    <w:rsid w:val="008873BF"/>
    <w:rsid w:val="00891C8C"/>
    <w:rsid w:val="00897983"/>
    <w:rsid w:val="00897F09"/>
    <w:rsid w:val="008A0427"/>
    <w:rsid w:val="008A312C"/>
    <w:rsid w:val="008A5FE7"/>
    <w:rsid w:val="008B1D80"/>
    <w:rsid w:val="008C0612"/>
    <w:rsid w:val="008C73F5"/>
    <w:rsid w:val="008D289C"/>
    <w:rsid w:val="008D4368"/>
    <w:rsid w:val="008E0B41"/>
    <w:rsid w:val="008E55AF"/>
    <w:rsid w:val="008F08C9"/>
    <w:rsid w:val="008F68DD"/>
    <w:rsid w:val="008F7F3D"/>
    <w:rsid w:val="00901FF6"/>
    <w:rsid w:val="0090247E"/>
    <w:rsid w:val="00902DB4"/>
    <w:rsid w:val="009074D7"/>
    <w:rsid w:val="0091037F"/>
    <w:rsid w:val="00910526"/>
    <w:rsid w:val="00911BD1"/>
    <w:rsid w:val="009137C0"/>
    <w:rsid w:val="0091639F"/>
    <w:rsid w:val="00920C02"/>
    <w:rsid w:val="00920DB3"/>
    <w:rsid w:val="0092111F"/>
    <w:rsid w:val="00925A39"/>
    <w:rsid w:val="009263F7"/>
    <w:rsid w:val="00931487"/>
    <w:rsid w:val="009340E3"/>
    <w:rsid w:val="00942D20"/>
    <w:rsid w:val="00944F00"/>
    <w:rsid w:val="00945301"/>
    <w:rsid w:val="00946791"/>
    <w:rsid w:val="00952343"/>
    <w:rsid w:val="00952F1A"/>
    <w:rsid w:val="009542DA"/>
    <w:rsid w:val="00955371"/>
    <w:rsid w:val="009557DC"/>
    <w:rsid w:val="0095590A"/>
    <w:rsid w:val="009561FA"/>
    <w:rsid w:val="00962B39"/>
    <w:rsid w:val="00964649"/>
    <w:rsid w:val="00965FF7"/>
    <w:rsid w:val="00971C53"/>
    <w:rsid w:val="00974B0B"/>
    <w:rsid w:val="00977A5B"/>
    <w:rsid w:val="009813B8"/>
    <w:rsid w:val="00981EA7"/>
    <w:rsid w:val="009854EA"/>
    <w:rsid w:val="00986142"/>
    <w:rsid w:val="00986B6A"/>
    <w:rsid w:val="00986E56"/>
    <w:rsid w:val="00993755"/>
    <w:rsid w:val="00996864"/>
    <w:rsid w:val="00996BEC"/>
    <w:rsid w:val="009A117C"/>
    <w:rsid w:val="009A1C9F"/>
    <w:rsid w:val="009A43E1"/>
    <w:rsid w:val="009A5BA7"/>
    <w:rsid w:val="009A5D92"/>
    <w:rsid w:val="009A6FCC"/>
    <w:rsid w:val="009A71EA"/>
    <w:rsid w:val="009B01CB"/>
    <w:rsid w:val="009B1E85"/>
    <w:rsid w:val="009B2767"/>
    <w:rsid w:val="009B46C1"/>
    <w:rsid w:val="009B67E8"/>
    <w:rsid w:val="009B7FA0"/>
    <w:rsid w:val="009C1D73"/>
    <w:rsid w:val="009C2DE5"/>
    <w:rsid w:val="009C4B56"/>
    <w:rsid w:val="009C7A08"/>
    <w:rsid w:val="009D0455"/>
    <w:rsid w:val="009D38B9"/>
    <w:rsid w:val="009D3F50"/>
    <w:rsid w:val="009D4B88"/>
    <w:rsid w:val="009D5236"/>
    <w:rsid w:val="009E5419"/>
    <w:rsid w:val="009E7A47"/>
    <w:rsid w:val="009F4428"/>
    <w:rsid w:val="009F50ED"/>
    <w:rsid w:val="00A03B03"/>
    <w:rsid w:val="00A10EE6"/>
    <w:rsid w:val="00A221AC"/>
    <w:rsid w:val="00A2234A"/>
    <w:rsid w:val="00A227B9"/>
    <w:rsid w:val="00A2296C"/>
    <w:rsid w:val="00A23857"/>
    <w:rsid w:val="00A259C4"/>
    <w:rsid w:val="00A25C53"/>
    <w:rsid w:val="00A309B3"/>
    <w:rsid w:val="00A316ED"/>
    <w:rsid w:val="00A40886"/>
    <w:rsid w:val="00A442BD"/>
    <w:rsid w:val="00A531D0"/>
    <w:rsid w:val="00A533B1"/>
    <w:rsid w:val="00A57FDB"/>
    <w:rsid w:val="00A6148F"/>
    <w:rsid w:val="00A62DF1"/>
    <w:rsid w:val="00A62E6A"/>
    <w:rsid w:val="00A63B9C"/>
    <w:rsid w:val="00A64B86"/>
    <w:rsid w:val="00A6632E"/>
    <w:rsid w:val="00A71E82"/>
    <w:rsid w:val="00A743ED"/>
    <w:rsid w:val="00A80BF2"/>
    <w:rsid w:val="00A81D89"/>
    <w:rsid w:val="00A82713"/>
    <w:rsid w:val="00A90844"/>
    <w:rsid w:val="00A91FAB"/>
    <w:rsid w:val="00A92859"/>
    <w:rsid w:val="00A930AD"/>
    <w:rsid w:val="00A9320F"/>
    <w:rsid w:val="00A93551"/>
    <w:rsid w:val="00A95FA2"/>
    <w:rsid w:val="00A974EA"/>
    <w:rsid w:val="00AA1030"/>
    <w:rsid w:val="00AA405E"/>
    <w:rsid w:val="00AA53B9"/>
    <w:rsid w:val="00AA7CCE"/>
    <w:rsid w:val="00AB1543"/>
    <w:rsid w:val="00AB2BB9"/>
    <w:rsid w:val="00AC2359"/>
    <w:rsid w:val="00AC2A8D"/>
    <w:rsid w:val="00AC31AD"/>
    <w:rsid w:val="00AC4380"/>
    <w:rsid w:val="00AC4D2D"/>
    <w:rsid w:val="00AC59ED"/>
    <w:rsid w:val="00AC799B"/>
    <w:rsid w:val="00AC7E26"/>
    <w:rsid w:val="00AD0E7F"/>
    <w:rsid w:val="00AD1562"/>
    <w:rsid w:val="00AD27BF"/>
    <w:rsid w:val="00AD6D16"/>
    <w:rsid w:val="00AD6EFC"/>
    <w:rsid w:val="00AE544F"/>
    <w:rsid w:val="00AE5EA9"/>
    <w:rsid w:val="00AE7302"/>
    <w:rsid w:val="00AE74CE"/>
    <w:rsid w:val="00AE7739"/>
    <w:rsid w:val="00AF27F2"/>
    <w:rsid w:val="00AF28C5"/>
    <w:rsid w:val="00AF3531"/>
    <w:rsid w:val="00AF3B9A"/>
    <w:rsid w:val="00B00148"/>
    <w:rsid w:val="00B03158"/>
    <w:rsid w:val="00B03659"/>
    <w:rsid w:val="00B2170F"/>
    <w:rsid w:val="00B23E7A"/>
    <w:rsid w:val="00B273D0"/>
    <w:rsid w:val="00B27EED"/>
    <w:rsid w:val="00B3184D"/>
    <w:rsid w:val="00B3C309"/>
    <w:rsid w:val="00B41CD0"/>
    <w:rsid w:val="00B422CB"/>
    <w:rsid w:val="00B43E69"/>
    <w:rsid w:val="00B4458E"/>
    <w:rsid w:val="00B460B3"/>
    <w:rsid w:val="00B46C31"/>
    <w:rsid w:val="00B508FE"/>
    <w:rsid w:val="00B520E2"/>
    <w:rsid w:val="00B52686"/>
    <w:rsid w:val="00B528BE"/>
    <w:rsid w:val="00B54AF9"/>
    <w:rsid w:val="00B5638C"/>
    <w:rsid w:val="00B57B6C"/>
    <w:rsid w:val="00B6564F"/>
    <w:rsid w:val="00B65A2E"/>
    <w:rsid w:val="00B672A1"/>
    <w:rsid w:val="00B67399"/>
    <w:rsid w:val="00B74444"/>
    <w:rsid w:val="00B76259"/>
    <w:rsid w:val="00B776B9"/>
    <w:rsid w:val="00B77CA9"/>
    <w:rsid w:val="00B85B7A"/>
    <w:rsid w:val="00B8676A"/>
    <w:rsid w:val="00B87503"/>
    <w:rsid w:val="00B926B5"/>
    <w:rsid w:val="00B947A2"/>
    <w:rsid w:val="00BA32BB"/>
    <w:rsid w:val="00BB000E"/>
    <w:rsid w:val="00BB2F8D"/>
    <w:rsid w:val="00BB711F"/>
    <w:rsid w:val="00BC1915"/>
    <w:rsid w:val="00BC27FE"/>
    <w:rsid w:val="00BC3748"/>
    <w:rsid w:val="00BC441D"/>
    <w:rsid w:val="00BC52F1"/>
    <w:rsid w:val="00BC5761"/>
    <w:rsid w:val="00BD1A39"/>
    <w:rsid w:val="00BD47A6"/>
    <w:rsid w:val="00BD497B"/>
    <w:rsid w:val="00BD530C"/>
    <w:rsid w:val="00BE0A12"/>
    <w:rsid w:val="00BE3E7A"/>
    <w:rsid w:val="00BE466F"/>
    <w:rsid w:val="00BE659C"/>
    <w:rsid w:val="00BE6F21"/>
    <w:rsid w:val="00BF46D9"/>
    <w:rsid w:val="00BF493E"/>
    <w:rsid w:val="00C04467"/>
    <w:rsid w:val="00C11238"/>
    <w:rsid w:val="00C118CB"/>
    <w:rsid w:val="00C14809"/>
    <w:rsid w:val="00C21C7F"/>
    <w:rsid w:val="00C245CB"/>
    <w:rsid w:val="00C26537"/>
    <w:rsid w:val="00C26C37"/>
    <w:rsid w:val="00C309C5"/>
    <w:rsid w:val="00C33A8C"/>
    <w:rsid w:val="00C34B96"/>
    <w:rsid w:val="00C36920"/>
    <w:rsid w:val="00C439B9"/>
    <w:rsid w:val="00C509CE"/>
    <w:rsid w:val="00C50F78"/>
    <w:rsid w:val="00C51FAA"/>
    <w:rsid w:val="00C55D2B"/>
    <w:rsid w:val="00C55DED"/>
    <w:rsid w:val="00C567BA"/>
    <w:rsid w:val="00C57992"/>
    <w:rsid w:val="00C61B47"/>
    <w:rsid w:val="00C70FC2"/>
    <w:rsid w:val="00C727C0"/>
    <w:rsid w:val="00C7291A"/>
    <w:rsid w:val="00C72FAB"/>
    <w:rsid w:val="00C73D40"/>
    <w:rsid w:val="00C749F8"/>
    <w:rsid w:val="00C761A5"/>
    <w:rsid w:val="00C82351"/>
    <w:rsid w:val="00C92221"/>
    <w:rsid w:val="00C93006"/>
    <w:rsid w:val="00C93CAC"/>
    <w:rsid w:val="00C950E4"/>
    <w:rsid w:val="00CA1BE2"/>
    <w:rsid w:val="00CA2408"/>
    <w:rsid w:val="00CA6DCE"/>
    <w:rsid w:val="00CB0121"/>
    <w:rsid w:val="00CB03E1"/>
    <w:rsid w:val="00CB1EBA"/>
    <w:rsid w:val="00CB3150"/>
    <w:rsid w:val="00CB42EF"/>
    <w:rsid w:val="00CB47BB"/>
    <w:rsid w:val="00CB6FD4"/>
    <w:rsid w:val="00CC0DDE"/>
    <w:rsid w:val="00CC1E2E"/>
    <w:rsid w:val="00CC235B"/>
    <w:rsid w:val="00CC3AF5"/>
    <w:rsid w:val="00CC4473"/>
    <w:rsid w:val="00CD2F35"/>
    <w:rsid w:val="00CD77D1"/>
    <w:rsid w:val="00CE1E4B"/>
    <w:rsid w:val="00CE2EB8"/>
    <w:rsid w:val="00CE39F6"/>
    <w:rsid w:val="00CE51F8"/>
    <w:rsid w:val="00CE6147"/>
    <w:rsid w:val="00CF3D40"/>
    <w:rsid w:val="00CF43F2"/>
    <w:rsid w:val="00CF5C08"/>
    <w:rsid w:val="00CF7515"/>
    <w:rsid w:val="00CF755F"/>
    <w:rsid w:val="00D00FD5"/>
    <w:rsid w:val="00D02700"/>
    <w:rsid w:val="00D0362F"/>
    <w:rsid w:val="00D03888"/>
    <w:rsid w:val="00D056FD"/>
    <w:rsid w:val="00D0615E"/>
    <w:rsid w:val="00D075DC"/>
    <w:rsid w:val="00D07C6F"/>
    <w:rsid w:val="00D11DD2"/>
    <w:rsid w:val="00D130EA"/>
    <w:rsid w:val="00D138A3"/>
    <w:rsid w:val="00D13D9C"/>
    <w:rsid w:val="00D17B32"/>
    <w:rsid w:val="00D220A4"/>
    <w:rsid w:val="00D3194F"/>
    <w:rsid w:val="00D31D93"/>
    <w:rsid w:val="00D33185"/>
    <w:rsid w:val="00D34FBF"/>
    <w:rsid w:val="00D3539C"/>
    <w:rsid w:val="00D402F2"/>
    <w:rsid w:val="00D41B6F"/>
    <w:rsid w:val="00D422F3"/>
    <w:rsid w:val="00D42D89"/>
    <w:rsid w:val="00D43A78"/>
    <w:rsid w:val="00D5489D"/>
    <w:rsid w:val="00D55CE7"/>
    <w:rsid w:val="00D56580"/>
    <w:rsid w:val="00D602D2"/>
    <w:rsid w:val="00D720A1"/>
    <w:rsid w:val="00D7290C"/>
    <w:rsid w:val="00D74823"/>
    <w:rsid w:val="00D848E7"/>
    <w:rsid w:val="00D856C4"/>
    <w:rsid w:val="00D866E5"/>
    <w:rsid w:val="00D92237"/>
    <w:rsid w:val="00D92581"/>
    <w:rsid w:val="00D93BB9"/>
    <w:rsid w:val="00D96A94"/>
    <w:rsid w:val="00DA0049"/>
    <w:rsid w:val="00DA048F"/>
    <w:rsid w:val="00DA56B1"/>
    <w:rsid w:val="00DB10F5"/>
    <w:rsid w:val="00DB2322"/>
    <w:rsid w:val="00DB348E"/>
    <w:rsid w:val="00DB41B9"/>
    <w:rsid w:val="00DC3711"/>
    <w:rsid w:val="00DC4E65"/>
    <w:rsid w:val="00DC6560"/>
    <w:rsid w:val="00DC684F"/>
    <w:rsid w:val="00DD0E7A"/>
    <w:rsid w:val="00DD374A"/>
    <w:rsid w:val="00DE02D9"/>
    <w:rsid w:val="00DE06F0"/>
    <w:rsid w:val="00DE79E6"/>
    <w:rsid w:val="00DF260E"/>
    <w:rsid w:val="00DF4C63"/>
    <w:rsid w:val="00DF6CAB"/>
    <w:rsid w:val="00E02631"/>
    <w:rsid w:val="00E037D7"/>
    <w:rsid w:val="00E04F4B"/>
    <w:rsid w:val="00E07EFA"/>
    <w:rsid w:val="00E11A6A"/>
    <w:rsid w:val="00E131DF"/>
    <w:rsid w:val="00E16417"/>
    <w:rsid w:val="00E20252"/>
    <w:rsid w:val="00E202C2"/>
    <w:rsid w:val="00E20EA8"/>
    <w:rsid w:val="00E21DE3"/>
    <w:rsid w:val="00E22DCF"/>
    <w:rsid w:val="00E24B4D"/>
    <w:rsid w:val="00E27638"/>
    <w:rsid w:val="00E3043B"/>
    <w:rsid w:val="00E339F0"/>
    <w:rsid w:val="00E37D8F"/>
    <w:rsid w:val="00E4058E"/>
    <w:rsid w:val="00E42B36"/>
    <w:rsid w:val="00E43D56"/>
    <w:rsid w:val="00E513E2"/>
    <w:rsid w:val="00E600D0"/>
    <w:rsid w:val="00E61577"/>
    <w:rsid w:val="00E64930"/>
    <w:rsid w:val="00E66F36"/>
    <w:rsid w:val="00E7066B"/>
    <w:rsid w:val="00E76351"/>
    <w:rsid w:val="00E82D1C"/>
    <w:rsid w:val="00E84243"/>
    <w:rsid w:val="00E865CC"/>
    <w:rsid w:val="00E871B7"/>
    <w:rsid w:val="00E87BA2"/>
    <w:rsid w:val="00E90176"/>
    <w:rsid w:val="00E91771"/>
    <w:rsid w:val="00E94957"/>
    <w:rsid w:val="00E957DF"/>
    <w:rsid w:val="00E9786F"/>
    <w:rsid w:val="00EA067A"/>
    <w:rsid w:val="00EA2EED"/>
    <w:rsid w:val="00EA38E0"/>
    <w:rsid w:val="00EA5C55"/>
    <w:rsid w:val="00EB05CF"/>
    <w:rsid w:val="00EC0388"/>
    <w:rsid w:val="00EC1A37"/>
    <w:rsid w:val="00EC20E9"/>
    <w:rsid w:val="00EC2201"/>
    <w:rsid w:val="00EC2F8E"/>
    <w:rsid w:val="00EC4E92"/>
    <w:rsid w:val="00EC5FE0"/>
    <w:rsid w:val="00EC7AD3"/>
    <w:rsid w:val="00ED10DA"/>
    <w:rsid w:val="00ED3A2B"/>
    <w:rsid w:val="00ED44F5"/>
    <w:rsid w:val="00ED56A4"/>
    <w:rsid w:val="00EE02E8"/>
    <w:rsid w:val="00EE2709"/>
    <w:rsid w:val="00EE3FEC"/>
    <w:rsid w:val="00EE4ECB"/>
    <w:rsid w:val="00EF08D8"/>
    <w:rsid w:val="00EF19DB"/>
    <w:rsid w:val="00EF44C3"/>
    <w:rsid w:val="00F020EF"/>
    <w:rsid w:val="00F02C38"/>
    <w:rsid w:val="00F07267"/>
    <w:rsid w:val="00F075E1"/>
    <w:rsid w:val="00F07CB5"/>
    <w:rsid w:val="00F12E5C"/>
    <w:rsid w:val="00F146DF"/>
    <w:rsid w:val="00F147E3"/>
    <w:rsid w:val="00F25866"/>
    <w:rsid w:val="00F26344"/>
    <w:rsid w:val="00F27868"/>
    <w:rsid w:val="00F30652"/>
    <w:rsid w:val="00F31429"/>
    <w:rsid w:val="00F33870"/>
    <w:rsid w:val="00F358AC"/>
    <w:rsid w:val="00F362E4"/>
    <w:rsid w:val="00F374D1"/>
    <w:rsid w:val="00F40740"/>
    <w:rsid w:val="00F44A58"/>
    <w:rsid w:val="00F4767B"/>
    <w:rsid w:val="00F51B18"/>
    <w:rsid w:val="00F5402D"/>
    <w:rsid w:val="00F55815"/>
    <w:rsid w:val="00F55823"/>
    <w:rsid w:val="00F55D6D"/>
    <w:rsid w:val="00F602FC"/>
    <w:rsid w:val="00F6443D"/>
    <w:rsid w:val="00F709BC"/>
    <w:rsid w:val="00F82949"/>
    <w:rsid w:val="00F85B99"/>
    <w:rsid w:val="00F869F6"/>
    <w:rsid w:val="00F86A4E"/>
    <w:rsid w:val="00F86E40"/>
    <w:rsid w:val="00F969B4"/>
    <w:rsid w:val="00FA354E"/>
    <w:rsid w:val="00FA45B9"/>
    <w:rsid w:val="00FA48EC"/>
    <w:rsid w:val="00FA4FD7"/>
    <w:rsid w:val="00FB0FEC"/>
    <w:rsid w:val="00FB4B77"/>
    <w:rsid w:val="00FB6F76"/>
    <w:rsid w:val="00FC085A"/>
    <w:rsid w:val="00FC33FE"/>
    <w:rsid w:val="00FC4061"/>
    <w:rsid w:val="00FD223A"/>
    <w:rsid w:val="00FD284C"/>
    <w:rsid w:val="00FD4305"/>
    <w:rsid w:val="00FD52F2"/>
    <w:rsid w:val="00FD74C6"/>
    <w:rsid w:val="00FE0193"/>
    <w:rsid w:val="00FE332D"/>
    <w:rsid w:val="00FE469D"/>
    <w:rsid w:val="00FE4E24"/>
    <w:rsid w:val="00FF3177"/>
    <w:rsid w:val="00FF55BF"/>
    <w:rsid w:val="00FF57B0"/>
    <w:rsid w:val="00FF5C2C"/>
    <w:rsid w:val="00FF7D8E"/>
    <w:rsid w:val="010C6B81"/>
    <w:rsid w:val="017BAB8F"/>
    <w:rsid w:val="0206929F"/>
    <w:rsid w:val="0229972C"/>
    <w:rsid w:val="022C7F8D"/>
    <w:rsid w:val="02CEFF38"/>
    <w:rsid w:val="04C6A019"/>
    <w:rsid w:val="0508F65B"/>
    <w:rsid w:val="051DBA20"/>
    <w:rsid w:val="0619D51F"/>
    <w:rsid w:val="06B492EA"/>
    <w:rsid w:val="08199190"/>
    <w:rsid w:val="086088A8"/>
    <w:rsid w:val="09809B71"/>
    <w:rsid w:val="09A2F31E"/>
    <w:rsid w:val="0AB4DAAD"/>
    <w:rsid w:val="0AB6E53A"/>
    <w:rsid w:val="0BFEB3D0"/>
    <w:rsid w:val="0C093E84"/>
    <w:rsid w:val="0C0FDAC1"/>
    <w:rsid w:val="0C39CBF3"/>
    <w:rsid w:val="0CB997C6"/>
    <w:rsid w:val="0CCF5190"/>
    <w:rsid w:val="0D3D774B"/>
    <w:rsid w:val="0D872C38"/>
    <w:rsid w:val="0D9099EF"/>
    <w:rsid w:val="0E26FFA2"/>
    <w:rsid w:val="0E873BD0"/>
    <w:rsid w:val="0EAEB228"/>
    <w:rsid w:val="0F894B96"/>
    <w:rsid w:val="104934DA"/>
    <w:rsid w:val="10545771"/>
    <w:rsid w:val="10A4EFF6"/>
    <w:rsid w:val="111EB15C"/>
    <w:rsid w:val="1165090A"/>
    <w:rsid w:val="1306A7FD"/>
    <w:rsid w:val="13F8D65E"/>
    <w:rsid w:val="143B0D17"/>
    <w:rsid w:val="145DD171"/>
    <w:rsid w:val="1496670F"/>
    <w:rsid w:val="14B4EE42"/>
    <w:rsid w:val="162C35C4"/>
    <w:rsid w:val="1708AD88"/>
    <w:rsid w:val="1712C464"/>
    <w:rsid w:val="1789D61A"/>
    <w:rsid w:val="17B96ACB"/>
    <w:rsid w:val="17F8DF03"/>
    <w:rsid w:val="1801E9E7"/>
    <w:rsid w:val="18890F7C"/>
    <w:rsid w:val="190A5968"/>
    <w:rsid w:val="1A5E5361"/>
    <w:rsid w:val="1B98B357"/>
    <w:rsid w:val="1C22C00C"/>
    <w:rsid w:val="1CB68AA2"/>
    <w:rsid w:val="1CC411A9"/>
    <w:rsid w:val="1CFD218C"/>
    <w:rsid w:val="1D0425BB"/>
    <w:rsid w:val="1D6ECE4E"/>
    <w:rsid w:val="1DB081D5"/>
    <w:rsid w:val="1EAB222F"/>
    <w:rsid w:val="1EEDAB58"/>
    <w:rsid w:val="1FA6C8B7"/>
    <w:rsid w:val="1FD803DC"/>
    <w:rsid w:val="205D8C37"/>
    <w:rsid w:val="20630034"/>
    <w:rsid w:val="208F9497"/>
    <w:rsid w:val="20B0353A"/>
    <w:rsid w:val="218CA4FD"/>
    <w:rsid w:val="21CA3C9A"/>
    <w:rsid w:val="24346027"/>
    <w:rsid w:val="243A2256"/>
    <w:rsid w:val="24F8990C"/>
    <w:rsid w:val="256CB8CF"/>
    <w:rsid w:val="25DE3D75"/>
    <w:rsid w:val="2661A9B7"/>
    <w:rsid w:val="26A1E5BF"/>
    <w:rsid w:val="2745F819"/>
    <w:rsid w:val="2749C43E"/>
    <w:rsid w:val="2919425F"/>
    <w:rsid w:val="2991DB08"/>
    <w:rsid w:val="29BBCB98"/>
    <w:rsid w:val="2B1FCFB3"/>
    <w:rsid w:val="2C403A0F"/>
    <w:rsid w:val="2E4477D5"/>
    <w:rsid w:val="2E46C48F"/>
    <w:rsid w:val="2E90AE4E"/>
    <w:rsid w:val="2F5F8EC4"/>
    <w:rsid w:val="2F61B451"/>
    <w:rsid w:val="2F69D7F4"/>
    <w:rsid w:val="2F780A84"/>
    <w:rsid w:val="304B25E5"/>
    <w:rsid w:val="3088B9B2"/>
    <w:rsid w:val="30FC1EEB"/>
    <w:rsid w:val="31A0597C"/>
    <w:rsid w:val="31A7627A"/>
    <w:rsid w:val="31FC2268"/>
    <w:rsid w:val="323C53F0"/>
    <w:rsid w:val="32C5C8E6"/>
    <w:rsid w:val="33A57B04"/>
    <w:rsid w:val="3543F476"/>
    <w:rsid w:val="355A4A51"/>
    <w:rsid w:val="358F2C9A"/>
    <w:rsid w:val="3592F930"/>
    <w:rsid w:val="37767CCD"/>
    <w:rsid w:val="37CA9931"/>
    <w:rsid w:val="38162B26"/>
    <w:rsid w:val="394DDF4B"/>
    <w:rsid w:val="3983F4E0"/>
    <w:rsid w:val="3A7F6C45"/>
    <w:rsid w:val="3A9EA93F"/>
    <w:rsid w:val="3B4BBCB9"/>
    <w:rsid w:val="3CB48679"/>
    <w:rsid w:val="3CE78D1A"/>
    <w:rsid w:val="3CFB08CE"/>
    <w:rsid w:val="3D12A252"/>
    <w:rsid w:val="3D55922B"/>
    <w:rsid w:val="3E7A1356"/>
    <w:rsid w:val="3EE6A35B"/>
    <w:rsid w:val="40BAE6D3"/>
    <w:rsid w:val="40D97283"/>
    <w:rsid w:val="4149F467"/>
    <w:rsid w:val="425FEC2C"/>
    <w:rsid w:val="427F3A75"/>
    <w:rsid w:val="42C31FB7"/>
    <w:rsid w:val="438155CD"/>
    <w:rsid w:val="46302F94"/>
    <w:rsid w:val="468249DB"/>
    <w:rsid w:val="470C2AB4"/>
    <w:rsid w:val="4779E077"/>
    <w:rsid w:val="47D07A02"/>
    <w:rsid w:val="481A49D0"/>
    <w:rsid w:val="48858E1D"/>
    <w:rsid w:val="4908BDD1"/>
    <w:rsid w:val="49DB6AE1"/>
    <w:rsid w:val="4A6B9922"/>
    <w:rsid w:val="4AAEFC0D"/>
    <w:rsid w:val="4B773B42"/>
    <w:rsid w:val="4C27DE56"/>
    <w:rsid w:val="4C835C63"/>
    <w:rsid w:val="4CA13C30"/>
    <w:rsid w:val="4DCA7A9F"/>
    <w:rsid w:val="4EA82E65"/>
    <w:rsid w:val="4F497B81"/>
    <w:rsid w:val="509C0E9C"/>
    <w:rsid w:val="50FF67D0"/>
    <w:rsid w:val="512FFB58"/>
    <w:rsid w:val="524C1BCE"/>
    <w:rsid w:val="54B27672"/>
    <w:rsid w:val="54F5DBE8"/>
    <w:rsid w:val="550DDA79"/>
    <w:rsid w:val="55F5B929"/>
    <w:rsid w:val="5611E07B"/>
    <w:rsid w:val="5612EF30"/>
    <w:rsid w:val="57BF719B"/>
    <w:rsid w:val="58380D46"/>
    <w:rsid w:val="59EC7A26"/>
    <w:rsid w:val="5A2F4B23"/>
    <w:rsid w:val="5B170BA8"/>
    <w:rsid w:val="5B3B5D12"/>
    <w:rsid w:val="5B8F6651"/>
    <w:rsid w:val="5B9B8912"/>
    <w:rsid w:val="5DE8CED1"/>
    <w:rsid w:val="5E69DCA1"/>
    <w:rsid w:val="5E73435C"/>
    <w:rsid w:val="5E9CC8A4"/>
    <w:rsid w:val="5F14E6E0"/>
    <w:rsid w:val="5F9FFF18"/>
    <w:rsid w:val="5FD6F118"/>
    <w:rsid w:val="6009107C"/>
    <w:rsid w:val="60A43402"/>
    <w:rsid w:val="613CAD68"/>
    <w:rsid w:val="620EFBF1"/>
    <w:rsid w:val="62904FA1"/>
    <w:rsid w:val="63ABC10C"/>
    <w:rsid w:val="642BDFEC"/>
    <w:rsid w:val="646E78FB"/>
    <w:rsid w:val="64CB8BDE"/>
    <w:rsid w:val="6507F997"/>
    <w:rsid w:val="6550FDCE"/>
    <w:rsid w:val="65727E3A"/>
    <w:rsid w:val="66C135FC"/>
    <w:rsid w:val="66D8BD7B"/>
    <w:rsid w:val="67AC8422"/>
    <w:rsid w:val="67D25AF3"/>
    <w:rsid w:val="683F52F1"/>
    <w:rsid w:val="6956B1E7"/>
    <w:rsid w:val="698FCF1A"/>
    <w:rsid w:val="6A7155B4"/>
    <w:rsid w:val="6A81F65C"/>
    <w:rsid w:val="6A8F436E"/>
    <w:rsid w:val="6ACC7FA8"/>
    <w:rsid w:val="6B6459F2"/>
    <w:rsid w:val="6BBC9C1F"/>
    <w:rsid w:val="6CDE33DA"/>
    <w:rsid w:val="6D456C72"/>
    <w:rsid w:val="6DF8F446"/>
    <w:rsid w:val="6E127209"/>
    <w:rsid w:val="6F1DEB4A"/>
    <w:rsid w:val="700D5CE0"/>
    <w:rsid w:val="7018AE6A"/>
    <w:rsid w:val="7067E5E6"/>
    <w:rsid w:val="70C7AC44"/>
    <w:rsid w:val="70F0A5E0"/>
    <w:rsid w:val="73D40F37"/>
    <w:rsid w:val="7756FC06"/>
    <w:rsid w:val="78C58B7D"/>
    <w:rsid w:val="78EE5D3E"/>
    <w:rsid w:val="79583035"/>
    <w:rsid w:val="79943BA6"/>
    <w:rsid w:val="7AF941E5"/>
    <w:rsid w:val="7B09BAA4"/>
    <w:rsid w:val="7B8030FA"/>
    <w:rsid w:val="7BA61BDE"/>
    <w:rsid w:val="7C940442"/>
    <w:rsid w:val="7C9C2EBC"/>
    <w:rsid w:val="7D56DDB8"/>
    <w:rsid w:val="7DFAD914"/>
    <w:rsid w:val="7EB82AB8"/>
    <w:rsid w:val="7F3BDD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1B2D5A"/>
  <w15:docId w15:val="{12AA297E-2240-EB4A-8435-9BE4105A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semiHidden/>
    <w:rsid w:val="00106B1C"/>
    <w:pPr>
      <w:widowControl w:val="0"/>
      <w:autoSpaceDE w:val="0"/>
      <w:autoSpaceDN w:val="0"/>
      <w:adjustRightInd w:val="0"/>
    </w:pPr>
  </w:style>
  <w:style w:type="paragraph" w:styleId="Heading1">
    <w:name w:val="heading 1"/>
    <w:basedOn w:val="Normal"/>
    <w:next w:val="Normal"/>
    <w:qFormat/>
    <w:rsid w:val="003800CD"/>
    <w:pPr>
      <w:keepNext/>
      <w:jc w:val="center"/>
      <w:outlineLvl w:val="0"/>
    </w:pPr>
    <w:rPr>
      <w:b/>
      <w:u w:val="single"/>
    </w:rPr>
  </w:style>
  <w:style w:type="paragraph" w:styleId="Heading2">
    <w:name w:val="heading 2"/>
    <w:basedOn w:val="Normal"/>
    <w:next w:val="Normal"/>
    <w:qFormat/>
    <w:rsid w:val="003800CD"/>
    <w:pPr>
      <w:keepNext/>
      <w:jc w:val="center"/>
      <w:outlineLvl w:val="1"/>
    </w:pPr>
    <w:rPr>
      <w:b/>
      <w:sz w:val="28"/>
    </w:rPr>
  </w:style>
  <w:style w:type="paragraph" w:styleId="Heading3">
    <w:name w:val="heading 3"/>
    <w:basedOn w:val="Normal"/>
    <w:next w:val="Normal"/>
    <w:qFormat/>
    <w:rsid w:val="003800CD"/>
    <w:pPr>
      <w:keepNext/>
      <w:ind w:firstLine="72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0">
    <w:name w:val="1AutoList10"/>
    <w:rsid w:val="003800CD"/>
    <w:pPr>
      <w:widowControl w:val="0"/>
      <w:tabs>
        <w:tab w:val="left" w:pos="720"/>
      </w:tabs>
      <w:autoSpaceDE w:val="0"/>
      <w:autoSpaceDN w:val="0"/>
      <w:adjustRightInd w:val="0"/>
      <w:ind w:left="720" w:hanging="720"/>
      <w:jc w:val="both"/>
    </w:pPr>
    <w:rPr>
      <w:sz w:val="24"/>
    </w:rPr>
  </w:style>
  <w:style w:type="paragraph" w:customStyle="1" w:styleId="2AutoList10">
    <w:name w:val="2AutoList10"/>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10">
    <w:name w:val="3AutoList10"/>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10">
    <w:name w:val="4AutoList10"/>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10">
    <w:name w:val="5AutoList10"/>
    <w:rsid w:val="003800CD"/>
    <w:pPr>
      <w:widowControl w:val="0"/>
      <w:autoSpaceDE w:val="0"/>
      <w:autoSpaceDN w:val="0"/>
      <w:adjustRightInd w:val="0"/>
      <w:ind w:left="-1440"/>
      <w:jc w:val="both"/>
    </w:pPr>
    <w:rPr>
      <w:sz w:val="24"/>
    </w:rPr>
  </w:style>
  <w:style w:type="paragraph" w:customStyle="1" w:styleId="6AutoList10">
    <w:name w:val="6AutoList10"/>
    <w:rsid w:val="003800CD"/>
    <w:pPr>
      <w:widowControl w:val="0"/>
      <w:autoSpaceDE w:val="0"/>
      <w:autoSpaceDN w:val="0"/>
      <w:adjustRightInd w:val="0"/>
      <w:ind w:left="-1440"/>
      <w:jc w:val="both"/>
    </w:pPr>
    <w:rPr>
      <w:sz w:val="24"/>
    </w:rPr>
  </w:style>
  <w:style w:type="paragraph" w:customStyle="1" w:styleId="7AutoList10">
    <w:name w:val="7AutoList10"/>
    <w:rsid w:val="003800CD"/>
    <w:pPr>
      <w:widowControl w:val="0"/>
      <w:autoSpaceDE w:val="0"/>
      <w:autoSpaceDN w:val="0"/>
      <w:adjustRightInd w:val="0"/>
      <w:ind w:left="-1440"/>
      <w:jc w:val="both"/>
    </w:pPr>
    <w:rPr>
      <w:sz w:val="24"/>
    </w:rPr>
  </w:style>
  <w:style w:type="paragraph" w:customStyle="1" w:styleId="8AutoList10">
    <w:name w:val="8AutoList10"/>
    <w:rsid w:val="003800CD"/>
    <w:pPr>
      <w:widowControl w:val="0"/>
      <w:autoSpaceDE w:val="0"/>
      <w:autoSpaceDN w:val="0"/>
      <w:adjustRightInd w:val="0"/>
      <w:ind w:left="-1440"/>
      <w:jc w:val="both"/>
    </w:pPr>
    <w:rPr>
      <w:sz w:val="24"/>
    </w:rPr>
  </w:style>
  <w:style w:type="paragraph" w:customStyle="1" w:styleId="1AutoList11">
    <w:name w:val="1AutoList11"/>
    <w:rsid w:val="003800CD"/>
    <w:pPr>
      <w:widowControl w:val="0"/>
      <w:tabs>
        <w:tab w:val="left" w:pos="720"/>
      </w:tabs>
      <w:autoSpaceDE w:val="0"/>
      <w:autoSpaceDN w:val="0"/>
      <w:adjustRightInd w:val="0"/>
      <w:ind w:left="720" w:hanging="720"/>
      <w:jc w:val="both"/>
    </w:pPr>
    <w:rPr>
      <w:sz w:val="24"/>
    </w:rPr>
  </w:style>
  <w:style w:type="paragraph" w:customStyle="1" w:styleId="2AutoList11">
    <w:name w:val="2AutoList11"/>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11">
    <w:name w:val="3AutoList11"/>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11">
    <w:name w:val="4AutoList11"/>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11">
    <w:name w:val="5AutoList11"/>
    <w:rsid w:val="003800CD"/>
    <w:pPr>
      <w:widowControl w:val="0"/>
      <w:autoSpaceDE w:val="0"/>
      <w:autoSpaceDN w:val="0"/>
      <w:adjustRightInd w:val="0"/>
      <w:ind w:left="-1440"/>
      <w:jc w:val="both"/>
    </w:pPr>
    <w:rPr>
      <w:sz w:val="24"/>
    </w:rPr>
  </w:style>
  <w:style w:type="paragraph" w:customStyle="1" w:styleId="6AutoList11">
    <w:name w:val="6AutoList11"/>
    <w:rsid w:val="003800CD"/>
    <w:pPr>
      <w:widowControl w:val="0"/>
      <w:autoSpaceDE w:val="0"/>
      <w:autoSpaceDN w:val="0"/>
      <w:adjustRightInd w:val="0"/>
      <w:ind w:left="-1440"/>
      <w:jc w:val="both"/>
    </w:pPr>
    <w:rPr>
      <w:sz w:val="24"/>
    </w:rPr>
  </w:style>
  <w:style w:type="paragraph" w:customStyle="1" w:styleId="7AutoList11">
    <w:name w:val="7AutoList11"/>
    <w:rsid w:val="003800CD"/>
    <w:pPr>
      <w:widowControl w:val="0"/>
      <w:autoSpaceDE w:val="0"/>
      <w:autoSpaceDN w:val="0"/>
      <w:adjustRightInd w:val="0"/>
      <w:ind w:left="-1440"/>
      <w:jc w:val="both"/>
    </w:pPr>
    <w:rPr>
      <w:sz w:val="24"/>
    </w:rPr>
  </w:style>
  <w:style w:type="paragraph" w:customStyle="1" w:styleId="8AutoList11">
    <w:name w:val="8AutoList11"/>
    <w:rsid w:val="003800CD"/>
    <w:pPr>
      <w:widowControl w:val="0"/>
      <w:autoSpaceDE w:val="0"/>
      <w:autoSpaceDN w:val="0"/>
      <w:adjustRightInd w:val="0"/>
      <w:ind w:left="-1440"/>
      <w:jc w:val="both"/>
    </w:pPr>
    <w:rPr>
      <w:sz w:val="24"/>
    </w:rPr>
  </w:style>
  <w:style w:type="paragraph" w:customStyle="1" w:styleId="1AutoList9">
    <w:name w:val="1AutoList9"/>
    <w:rsid w:val="003800CD"/>
    <w:pPr>
      <w:widowControl w:val="0"/>
      <w:tabs>
        <w:tab w:val="left" w:pos="720"/>
      </w:tabs>
      <w:autoSpaceDE w:val="0"/>
      <w:autoSpaceDN w:val="0"/>
      <w:adjustRightInd w:val="0"/>
      <w:ind w:left="720" w:hanging="720"/>
      <w:jc w:val="both"/>
    </w:pPr>
    <w:rPr>
      <w:sz w:val="24"/>
    </w:rPr>
  </w:style>
  <w:style w:type="paragraph" w:customStyle="1" w:styleId="2AutoList9">
    <w:name w:val="2AutoList9"/>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9">
    <w:name w:val="3AutoList9"/>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9">
    <w:name w:val="4AutoList9"/>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9">
    <w:name w:val="5AutoList9"/>
    <w:rsid w:val="003800CD"/>
    <w:pPr>
      <w:widowControl w:val="0"/>
      <w:autoSpaceDE w:val="0"/>
      <w:autoSpaceDN w:val="0"/>
      <w:adjustRightInd w:val="0"/>
      <w:ind w:left="-1440"/>
      <w:jc w:val="both"/>
    </w:pPr>
    <w:rPr>
      <w:sz w:val="24"/>
    </w:rPr>
  </w:style>
  <w:style w:type="paragraph" w:customStyle="1" w:styleId="6AutoList9">
    <w:name w:val="6AutoList9"/>
    <w:rsid w:val="003800CD"/>
    <w:pPr>
      <w:widowControl w:val="0"/>
      <w:autoSpaceDE w:val="0"/>
      <w:autoSpaceDN w:val="0"/>
      <w:adjustRightInd w:val="0"/>
      <w:ind w:left="-1440"/>
      <w:jc w:val="both"/>
    </w:pPr>
    <w:rPr>
      <w:sz w:val="24"/>
    </w:rPr>
  </w:style>
  <w:style w:type="paragraph" w:customStyle="1" w:styleId="7AutoList9">
    <w:name w:val="7AutoList9"/>
    <w:rsid w:val="003800CD"/>
    <w:pPr>
      <w:widowControl w:val="0"/>
      <w:autoSpaceDE w:val="0"/>
      <w:autoSpaceDN w:val="0"/>
      <w:adjustRightInd w:val="0"/>
      <w:ind w:left="-1440"/>
      <w:jc w:val="both"/>
    </w:pPr>
    <w:rPr>
      <w:sz w:val="24"/>
    </w:rPr>
  </w:style>
  <w:style w:type="paragraph" w:customStyle="1" w:styleId="8AutoList9">
    <w:name w:val="8AutoList9"/>
    <w:rsid w:val="003800CD"/>
    <w:pPr>
      <w:widowControl w:val="0"/>
      <w:autoSpaceDE w:val="0"/>
      <w:autoSpaceDN w:val="0"/>
      <w:adjustRightInd w:val="0"/>
      <w:ind w:left="-1440"/>
      <w:jc w:val="both"/>
    </w:pPr>
    <w:rPr>
      <w:sz w:val="24"/>
    </w:rPr>
  </w:style>
  <w:style w:type="paragraph" w:customStyle="1" w:styleId="1AutoList8">
    <w:name w:val="1AutoList8"/>
    <w:rsid w:val="003800CD"/>
    <w:pPr>
      <w:widowControl w:val="0"/>
      <w:tabs>
        <w:tab w:val="left" w:pos="720"/>
      </w:tabs>
      <w:autoSpaceDE w:val="0"/>
      <w:autoSpaceDN w:val="0"/>
      <w:adjustRightInd w:val="0"/>
      <w:ind w:left="720" w:hanging="720"/>
      <w:jc w:val="both"/>
    </w:pPr>
    <w:rPr>
      <w:sz w:val="24"/>
    </w:rPr>
  </w:style>
  <w:style w:type="paragraph" w:customStyle="1" w:styleId="2AutoList8">
    <w:name w:val="2AutoList8"/>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8">
    <w:name w:val="3AutoList8"/>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8">
    <w:name w:val="4AutoList8"/>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8">
    <w:name w:val="5AutoList8"/>
    <w:rsid w:val="003800CD"/>
    <w:pPr>
      <w:widowControl w:val="0"/>
      <w:autoSpaceDE w:val="0"/>
      <w:autoSpaceDN w:val="0"/>
      <w:adjustRightInd w:val="0"/>
      <w:ind w:left="-1440"/>
      <w:jc w:val="both"/>
    </w:pPr>
    <w:rPr>
      <w:sz w:val="24"/>
    </w:rPr>
  </w:style>
  <w:style w:type="paragraph" w:customStyle="1" w:styleId="6AutoList8">
    <w:name w:val="6AutoList8"/>
    <w:rsid w:val="003800CD"/>
    <w:pPr>
      <w:widowControl w:val="0"/>
      <w:autoSpaceDE w:val="0"/>
      <w:autoSpaceDN w:val="0"/>
      <w:adjustRightInd w:val="0"/>
      <w:ind w:left="-1440"/>
      <w:jc w:val="both"/>
    </w:pPr>
    <w:rPr>
      <w:sz w:val="24"/>
    </w:rPr>
  </w:style>
  <w:style w:type="paragraph" w:customStyle="1" w:styleId="7AutoList8">
    <w:name w:val="7AutoList8"/>
    <w:rsid w:val="003800CD"/>
    <w:pPr>
      <w:widowControl w:val="0"/>
      <w:autoSpaceDE w:val="0"/>
      <w:autoSpaceDN w:val="0"/>
      <w:adjustRightInd w:val="0"/>
      <w:ind w:left="-1440"/>
      <w:jc w:val="both"/>
    </w:pPr>
    <w:rPr>
      <w:sz w:val="24"/>
    </w:rPr>
  </w:style>
  <w:style w:type="paragraph" w:customStyle="1" w:styleId="8AutoList8">
    <w:name w:val="8AutoList8"/>
    <w:rsid w:val="003800CD"/>
    <w:pPr>
      <w:widowControl w:val="0"/>
      <w:autoSpaceDE w:val="0"/>
      <w:autoSpaceDN w:val="0"/>
      <w:adjustRightInd w:val="0"/>
      <w:ind w:left="-1440"/>
      <w:jc w:val="both"/>
    </w:pPr>
    <w:rPr>
      <w:sz w:val="24"/>
    </w:rPr>
  </w:style>
  <w:style w:type="paragraph" w:customStyle="1" w:styleId="1AutoList7">
    <w:name w:val="1AutoList7"/>
    <w:rsid w:val="003800CD"/>
    <w:pPr>
      <w:widowControl w:val="0"/>
      <w:tabs>
        <w:tab w:val="left" w:pos="720"/>
      </w:tabs>
      <w:autoSpaceDE w:val="0"/>
      <w:autoSpaceDN w:val="0"/>
      <w:adjustRightInd w:val="0"/>
      <w:ind w:left="720" w:hanging="720"/>
      <w:jc w:val="both"/>
    </w:pPr>
    <w:rPr>
      <w:sz w:val="24"/>
    </w:rPr>
  </w:style>
  <w:style w:type="paragraph" w:customStyle="1" w:styleId="2AutoList7">
    <w:name w:val="2AutoList7"/>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7">
    <w:name w:val="3AutoList7"/>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7">
    <w:name w:val="4AutoList7"/>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7">
    <w:name w:val="5AutoList7"/>
    <w:rsid w:val="003800CD"/>
    <w:pPr>
      <w:widowControl w:val="0"/>
      <w:autoSpaceDE w:val="0"/>
      <w:autoSpaceDN w:val="0"/>
      <w:adjustRightInd w:val="0"/>
      <w:ind w:left="-1440"/>
      <w:jc w:val="both"/>
    </w:pPr>
    <w:rPr>
      <w:sz w:val="24"/>
    </w:rPr>
  </w:style>
  <w:style w:type="paragraph" w:customStyle="1" w:styleId="6AutoList7">
    <w:name w:val="6AutoList7"/>
    <w:rsid w:val="003800CD"/>
    <w:pPr>
      <w:widowControl w:val="0"/>
      <w:autoSpaceDE w:val="0"/>
      <w:autoSpaceDN w:val="0"/>
      <w:adjustRightInd w:val="0"/>
      <w:ind w:left="-1440"/>
      <w:jc w:val="both"/>
    </w:pPr>
    <w:rPr>
      <w:sz w:val="24"/>
    </w:rPr>
  </w:style>
  <w:style w:type="paragraph" w:customStyle="1" w:styleId="7AutoList7">
    <w:name w:val="7AutoList7"/>
    <w:rsid w:val="003800CD"/>
    <w:pPr>
      <w:widowControl w:val="0"/>
      <w:autoSpaceDE w:val="0"/>
      <w:autoSpaceDN w:val="0"/>
      <w:adjustRightInd w:val="0"/>
      <w:ind w:left="-1440"/>
      <w:jc w:val="both"/>
    </w:pPr>
    <w:rPr>
      <w:sz w:val="24"/>
    </w:rPr>
  </w:style>
  <w:style w:type="paragraph" w:customStyle="1" w:styleId="8AutoList7">
    <w:name w:val="8AutoList7"/>
    <w:rsid w:val="003800CD"/>
    <w:pPr>
      <w:widowControl w:val="0"/>
      <w:autoSpaceDE w:val="0"/>
      <w:autoSpaceDN w:val="0"/>
      <w:adjustRightInd w:val="0"/>
      <w:ind w:left="-1440"/>
      <w:jc w:val="both"/>
    </w:pPr>
    <w:rPr>
      <w:sz w:val="24"/>
    </w:rPr>
  </w:style>
  <w:style w:type="paragraph" w:customStyle="1" w:styleId="1AutoList6">
    <w:name w:val="1AutoList6"/>
    <w:rsid w:val="003800CD"/>
    <w:pPr>
      <w:widowControl w:val="0"/>
      <w:tabs>
        <w:tab w:val="left" w:pos="720"/>
      </w:tabs>
      <w:autoSpaceDE w:val="0"/>
      <w:autoSpaceDN w:val="0"/>
      <w:adjustRightInd w:val="0"/>
      <w:ind w:left="720" w:hanging="720"/>
      <w:jc w:val="both"/>
    </w:pPr>
    <w:rPr>
      <w:sz w:val="24"/>
    </w:rPr>
  </w:style>
  <w:style w:type="paragraph" w:customStyle="1" w:styleId="2AutoList6">
    <w:name w:val="2AutoList6"/>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6">
    <w:name w:val="3AutoList6"/>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6">
    <w:name w:val="4AutoList6"/>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6">
    <w:name w:val="5AutoList6"/>
    <w:rsid w:val="003800CD"/>
    <w:pPr>
      <w:widowControl w:val="0"/>
      <w:autoSpaceDE w:val="0"/>
      <w:autoSpaceDN w:val="0"/>
      <w:adjustRightInd w:val="0"/>
      <w:ind w:left="-1440"/>
      <w:jc w:val="both"/>
    </w:pPr>
    <w:rPr>
      <w:sz w:val="24"/>
    </w:rPr>
  </w:style>
  <w:style w:type="paragraph" w:customStyle="1" w:styleId="6AutoList6">
    <w:name w:val="6AutoList6"/>
    <w:rsid w:val="003800CD"/>
    <w:pPr>
      <w:widowControl w:val="0"/>
      <w:autoSpaceDE w:val="0"/>
      <w:autoSpaceDN w:val="0"/>
      <w:adjustRightInd w:val="0"/>
      <w:ind w:left="-1440"/>
      <w:jc w:val="both"/>
    </w:pPr>
    <w:rPr>
      <w:sz w:val="24"/>
    </w:rPr>
  </w:style>
  <w:style w:type="paragraph" w:customStyle="1" w:styleId="7AutoList6">
    <w:name w:val="7AutoList6"/>
    <w:rsid w:val="003800CD"/>
    <w:pPr>
      <w:widowControl w:val="0"/>
      <w:autoSpaceDE w:val="0"/>
      <w:autoSpaceDN w:val="0"/>
      <w:adjustRightInd w:val="0"/>
      <w:ind w:left="-1440"/>
      <w:jc w:val="both"/>
    </w:pPr>
    <w:rPr>
      <w:sz w:val="24"/>
    </w:rPr>
  </w:style>
  <w:style w:type="paragraph" w:customStyle="1" w:styleId="8AutoList6">
    <w:name w:val="8AutoList6"/>
    <w:rsid w:val="003800CD"/>
    <w:pPr>
      <w:widowControl w:val="0"/>
      <w:autoSpaceDE w:val="0"/>
      <w:autoSpaceDN w:val="0"/>
      <w:adjustRightInd w:val="0"/>
      <w:ind w:left="-1440"/>
      <w:jc w:val="both"/>
    </w:pPr>
    <w:rPr>
      <w:sz w:val="24"/>
    </w:rPr>
  </w:style>
  <w:style w:type="paragraph" w:customStyle="1" w:styleId="1AutoList5">
    <w:name w:val="1AutoList5"/>
    <w:rsid w:val="003800CD"/>
    <w:pPr>
      <w:widowControl w:val="0"/>
      <w:tabs>
        <w:tab w:val="left" w:pos="720"/>
      </w:tabs>
      <w:autoSpaceDE w:val="0"/>
      <w:autoSpaceDN w:val="0"/>
      <w:adjustRightInd w:val="0"/>
      <w:ind w:left="720" w:hanging="720"/>
      <w:jc w:val="both"/>
    </w:pPr>
    <w:rPr>
      <w:sz w:val="24"/>
    </w:rPr>
  </w:style>
  <w:style w:type="paragraph" w:customStyle="1" w:styleId="2AutoList5">
    <w:name w:val="2AutoList5"/>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5">
    <w:name w:val="3AutoList5"/>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5">
    <w:name w:val="4AutoList5"/>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5">
    <w:name w:val="5AutoList5"/>
    <w:rsid w:val="003800CD"/>
    <w:pPr>
      <w:widowControl w:val="0"/>
      <w:autoSpaceDE w:val="0"/>
      <w:autoSpaceDN w:val="0"/>
      <w:adjustRightInd w:val="0"/>
      <w:ind w:left="-1440"/>
      <w:jc w:val="both"/>
    </w:pPr>
    <w:rPr>
      <w:sz w:val="24"/>
    </w:rPr>
  </w:style>
  <w:style w:type="paragraph" w:customStyle="1" w:styleId="6AutoList5">
    <w:name w:val="6AutoList5"/>
    <w:rsid w:val="003800CD"/>
    <w:pPr>
      <w:widowControl w:val="0"/>
      <w:autoSpaceDE w:val="0"/>
      <w:autoSpaceDN w:val="0"/>
      <w:adjustRightInd w:val="0"/>
      <w:ind w:left="-1440"/>
      <w:jc w:val="both"/>
    </w:pPr>
    <w:rPr>
      <w:sz w:val="24"/>
    </w:rPr>
  </w:style>
  <w:style w:type="paragraph" w:customStyle="1" w:styleId="7AutoList5">
    <w:name w:val="7AutoList5"/>
    <w:rsid w:val="003800CD"/>
    <w:pPr>
      <w:widowControl w:val="0"/>
      <w:autoSpaceDE w:val="0"/>
      <w:autoSpaceDN w:val="0"/>
      <w:adjustRightInd w:val="0"/>
      <w:ind w:left="-1440"/>
      <w:jc w:val="both"/>
    </w:pPr>
    <w:rPr>
      <w:sz w:val="24"/>
    </w:rPr>
  </w:style>
  <w:style w:type="paragraph" w:customStyle="1" w:styleId="8AutoList5">
    <w:name w:val="8AutoList5"/>
    <w:rsid w:val="003800CD"/>
    <w:pPr>
      <w:widowControl w:val="0"/>
      <w:autoSpaceDE w:val="0"/>
      <w:autoSpaceDN w:val="0"/>
      <w:adjustRightInd w:val="0"/>
      <w:ind w:left="-1440"/>
      <w:jc w:val="both"/>
    </w:pPr>
    <w:rPr>
      <w:sz w:val="24"/>
    </w:rPr>
  </w:style>
  <w:style w:type="paragraph" w:customStyle="1" w:styleId="1AutoList4">
    <w:name w:val="1AutoList4"/>
    <w:rsid w:val="003800CD"/>
    <w:pPr>
      <w:widowControl w:val="0"/>
      <w:tabs>
        <w:tab w:val="left" w:pos="720"/>
      </w:tabs>
      <w:autoSpaceDE w:val="0"/>
      <w:autoSpaceDN w:val="0"/>
      <w:adjustRightInd w:val="0"/>
      <w:ind w:left="720" w:hanging="720"/>
      <w:jc w:val="both"/>
    </w:pPr>
    <w:rPr>
      <w:sz w:val="24"/>
    </w:rPr>
  </w:style>
  <w:style w:type="paragraph" w:customStyle="1" w:styleId="2AutoList4">
    <w:name w:val="2AutoList4"/>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4">
    <w:name w:val="3AutoList4"/>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4">
    <w:name w:val="4AutoList4"/>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4">
    <w:name w:val="5AutoList4"/>
    <w:rsid w:val="003800CD"/>
    <w:pPr>
      <w:widowControl w:val="0"/>
      <w:autoSpaceDE w:val="0"/>
      <w:autoSpaceDN w:val="0"/>
      <w:adjustRightInd w:val="0"/>
      <w:ind w:left="-1440"/>
      <w:jc w:val="both"/>
    </w:pPr>
    <w:rPr>
      <w:sz w:val="24"/>
    </w:rPr>
  </w:style>
  <w:style w:type="paragraph" w:customStyle="1" w:styleId="6AutoList4">
    <w:name w:val="6AutoList4"/>
    <w:rsid w:val="003800CD"/>
    <w:pPr>
      <w:widowControl w:val="0"/>
      <w:autoSpaceDE w:val="0"/>
      <w:autoSpaceDN w:val="0"/>
      <w:adjustRightInd w:val="0"/>
      <w:ind w:left="-1440"/>
      <w:jc w:val="both"/>
    </w:pPr>
    <w:rPr>
      <w:sz w:val="24"/>
    </w:rPr>
  </w:style>
  <w:style w:type="paragraph" w:customStyle="1" w:styleId="7AutoList4">
    <w:name w:val="7AutoList4"/>
    <w:rsid w:val="003800CD"/>
    <w:pPr>
      <w:widowControl w:val="0"/>
      <w:autoSpaceDE w:val="0"/>
      <w:autoSpaceDN w:val="0"/>
      <w:adjustRightInd w:val="0"/>
      <w:ind w:left="-1440"/>
      <w:jc w:val="both"/>
    </w:pPr>
    <w:rPr>
      <w:sz w:val="24"/>
    </w:rPr>
  </w:style>
  <w:style w:type="paragraph" w:customStyle="1" w:styleId="8AutoList4">
    <w:name w:val="8AutoList4"/>
    <w:rsid w:val="003800CD"/>
    <w:pPr>
      <w:widowControl w:val="0"/>
      <w:autoSpaceDE w:val="0"/>
      <w:autoSpaceDN w:val="0"/>
      <w:adjustRightInd w:val="0"/>
      <w:ind w:left="-1440"/>
      <w:jc w:val="both"/>
    </w:pPr>
    <w:rPr>
      <w:sz w:val="24"/>
    </w:rPr>
  </w:style>
  <w:style w:type="paragraph" w:customStyle="1" w:styleId="1AutoList3">
    <w:name w:val="1AutoList3"/>
    <w:rsid w:val="003800CD"/>
    <w:pPr>
      <w:widowControl w:val="0"/>
      <w:tabs>
        <w:tab w:val="left" w:pos="720"/>
      </w:tabs>
      <w:autoSpaceDE w:val="0"/>
      <w:autoSpaceDN w:val="0"/>
      <w:adjustRightInd w:val="0"/>
      <w:ind w:left="720" w:hanging="720"/>
      <w:jc w:val="both"/>
    </w:pPr>
    <w:rPr>
      <w:sz w:val="24"/>
    </w:rPr>
  </w:style>
  <w:style w:type="paragraph" w:customStyle="1" w:styleId="2AutoList3">
    <w:name w:val="2AutoList3"/>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3">
    <w:name w:val="3AutoList3"/>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3">
    <w:name w:val="4AutoList3"/>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3">
    <w:name w:val="5AutoList3"/>
    <w:rsid w:val="003800CD"/>
    <w:pPr>
      <w:widowControl w:val="0"/>
      <w:autoSpaceDE w:val="0"/>
      <w:autoSpaceDN w:val="0"/>
      <w:adjustRightInd w:val="0"/>
      <w:ind w:left="-1440"/>
      <w:jc w:val="both"/>
    </w:pPr>
    <w:rPr>
      <w:sz w:val="24"/>
    </w:rPr>
  </w:style>
  <w:style w:type="paragraph" w:customStyle="1" w:styleId="6AutoList3">
    <w:name w:val="6AutoList3"/>
    <w:rsid w:val="003800CD"/>
    <w:pPr>
      <w:widowControl w:val="0"/>
      <w:autoSpaceDE w:val="0"/>
      <w:autoSpaceDN w:val="0"/>
      <w:adjustRightInd w:val="0"/>
      <w:ind w:left="-1440"/>
      <w:jc w:val="both"/>
    </w:pPr>
    <w:rPr>
      <w:sz w:val="24"/>
    </w:rPr>
  </w:style>
  <w:style w:type="paragraph" w:customStyle="1" w:styleId="7AutoList3">
    <w:name w:val="7AutoList3"/>
    <w:rsid w:val="003800CD"/>
    <w:pPr>
      <w:widowControl w:val="0"/>
      <w:autoSpaceDE w:val="0"/>
      <w:autoSpaceDN w:val="0"/>
      <w:adjustRightInd w:val="0"/>
      <w:ind w:left="-1440"/>
      <w:jc w:val="both"/>
    </w:pPr>
    <w:rPr>
      <w:sz w:val="24"/>
    </w:rPr>
  </w:style>
  <w:style w:type="paragraph" w:customStyle="1" w:styleId="8AutoList3">
    <w:name w:val="8AutoList3"/>
    <w:rsid w:val="003800CD"/>
    <w:pPr>
      <w:widowControl w:val="0"/>
      <w:autoSpaceDE w:val="0"/>
      <w:autoSpaceDN w:val="0"/>
      <w:adjustRightInd w:val="0"/>
      <w:ind w:left="-1440"/>
      <w:jc w:val="both"/>
    </w:pPr>
    <w:rPr>
      <w:sz w:val="24"/>
    </w:rPr>
  </w:style>
  <w:style w:type="paragraph" w:customStyle="1" w:styleId="1AutoList2">
    <w:name w:val="1AutoList2"/>
    <w:rsid w:val="003800CD"/>
    <w:pPr>
      <w:widowControl w:val="0"/>
      <w:tabs>
        <w:tab w:val="left" w:pos="720"/>
      </w:tabs>
      <w:autoSpaceDE w:val="0"/>
      <w:autoSpaceDN w:val="0"/>
      <w:adjustRightInd w:val="0"/>
      <w:ind w:left="720" w:hanging="720"/>
      <w:jc w:val="both"/>
    </w:pPr>
    <w:rPr>
      <w:sz w:val="24"/>
    </w:rPr>
  </w:style>
  <w:style w:type="paragraph" w:customStyle="1" w:styleId="2AutoList2">
    <w:name w:val="2AutoList2"/>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2">
    <w:name w:val="3AutoList2"/>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2">
    <w:name w:val="4AutoList2"/>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2">
    <w:name w:val="5AutoList2"/>
    <w:rsid w:val="003800CD"/>
    <w:pPr>
      <w:widowControl w:val="0"/>
      <w:autoSpaceDE w:val="0"/>
      <w:autoSpaceDN w:val="0"/>
      <w:adjustRightInd w:val="0"/>
      <w:ind w:left="-1440"/>
      <w:jc w:val="both"/>
    </w:pPr>
    <w:rPr>
      <w:sz w:val="24"/>
    </w:rPr>
  </w:style>
  <w:style w:type="paragraph" w:customStyle="1" w:styleId="6AutoList2">
    <w:name w:val="6AutoList2"/>
    <w:rsid w:val="003800CD"/>
    <w:pPr>
      <w:widowControl w:val="0"/>
      <w:autoSpaceDE w:val="0"/>
      <w:autoSpaceDN w:val="0"/>
      <w:adjustRightInd w:val="0"/>
      <w:ind w:left="-1440"/>
      <w:jc w:val="both"/>
    </w:pPr>
    <w:rPr>
      <w:sz w:val="24"/>
    </w:rPr>
  </w:style>
  <w:style w:type="paragraph" w:customStyle="1" w:styleId="7AutoList2">
    <w:name w:val="7AutoList2"/>
    <w:rsid w:val="003800CD"/>
    <w:pPr>
      <w:widowControl w:val="0"/>
      <w:autoSpaceDE w:val="0"/>
      <w:autoSpaceDN w:val="0"/>
      <w:adjustRightInd w:val="0"/>
      <w:ind w:left="-1440"/>
      <w:jc w:val="both"/>
    </w:pPr>
    <w:rPr>
      <w:sz w:val="24"/>
    </w:rPr>
  </w:style>
  <w:style w:type="paragraph" w:customStyle="1" w:styleId="8AutoList2">
    <w:name w:val="8AutoList2"/>
    <w:rsid w:val="003800CD"/>
    <w:pPr>
      <w:widowControl w:val="0"/>
      <w:autoSpaceDE w:val="0"/>
      <w:autoSpaceDN w:val="0"/>
      <w:adjustRightInd w:val="0"/>
      <w:ind w:left="-1440"/>
      <w:jc w:val="both"/>
    </w:pPr>
    <w:rPr>
      <w:sz w:val="24"/>
    </w:rPr>
  </w:style>
  <w:style w:type="paragraph" w:customStyle="1" w:styleId="1AutoList1">
    <w:name w:val="1AutoList1"/>
    <w:rsid w:val="003800CD"/>
    <w:pPr>
      <w:widowControl w:val="0"/>
      <w:tabs>
        <w:tab w:val="left" w:pos="720"/>
      </w:tabs>
      <w:autoSpaceDE w:val="0"/>
      <w:autoSpaceDN w:val="0"/>
      <w:adjustRightInd w:val="0"/>
      <w:ind w:left="720" w:hanging="720"/>
      <w:jc w:val="both"/>
    </w:pPr>
    <w:rPr>
      <w:sz w:val="24"/>
    </w:rPr>
  </w:style>
  <w:style w:type="paragraph" w:customStyle="1" w:styleId="2AutoList1">
    <w:name w:val="2AutoList1"/>
    <w:rsid w:val="003800CD"/>
    <w:pPr>
      <w:widowControl w:val="0"/>
      <w:tabs>
        <w:tab w:val="left" w:pos="720"/>
        <w:tab w:val="left" w:pos="1440"/>
      </w:tabs>
      <w:autoSpaceDE w:val="0"/>
      <w:autoSpaceDN w:val="0"/>
      <w:adjustRightInd w:val="0"/>
      <w:ind w:left="1440" w:hanging="720"/>
      <w:jc w:val="both"/>
    </w:pPr>
    <w:rPr>
      <w:sz w:val="24"/>
    </w:rPr>
  </w:style>
  <w:style w:type="paragraph" w:customStyle="1" w:styleId="3AutoList1">
    <w:name w:val="3AutoList1"/>
    <w:rsid w:val="003800CD"/>
    <w:pPr>
      <w:widowControl w:val="0"/>
      <w:tabs>
        <w:tab w:val="left" w:pos="720"/>
        <w:tab w:val="left" w:pos="1440"/>
        <w:tab w:val="left" w:pos="2160"/>
      </w:tabs>
      <w:autoSpaceDE w:val="0"/>
      <w:autoSpaceDN w:val="0"/>
      <w:adjustRightInd w:val="0"/>
      <w:ind w:left="2160" w:hanging="720"/>
      <w:jc w:val="both"/>
    </w:pPr>
    <w:rPr>
      <w:sz w:val="24"/>
    </w:rPr>
  </w:style>
  <w:style w:type="paragraph" w:customStyle="1" w:styleId="4AutoList1">
    <w:name w:val="4AutoList1"/>
    <w:rsid w:val="003800CD"/>
    <w:pPr>
      <w:widowControl w:val="0"/>
      <w:tabs>
        <w:tab w:val="left" w:pos="720"/>
        <w:tab w:val="left" w:pos="1440"/>
        <w:tab w:val="left" w:pos="2160"/>
        <w:tab w:val="left" w:pos="2880"/>
      </w:tabs>
      <w:autoSpaceDE w:val="0"/>
      <w:autoSpaceDN w:val="0"/>
      <w:adjustRightInd w:val="0"/>
      <w:ind w:left="2880" w:hanging="720"/>
      <w:jc w:val="both"/>
    </w:pPr>
    <w:rPr>
      <w:sz w:val="24"/>
    </w:rPr>
  </w:style>
  <w:style w:type="paragraph" w:customStyle="1" w:styleId="5AutoList1">
    <w:name w:val="5AutoList1"/>
    <w:rsid w:val="003800CD"/>
    <w:pPr>
      <w:widowControl w:val="0"/>
      <w:autoSpaceDE w:val="0"/>
      <w:autoSpaceDN w:val="0"/>
      <w:adjustRightInd w:val="0"/>
      <w:ind w:left="-1440"/>
      <w:jc w:val="both"/>
    </w:pPr>
    <w:rPr>
      <w:sz w:val="24"/>
    </w:rPr>
  </w:style>
  <w:style w:type="paragraph" w:customStyle="1" w:styleId="6AutoList1">
    <w:name w:val="6AutoList1"/>
    <w:rsid w:val="003800CD"/>
    <w:pPr>
      <w:widowControl w:val="0"/>
      <w:autoSpaceDE w:val="0"/>
      <w:autoSpaceDN w:val="0"/>
      <w:adjustRightInd w:val="0"/>
      <w:ind w:left="-1440"/>
      <w:jc w:val="both"/>
    </w:pPr>
    <w:rPr>
      <w:sz w:val="24"/>
    </w:rPr>
  </w:style>
  <w:style w:type="paragraph" w:customStyle="1" w:styleId="7AutoList1">
    <w:name w:val="7AutoList1"/>
    <w:rsid w:val="003800CD"/>
    <w:pPr>
      <w:widowControl w:val="0"/>
      <w:autoSpaceDE w:val="0"/>
      <w:autoSpaceDN w:val="0"/>
      <w:adjustRightInd w:val="0"/>
      <w:ind w:left="-1440"/>
      <w:jc w:val="both"/>
    </w:pPr>
    <w:rPr>
      <w:sz w:val="24"/>
    </w:rPr>
  </w:style>
  <w:style w:type="paragraph" w:customStyle="1" w:styleId="8AutoList1">
    <w:name w:val="8AutoList1"/>
    <w:rsid w:val="003800CD"/>
    <w:pPr>
      <w:widowControl w:val="0"/>
      <w:autoSpaceDE w:val="0"/>
      <w:autoSpaceDN w:val="0"/>
      <w:adjustRightInd w:val="0"/>
      <w:ind w:left="-1440"/>
      <w:jc w:val="both"/>
    </w:pPr>
    <w:rPr>
      <w:sz w:val="24"/>
    </w:rPr>
  </w:style>
  <w:style w:type="character" w:customStyle="1" w:styleId="SYSHYPERTEXT">
    <w:name w:val="SYS_HYPERTEXT"/>
    <w:rsid w:val="003800CD"/>
    <w:rPr>
      <w:color w:val="0000FF"/>
    </w:rPr>
  </w:style>
  <w:style w:type="paragraph" w:styleId="Footer">
    <w:name w:val="footer"/>
    <w:basedOn w:val="Normal"/>
    <w:link w:val="FooterChar"/>
    <w:uiPriority w:val="99"/>
    <w:rsid w:val="003800CD"/>
    <w:pPr>
      <w:tabs>
        <w:tab w:val="center" w:pos="4320"/>
        <w:tab w:val="right" w:pos="8640"/>
      </w:tabs>
    </w:pPr>
  </w:style>
  <w:style w:type="character" w:styleId="PageNumber">
    <w:name w:val="page number"/>
    <w:basedOn w:val="DefaultParagraphFont"/>
    <w:rsid w:val="003800CD"/>
  </w:style>
  <w:style w:type="paragraph" w:styleId="Header">
    <w:name w:val="header"/>
    <w:basedOn w:val="Normal"/>
    <w:link w:val="HeaderChar"/>
    <w:uiPriority w:val="99"/>
    <w:rsid w:val="003800CD"/>
    <w:pPr>
      <w:tabs>
        <w:tab w:val="center" w:pos="4320"/>
        <w:tab w:val="right" w:pos="8640"/>
      </w:tabs>
    </w:pPr>
  </w:style>
  <w:style w:type="character" w:styleId="Hyperlink">
    <w:name w:val="Hyperlink"/>
    <w:rsid w:val="003800CD"/>
    <w:rPr>
      <w:color w:val="0000FF"/>
      <w:u w:val="single"/>
    </w:rPr>
  </w:style>
  <w:style w:type="paragraph" w:styleId="BodyTextIndent">
    <w:name w:val="Body Text Indent"/>
    <w:basedOn w:val="Normal"/>
    <w:rsid w:val="003800CD"/>
    <w:pPr>
      <w:ind w:left="2160" w:hanging="720"/>
    </w:pPr>
  </w:style>
  <w:style w:type="paragraph" w:styleId="BalloonText">
    <w:name w:val="Balloon Text"/>
    <w:basedOn w:val="Normal"/>
    <w:semiHidden/>
    <w:rsid w:val="003800CD"/>
    <w:rPr>
      <w:rFonts w:ascii="Tahoma" w:hAnsi="Tahoma"/>
      <w:sz w:val="16"/>
    </w:rPr>
  </w:style>
  <w:style w:type="character" w:styleId="FollowedHyperlink">
    <w:name w:val="FollowedHyperlink"/>
    <w:rsid w:val="003800CD"/>
    <w:rPr>
      <w:color w:val="800080"/>
      <w:u w:val="single"/>
    </w:rPr>
  </w:style>
  <w:style w:type="paragraph" w:styleId="Title">
    <w:name w:val="Title"/>
    <w:basedOn w:val="Normal"/>
    <w:link w:val="TitleChar"/>
    <w:qFormat/>
    <w:rsid w:val="003800CD"/>
    <w:pPr>
      <w:widowControl/>
      <w:jc w:val="center"/>
    </w:pPr>
    <w:rPr>
      <w:b/>
      <w:sz w:val="28"/>
    </w:rPr>
  </w:style>
  <w:style w:type="table" w:styleId="TableGrid">
    <w:name w:val="Table Grid"/>
    <w:basedOn w:val="TableNormal"/>
    <w:uiPriority w:val="39"/>
    <w:rsid w:val="00AC2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
    <w:name w:val="Hypertext"/>
    <w:rsid w:val="00395160"/>
    <w:rPr>
      <w:rFonts w:cs="Arial"/>
      <w:color w:val="000000"/>
    </w:rPr>
  </w:style>
  <w:style w:type="paragraph" w:styleId="HTMLPreformatted">
    <w:name w:val="HTML Preformatted"/>
    <w:basedOn w:val="Normal"/>
    <w:link w:val="HTMLPreformattedChar"/>
    <w:uiPriority w:val="99"/>
    <w:rsid w:val="003506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eaderChar">
    <w:name w:val="Header Char"/>
    <w:link w:val="Header"/>
    <w:uiPriority w:val="99"/>
    <w:rsid w:val="00A05EC7"/>
  </w:style>
  <w:style w:type="character" w:customStyle="1" w:styleId="FooterChar">
    <w:name w:val="Footer Char"/>
    <w:link w:val="Footer"/>
    <w:uiPriority w:val="99"/>
    <w:rsid w:val="00A05EC7"/>
  </w:style>
  <w:style w:type="character" w:customStyle="1" w:styleId="generic-body">
    <w:name w:val="generic-body"/>
    <w:uiPriority w:val="99"/>
    <w:rsid w:val="008B390F"/>
    <w:rPr>
      <w:rFonts w:cs="Times New Roman"/>
    </w:rPr>
  </w:style>
  <w:style w:type="character" w:customStyle="1" w:styleId="style28">
    <w:name w:val="style28"/>
    <w:uiPriority w:val="99"/>
    <w:rsid w:val="008B390F"/>
    <w:rPr>
      <w:rFonts w:cs="Times New Roman"/>
    </w:rPr>
  </w:style>
  <w:style w:type="character" w:customStyle="1" w:styleId="TitleChar">
    <w:name w:val="Title Char"/>
    <w:link w:val="Title"/>
    <w:rsid w:val="00062CBD"/>
    <w:rPr>
      <w:b/>
      <w:sz w:val="28"/>
    </w:rPr>
  </w:style>
  <w:style w:type="character" w:styleId="HTMLCite">
    <w:name w:val="HTML Cite"/>
    <w:rsid w:val="008728F2"/>
    <w:rPr>
      <w:i/>
    </w:rPr>
  </w:style>
  <w:style w:type="character" w:styleId="CommentReference">
    <w:name w:val="annotation reference"/>
    <w:uiPriority w:val="99"/>
    <w:semiHidden/>
    <w:unhideWhenUsed/>
    <w:rsid w:val="00FC2FB0"/>
    <w:rPr>
      <w:sz w:val="16"/>
      <w:szCs w:val="16"/>
    </w:rPr>
  </w:style>
  <w:style w:type="paragraph" w:styleId="CommentText">
    <w:name w:val="annotation text"/>
    <w:basedOn w:val="Normal"/>
    <w:link w:val="CommentTextChar"/>
    <w:uiPriority w:val="99"/>
    <w:unhideWhenUsed/>
    <w:rsid w:val="00FC2FB0"/>
  </w:style>
  <w:style w:type="character" w:customStyle="1" w:styleId="CommentTextChar">
    <w:name w:val="Comment Text Char"/>
    <w:basedOn w:val="DefaultParagraphFont"/>
    <w:link w:val="CommentText"/>
    <w:uiPriority w:val="99"/>
    <w:rsid w:val="00FC2FB0"/>
  </w:style>
  <w:style w:type="paragraph" w:styleId="CommentSubject">
    <w:name w:val="annotation subject"/>
    <w:basedOn w:val="CommentText"/>
    <w:next w:val="CommentText"/>
    <w:link w:val="CommentSubjectChar"/>
    <w:uiPriority w:val="99"/>
    <w:semiHidden/>
    <w:unhideWhenUsed/>
    <w:rsid w:val="00FC2FB0"/>
    <w:rPr>
      <w:b/>
      <w:bCs/>
    </w:rPr>
  </w:style>
  <w:style w:type="character" w:customStyle="1" w:styleId="CommentSubjectChar">
    <w:name w:val="Comment Subject Char"/>
    <w:link w:val="CommentSubject"/>
    <w:uiPriority w:val="99"/>
    <w:semiHidden/>
    <w:rsid w:val="00FC2FB0"/>
    <w:rPr>
      <w:b/>
      <w:bCs/>
    </w:rPr>
  </w:style>
  <w:style w:type="paragraph" w:customStyle="1" w:styleId="ColorfulShading-Accent11">
    <w:name w:val="Colorful Shading - Accent 11"/>
    <w:hidden/>
    <w:uiPriority w:val="99"/>
    <w:semiHidden/>
    <w:rsid w:val="00106B1C"/>
  </w:style>
  <w:style w:type="paragraph" w:customStyle="1" w:styleId="Default">
    <w:name w:val="Default"/>
    <w:rsid w:val="00B03659"/>
    <w:pPr>
      <w:widowControl w:val="0"/>
      <w:autoSpaceDE w:val="0"/>
      <w:autoSpaceDN w:val="0"/>
      <w:adjustRightInd w:val="0"/>
    </w:pPr>
    <w:rPr>
      <w:rFonts w:ascii="Arial" w:hAnsi="Arial" w:cs="Arial"/>
      <w:color w:val="000000"/>
      <w:sz w:val="24"/>
      <w:szCs w:val="24"/>
    </w:rPr>
  </w:style>
  <w:style w:type="paragraph" w:styleId="Revision">
    <w:name w:val="Revision"/>
    <w:hidden/>
    <w:uiPriority w:val="99"/>
    <w:semiHidden/>
    <w:rsid w:val="0012128E"/>
  </w:style>
  <w:style w:type="paragraph" w:styleId="ListParagraph">
    <w:name w:val="List Paragraph"/>
    <w:basedOn w:val="Normal"/>
    <w:uiPriority w:val="34"/>
    <w:qFormat/>
    <w:rsid w:val="00D33185"/>
    <w:pPr>
      <w:ind w:left="720"/>
      <w:contextualSpacing/>
    </w:pPr>
  </w:style>
  <w:style w:type="paragraph" w:styleId="NormalWeb">
    <w:name w:val="Normal (Web)"/>
    <w:basedOn w:val="Normal"/>
    <w:uiPriority w:val="99"/>
    <w:unhideWhenUsed/>
    <w:rsid w:val="00D33185"/>
    <w:pPr>
      <w:widowControl/>
      <w:autoSpaceDE/>
      <w:autoSpaceDN/>
      <w:adjustRightInd/>
      <w:spacing w:before="100" w:beforeAutospacing="1" w:after="100" w:afterAutospacing="1"/>
    </w:pPr>
    <w:rPr>
      <w:rFonts w:ascii="Times" w:hAnsi="Times"/>
    </w:rPr>
  </w:style>
  <w:style w:type="character" w:customStyle="1" w:styleId="HTMLPreformattedChar">
    <w:name w:val="HTML Preformatted Char"/>
    <w:basedOn w:val="DefaultParagraphFont"/>
    <w:link w:val="HTMLPreformatted"/>
    <w:uiPriority w:val="99"/>
    <w:rsid w:val="00056DD7"/>
    <w:rPr>
      <w:rFonts w:ascii="Courier New" w:hAnsi="Courier New" w:cs="Courier New"/>
    </w:rPr>
  </w:style>
  <w:style w:type="character" w:styleId="Strong">
    <w:name w:val="Strong"/>
    <w:basedOn w:val="DefaultParagraphFont"/>
    <w:uiPriority w:val="22"/>
    <w:qFormat/>
    <w:rsid w:val="00AE7302"/>
    <w:rPr>
      <w:b/>
      <w:bCs/>
    </w:rPr>
  </w:style>
  <w:style w:type="character" w:customStyle="1" w:styleId="apple-converted-space">
    <w:name w:val="apple-converted-space"/>
    <w:basedOn w:val="DefaultParagraphFont"/>
    <w:rsid w:val="004F2B15"/>
  </w:style>
  <w:style w:type="paragraph" w:styleId="BodyText">
    <w:name w:val="Body Text"/>
    <w:basedOn w:val="Normal"/>
    <w:link w:val="BodyTextChar"/>
    <w:uiPriority w:val="99"/>
    <w:semiHidden/>
    <w:unhideWhenUsed/>
    <w:rsid w:val="00F362E4"/>
    <w:pPr>
      <w:spacing w:after="120"/>
    </w:pPr>
  </w:style>
  <w:style w:type="character" w:customStyle="1" w:styleId="BodyTextChar">
    <w:name w:val="Body Text Char"/>
    <w:basedOn w:val="DefaultParagraphFont"/>
    <w:link w:val="BodyText"/>
    <w:uiPriority w:val="99"/>
    <w:semiHidden/>
    <w:rsid w:val="00F362E4"/>
  </w:style>
  <w:style w:type="character" w:styleId="UnresolvedMention">
    <w:name w:val="Unresolved Mention"/>
    <w:basedOn w:val="DefaultParagraphFont"/>
    <w:uiPriority w:val="99"/>
    <w:semiHidden/>
    <w:unhideWhenUsed/>
    <w:rsid w:val="005F336E"/>
    <w:rPr>
      <w:color w:val="605E5C"/>
      <w:shd w:val="clear" w:color="auto" w:fill="E1DFDD"/>
    </w:rPr>
  </w:style>
  <w:style w:type="character" w:styleId="Emphasis">
    <w:name w:val="Emphasis"/>
    <w:basedOn w:val="DefaultParagraphFont"/>
    <w:uiPriority w:val="20"/>
    <w:qFormat/>
    <w:rsid w:val="00A92859"/>
    <w:rPr>
      <w:i/>
      <w:iCs/>
    </w:rPr>
  </w:style>
  <w:style w:type="paragraph" w:customStyle="1" w:styleId="Standard">
    <w:name w:val="Standard"/>
    <w:rsid w:val="00A10EE6"/>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336">
      <w:bodyDiv w:val="1"/>
      <w:marLeft w:val="0"/>
      <w:marRight w:val="0"/>
      <w:marTop w:val="0"/>
      <w:marBottom w:val="0"/>
      <w:divBdr>
        <w:top w:val="none" w:sz="0" w:space="0" w:color="auto"/>
        <w:left w:val="none" w:sz="0" w:space="0" w:color="auto"/>
        <w:bottom w:val="none" w:sz="0" w:space="0" w:color="auto"/>
        <w:right w:val="none" w:sz="0" w:space="0" w:color="auto"/>
      </w:divBdr>
    </w:div>
    <w:div w:id="119034860">
      <w:bodyDiv w:val="1"/>
      <w:marLeft w:val="0"/>
      <w:marRight w:val="0"/>
      <w:marTop w:val="0"/>
      <w:marBottom w:val="0"/>
      <w:divBdr>
        <w:top w:val="none" w:sz="0" w:space="0" w:color="auto"/>
        <w:left w:val="none" w:sz="0" w:space="0" w:color="auto"/>
        <w:bottom w:val="none" w:sz="0" w:space="0" w:color="auto"/>
        <w:right w:val="none" w:sz="0" w:space="0" w:color="auto"/>
      </w:divBdr>
    </w:div>
    <w:div w:id="344478997">
      <w:bodyDiv w:val="1"/>
      <w:marLeft w:val="0"/>
      <w:marRight w:val="0"/>
      <w:marTop w:val="0"/>
      <w:marBottom w:val="0"/>
      <w:divBdr>
        <w:top w:val="none" w:sz="0" w:space="0" w:color="auto"/>
        <w:left w:val="none" w:sz="0" w:space="0" w:color="auto"/>
        <w:bottom w:val="none" w:sz="0" w:space="0" w:color="auto"/>
        <w:right w:val="none" w:sz="0" w:space="0" w:color="auto"/>
      </w:divBdr>
    </w:div>
    <w:div w:id="351273456">
      <w:bodyDiv w:val="1"/>
      <w:marLeft w:val="0"/>
      <w:marRight w:val="0"/>
      <w:marTop w:val="0"/>
      <w:marBottom w:val="0"/>
      <w:divBdr>
        <w:top w:val="none" w:sz="0" w:space="0" w:color="auto"/>
        <w:left w:val="none" w:sz="0" w:space="0" w:color="auto"/>
        <w:bottom w:val="none" w:sz="0" w:space="0" w:color="auto"/>
        <w:right w:val="none" w:sz="0" w:space="0" w:color="auto"/>
      </w:divBdr>
    </w:div>
    <w:div w:id="421069989">
      <w:bodyDiv w:val="1"/>
      <w:marLeft w:val="0"/>
      <w:marRight w:val="0"/>
      <w:marTop w:val="0"/>
      <w:marBottom w:val="0"/>
      <w:divBdr>
        <w:top w:val="none" w:sz="0" w:space="0" w:color="auto"/>
        <w:left w:val="none" w:sz="0" w:space="0" w:color="auto"/>
        <w:bottom w:val="none" w:sz="0" w:space="0" w:color="auto"/>
        <w:right w:val="none" w:sz="0" w:space="0" w:color="auto"/>
      </w:divBdr>
    </w:div>
    <w:div w:id="436802335">
      <w:bodyDiv w:val="1"/>
      <w:marLeft w:val="0"/>
      <w:marRight w:val="0"/>
      <w:marTop w:val="0"/>
      <w:marBottom w:val="0"/>
      <w:divBdr>
        <w:top w:val="none" w:sz="0" w:space="0" w:color="auto"/>
        <w:left w:val="none" w:sz="0" w:space="0" w:color="auto"/>
        <w:bottom w:val="none" w:sz="0" w:space="0" w:color="auto"/>
        <w:right w:val="none" w:sz="0" w:space="0" w:color="auto"/>
      </w:divBdr>
    </w:div>
    <w:div w:id="581842909">
      <w:bodyDiv w:val="1"/>
      <w:marLeft w:val="0"/>
      <w:marRight w:val="0"/>
      <w:marTop w:val="0"/>
      <w:marBottom w:val="0"/>
      <w:divBdr>
        <w:top w:val="none" w:sz="0" w:space="0" w:color="auto"/>
        <w:left w:val="none" w:sz="0" w:space="0" w:color="auto"/>
        <w:bottom w:val="none" w:sz="0" w:space="0" w:color="auto"/>
        <w:right w:val="none" w:sz="0" w:space="0" w:color="auto"/>
      </w:divBdr>
    </w:div>
    <w:div w:id="590042999">
      <w:bodyDiv w:val="1"/>
      <w:marLeft w:val="0"/>
      <w:marRight w:val="0"/>
      <w:marTop w:val="0"/>
      <w:marBottom w:val="0"/>
      <w:divBdr>
        <w:top w:val="none" w:sz="0" w:space="0" w:color="auto"/>
        <w:left w:val="none" w:sz="0" w:space="0" w:color="auto"/>
        <w:bottom w:val="none" w:sz="0" w:space="0" w:color="auto"/>
        <w:right w:val="none" w:sz="0" w:space="0" w:color="auto"/>
      </w:divBdr>
    </w:div>
    <w:div w:id="714040376">
      <w:bodyDiv w:val="1"/>
      <w:marLeft w:val="0"/>
      <w:marRight w:val="0"/>
      <w:marTop w:val="0"/>
      <w:marBottom w:val="0"/>
      <w:divBdr>
        <w:top w:val="none" w:sz="0" w:space="0" w:color="auto"/>
        <w:left w:val="none" w:sz="0" w:space="0" w:color="auto"/>
        <w:bottom w:val="none" w:sz="0" w:space="0" w:color="auto"/>
        <w:right w:val="none" w:sz="0" w:space="0" w:color="auto"/>
      </w:divBdr>
    </w:div>
    <w:div w:id="889532714">
      <w:bodyDiv w:val="1"/>
      <w:marLeft w:val="0"/>
      <w:marRight w:val="0"/>
      <w:marTop w:val="0"/>
      <w:marBottom w:val="0"/>
      <w:divBdr>
        <w:top w:val="none" w:sz="0" w:space="0" w:color="auto"/>
        <w:left w:val="none" w:sz="0" w:space="0" w:color="auto"/>
        <w:bottom w:val="none" w:sz="0" w:space="0" w:color="auto"/>
        <w:right w:val="none" w:sz="0" w:space="0" w:color="auto"/>
      </w:divBdr>
    </w:div>
    <w:div w:id="922496448">
      <w:bodyDiv w:val="1"/>
      <w:marLeft w:val="0"/>
      <w:marRight w:val="0"/>
      <w:marTop w:val="0"/>
      <w:marBottom w:val="0"/>
      <w:divBdr>
        <w:top w:val="none" w:sz="0" w:space="0" w:color="auto"/>
        <w:left w:val="none" w:sz="0" w:space="0" w:color="auto"/>
        <w:bottom w:val="none" w:sz="0" w:space="0" w:color="auto"/>
        <w:right w:val="none" w:sz="0" w:space="0" w:color="auto"/>
      </w:divBdr>
      <w:divsChild>
        <w:div w:id="2130707084">
          <w:marLeft w:val="0"/>
          <w:marRight w:val="0"/>
          <w:marTop w:val="0"/>
          <w:marBottom w:val="0"/>
          <w:divBdr>
            <w:top w:val="none" w:sz="0" w:space="0" w:color="auto"/>
            <w:left w:val="none" w:sz="0" w:space="0" w:color="auto"/>
            <w:bottom w:val="none" w:sz="0" w:space="0" w:color="auto"/>
            <w:right w:val="none" w:sz="0" w:space="0" w:color="auto"/>
          </w:divBdr>
          <w:divsChild>
            <w:div w:id="20992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10593">
      <w:bodyDiv w:val="1"/>
      <w:marLeft w:val="0"/>
      <w:marRight w:val="0"/>
      <w:marTop w:val="0"/>
      <w:marBottom w:val="0"/>
      <w:divBdr>
        <w:top w:val="none" w:sz="0" w:space="0" w:color="auto"/>
        <w:left w:val="none" w:sz="0" w:space="0" w:color="auto"/>
        <w:bottom w:val="none" w:sz="0" w:space="0" w:color="auto"/>
        <w:right w:val="none" w:sz="0" w:space="0" w:color="auto"/>
      </w:divBdr>
    </w:div>
    <w:div w:id="1052848817">
      <w:bodyDiv w:val="1"/>
      <w:marLeft w:val="0"/>
      <w:marRight w:val="0"/>
      <w:marTop w:val="0"/>
      <w:marBottom w:val="0"/>
      <w:divBdr>
        <w:top w:val="none" w:sz="0" w:space="0" w:color="auto"/>
        <w:left w:val="none" w:sz="0" w:space="0" w:color="auto"/>
        <w:bottom w:val="none" w:sz="0" w:space="0" w:color="auto"/>
        <w:right w:val="none" w:sz="0" w:space="0" w:color="auto"/>
      </w:divBdr>
    </w:div>
    <w:div w:id="1225793479">
      <w:bodyDiv w:val="1"/>
      <w:marLeft w:val="0"/>
      <w:marRight w:val="0"/>
      <w:marTop w:val="0"/>
      <w:marBottom w:val="0"/>
      <w:divBdr>
        <w:top w:val="none" w:sz="0" w:space="0" w:color="auto"/>
        <w:left w:val="none" w:sz="0" w:space="0" w:color="auto"/>
        <w:bottom w:val="none" w:sz="0" w:space="0" w:color="auto"/>
        <w:right w:val="none" w:sz="0" w:space="0" w:color="auto"/>
      </w:divBdr>
    </w:div>
    <w:div w:id="1248923504">
      <w:bodyDiv w:val="1"/>
      <w:marLeft w:val="0"/>
      <w:marRight w:val="0"/>
      <w:marTop w:val="0"/>
      <w:marBottom w:val="0"/>
      <w:divBdr>
        <w:top w:val="none" w:sz="0" w:space="0" w:color="auto"/>
        <w:left w:val="none" w:sz="0" w:space="0" w:color="auto"/>
        <w:bottom w:val="none" w:sz="0" w:space="0" w:color="auto"/>
        <w:right w:val="none" w:sz="0" w:space="0" w:color="auto"/>
      </w:divBdr>
    </w:div>
    <w:div w:id="1380007501">
      <w:bodyDiv w:val="1"/>
      <w:marLeft w:val="0"/>
      <w:marRight w:val="0"/>
      <w:marTop w:val="0"/>
      <w:marBottom w:val="0"/>
      <w:divBdr>
        <w:top w:val="none" w:sz="0" w:space="0" w:color="auto"/>
        <w:left w:val="none" w:sz="0" w:space="0" w:color="auto"/>
        <w:bottom w:val="none" w:sz="0" w:space="0" w:color="auto"/>
        <w:right w:val="none" w:sz="0" w:space="0" w:color="auto"/>
      </w:divBdr>
    </w:div>
    <w:div w:id="1591311903">
      <w:bodyDiv w:val="1"/>
      <w:marLeft w:val="0"/>
      <w:marRight w:val="0"/>
      <w:marTop w:val="0"/>
      <w:marBottom w:val="0"/>
      <w:divBdr>
        <w:top w:val="none" w:sz="0" w:space="0" w:color="auto"/>
        <w:left w:val="none" w:sz="0" w:space="0" w:color="auto"/>
        <w:bottom w:val="none" w:sz="0" w:space="0" w:color="auto"/>
        <w:right w:val="none" w:sz="0" w:space="0" w:color="auto"/>
      </w:divBdr>
    </w:div>
    <w:div w:id="1828472564">
      <w:bodyDiv w:val="1"/>
      <w:marLeft w:val="0"/>
      <w:marRight w:val="0"/>
      <w:marTop w:val="0"/>
      <w:marBottom w:val="0"/>
      <w:divBdr>
        <w:top w:val="none" w:sz="0" w:space="0" w:color="auto"/>
        <w:left w:val="none" w:sz="0" w:space="0" w:color="auto"/>
        <w:bottom w:val="none" w:sz="0" w:space="0" w:color="auto"/>
        <w:right w:val="none" w:sz="0" w:space="0" w:color="auto"/>
      </w:divBdr>
    </w:div>
    <w:div w:id="2004772033">
      <w:bodyDiv w:val="1"/>
      <w:marLeft w:val="0"/>
      <w:marRight w:val="0"/>
      <w:marTop w:val="0"/>
      <w:marBottom w:val="0"/>
      <w:divBdr>
        <w:top w:val="none" w:sz="0" w:space="0" w:color="auto"/>
        <w:left w:val="none" w:sz="0" w:space="0" w:color="auto"/>
        <w:bottom w:val="none" w:sz="0" w:space="0" w:color="auto"/>
        <w:right w:val="none" w:sz="0" w:space="0" w:color="auto"/>
      </w:divBdr>
    </w:div>
    <w:div w:id="2053188868">
      <w:bodyDiv w:val="1"/>
      <w:marLeft w:val="0"/>
      <w:marRight w:val="0"/>
      <w:marTop w:val="0"/>
      <w:marBottom w:val="0"/>
      <w:divBdr>
        <w:top w:val="none" w:sz="0" w:space="0" w:color="auto"/>
        <w:left w:val="none" w:sz="0" w:space="0" w:color="auto"/>
        <w:bottom w:val="none" w:sz="0" w:space="0" w:color="auto"/>
        <w:right w:val="none" w:sz="0" w:space="0" w:color="auto"/>
      </w:divBdr>
    </w:div>
    <w:div w:id="2130395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rutgers.edu/B.aspx?BookId=12087&amp;PageId=459442" TargetMode="External"/><Relationship Id="rId18" Type="http://schemas.openxmlformats.org/officeDocument/2006/relationships/hyperlink" Target="https://gsapp.rutgers.edu/academic-programs/clinical-department/clinical-placements" TargetMode="External"/><Relationship Id="rId26" Type="http://schemas.openxmlformats.org/officeDocument/2006/relationships/hyperlink" Target="https://etd.libraries.rutgers.edu/submit-your-etd" TargetMode="External"/><Relationship Id="rId39" Type="http://schemas.openxmlformats.org/officeDocument/2006/relationships/hyperlink" Target="mailto:szofia.paal@rutgers.edu" TargetMode="External"/><Relationship Id="rId21" Type="http://schemas.openxmlformats.org/officeDocument/2006/relationships/hyperlink" Target="https://grad.rutgers.edu/academics/graduation/electronic-thesis-and-dissertation-style-guide" TargetMode="External"/><Relationship Id="rId34" Type="http://schemas.openxmlformats.org/officeDocument/2006/relationships/hyperlink" Target="http://gradfund.rutgers.edu" TargetMode="External"/><Relationship Id="rId42" Type="http://schemas.openxmlformats.org/officeDocument/2006/relationships/hyperlink" Target="https://psych.rutgers.edu" TargetMode="External"/><Relationship Id="rId47" Type="http://schemas.openxmlformats.org/officeDocument/2006/relationships/hyperlink" Target="https://grad.rutgers.edu/academics/graduate-programs" TargetMode="External"/><Relationship Id="rId50" Type="http://schemas.openxmlformats.org/officeDocument/2006/relationships/hyperlink" Target="https://nbtitleix.rutgers.edu" TargetMode="External"/><Relationship Id="rId55" Type="http://schemas.openxmlformats.org/officeDocument/2006/relationships/hyperlink" Target="https://research.rutgers.edu/" TargetMode="External"/><Relationship Id="rId63"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bregistrar.rutgers.edu/forms/ResidencyAppl.pdf" TargetMode="External"/><Relationship Id="rId29" Type="http://schemas.openxmlformats.org/officeDocument/2006/relationships/hyperlink" Target="https://academicintegrity.rutgers.edu/" TargetMode="External"/><Relationship Id="rId11" Type="http://schemas.openxmlformats.org/officeDocument/2006/relationships/hyperlink" Target="http://acadpsychclinicalscience.org" TargetMode="External"/><Relationship Id="rId24" Type="http://schemas.openxmlformats.org/officeDocument/2006/relationships/hyperlink" Target="https://grad.rutgers.edu/academics/graduation" TargetMode="External"/><Relationship Id="rId32" Type="http://schemas.openxmlformats.org/officeDocument/2006/relationships/hyperlink" Target="https://policies.rutgers.edu/B.aspx?BookId=12105&amp;PageId=459473&amp;Search=grievance%20" TargetMode="External"/><Relationship Id="rId37" Type="http://schemas.openxmlformats.org/officeDocument/2006/relationships/hyperlink" Target="mailto:ml1156@psych.rutgers.edu" TargetMode="External"/><Relationship Id="rId40" Type="http://schemas.openxmlformats.org/officeDocument/2006/relationships/hyperlink" Target="mailto:cdg91@psych.rutgers.edu" TargetMode="External"/><Relationship Id="rId45" Type="http://schemas.openxmlformats.org/officeDocument/2006/relationships/hyperlink" Target="https://psych.rutgers.edu/academics/graduate/cl" TargetMode="External"/><Relationship Id="rId53" Type="http://schemas.openxmlformats.org/officeDocument/2006/relationships/hyperlink" Target="http://gsnb.rutgers.edu/doctoral-fellowships-assistantships-and-tuition" TargetMode="External"/><Relationship Id="rId58" Type="http://schemas.openxmlformats.org/officeDocument/2006/relationships/hyperlink" Target="https://studentconduct.rutgers.edu/processes/university-code-student-conduct"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grad.rutgers.edu/academics/forms" TargetMode="External"/><Relationship Id="rId14" Type="http://schemas.openxmlformats.org/officeDocument/2006/relationships/hyperlink" Target="https://policies.rutgers.edu/PublicPageViewText.aspx?id=148" TargetMode="External"/><Relationship Id="rId22" Type="http://schemas.openxmlformats.org/officeDocument/2006/relationships/hyperlink" Target="https://grad.rutgers.edu/academics/graduation/masters-degree-thesis-checklist" TargetMode="External"/><Relationship Id="rId27" Type="http://schemas.openxmlformats.org/officeDocument/2006/relationships/hyperlink" Target="http://www.appic.org" TargetMode="External"/><Relationship Id="rId30" Type="http://schemas.openxmlformats.org/officeDocument/2006/relationships/hyperlink" Target="https://policies.rutgers.edu/B.aspx?BookId=11912&amp;PageId=459229&amp;Search=student%20conduct" TargetMode="External"/><Relationship Id="rId35" Type="http://schemas.openxmlformats.org/officeDocument/2006/relationships/hyperlink" Target="https://research.rutgers.edu/" TargetMode="External"/><Relationship Id="rId43" Type="http://schemas.openxmlformats.org/officeDocument/2006/relationships/hyperlink" Target="https://psych.rutgers.edu/academics/graduate/graduate-program-overview" TargetMode="External"/><Relationship Id="rId48" Type="http://schemas.openxmlformats.org/officeDocument/2006/relationships/hyperlink" Target="https://studentconduct.rutgers.edu/processes/academic-integrity" TargetMode="External"/><Relationship Id="rId56" Type="http://schemas.openxmlformats.org/officeDocument/2006/relationships/hyperlink" Target="http://www.apa.org/ethics/code/index.aspx" TargetMode="External"/><Relationship Id="rId8" Type="http://schemas.openxmlformats.org/officeDocument/2006/relationships/hyperlink" Target="https://newbrunswick-grad-25-26.catalogs.rutgers.edu/" TargetMode="External"/><Relationship Id="rId51" Type="http://schemas.openxmlformats.org/officeDocument/2006/relationships/hyperlink" Target="https://uhr.rutgers.edu/oee/home" TargetMode="External"/><Relationship Id="rId3" Type="http://schemas.openxmlformats.org/officeDocument/2006/relationships/styles" Target="styles.xml"/><Relationship Id="rId12" Type="http://schemas.openxmlformats.org/officeDocument/2006/relationships/hyperlink" Target="https://uhr.rutgers.edu/non-discrimination-statement" TargetMode="External"/><Relationship Id="rId17" Type="http://schemas.openxmlformats.org/officeDocument/2006/relationships/hyperlink" Target="https://psych.rutgers.edu/academics/graduate/cl" TargetMode="External"/><Relationship Id="rId25" Type="http://schemas.openxmlformats.org/officeDocument/2006/relationships/hyperlink" Target="http://orsp.rutgers.edu/content/institutional-review-board-irb" TargetMode="External"/><Relationship Id="rId33" Type="http://schemas.openxmlformats.org/officeDocument/2006/relationships/hyperlink" Target="https://nbtitleix.rutgers.edu/resources/faqs-student-complainants-and-respondents" TargetMode="External"/><Relationship Id="rId38" Type="http://schemas.openxmlformats.org/officeDocument/2006/relationships/hyperlink" Target="mailto:ml1156@psych.rutgers.edu" TargetMode="External"/><Relationship Id="rId46" Type="http://schemas.openxmlformats.org/officeDocument/2006/relationships/hyperlink" Target="https://psych.rutgers.edu/academics/graduate/cl" TargetMode="External"/><Relationship Id="rId59" Type="http://schemas.openxmlformats.org/officeDocument/2006/relationships/hyperlink" Target="https://www.rutgers.edu/catalogs" TargetMode="External"/><Relationship Id="rId20" Type="http://schemas.openxmlformats.org/officeDocument/2006/relationships/hyperlink" Target="https://etd.libraries.rutgers.edu/submit-your-etd" TargetMode="External"/><Relationship Id="rId41" Type="http://schemas.openxmlformats.org/officeDocument/2006/relationships/hyperlink" Target="mailto:tpringle@psych.rutgers.edu" TargetMode="External"/><Relationship Id="rId54" Type="http://schemas.openxmlformats.org/officeDocument/2006/relationships/hyperlink" Target="https://gradfund.rutgers.ed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org/ethics/code/index.aspx" TargetMode="External"/><Relationship Id="rId23" Type="http://schemas.openxmlformats.org/officeDocument/2006/relationships/hyperlink" Target="https://grad.admissions.rutgers.edu/Diploma/Login.aspx?ReturnUrl=%2fDiploma%2fApply.aspx" TargetMode="External"/><Relationship Id="rId28" Type="http://schemas.openxmlformats.org/officeDocument/2006/relationships/footer" Target="footer1.xml"/><Relationship Id="rId36" Type="http://schemas.openxmlformats.org/officeDocument/2006/relationships/hyperlink" Target="https://gsa.rutgers.edu/)?" TargetMode="External"/><Relationship Id="rId49" Type="http://schemas.openxmlformats.org/officeDocument/2006/relationships/hyperlink" Target="https://studentconduct.rutgers.edu/processes/university-code-student-conduct" TargetMode="External"/><Relationship Id="rId57" Type="http://schemas.openxmlformats.org/officeDocument/2006/relationships/hyperlink" Target="http://academicintegrity.rutgers.edu/" TargetMode="External"/><Relationship Id="rId10" Type="http://schemas.openxmlformats.org/officeDocument/2006/relationships/hyperlink" Target="https://www.pcsas.org" TargetMode="External"/><Relationship Id="rId31" Type="http://schemas.openxmlformats.org/officeDocument/2006/relationships/hyperlink" Target="https://studentconduct.rutgers.edu/processes/university-code-student-conduct" TargetMode="External"/><Relationship Id="rId44" Type="http://schemas.openxmlformats.org/officeDocument/2006/relationships/hyperlink" Target="https://psych.rutgers.edu/images/Student_Admissions_Outcomes_and_Other_Data.pdf" TargetMode="External"/><Relationship Id="rId52" Type="http://schemas.openxmlformats.org/officeDocument/2006/relationships/hyperlink" Target="https://catalogs.rutgers.edu/generated/nb-grad/pg19688.html"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ccreditation.a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B6979F-3E65-5745-BEC1-78D72725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52</Pages>
  <Words>24997</Words>
  <Characters>142485</Characters>
  <Application>Microsoft Office Word</Application>
  <DocSecurity>0</DocSecurity>
  <Lines>1187</Lines>
  <Paragraphs>334</Paragraphs>
  <ScaleCrop>false</ScaleCrop>
  <Company>Rutgers University</Company>
  <LinksUpToDate>false</LinksUpToDate>
  <CharactersWithSpaces>167148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creator>Barbara McCrady</dc:creator>
  <cp:lastModifiedBy>Dr. Edward Selby</cp:lastModifiedBy>
  <cp:revision>20</cp:revision>
  <cp:lastPrinted>2022-09-02T20:42:00Z</cp:lastPrinted>
  <dcterms:created xsi:type="dcterms:W3CDTF">2025-10-05T19:54:00Z</dcterms:created>
  <dcterms:modified xsi:type="dcterms:W3CDTF">2026-01-08T17:53:00Z</dcterms:modified>
</cp:coreProperties>
</file>